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D5" w:rsidRPr="00834A40" w:rsidRDefault="00D536D5" w:rsidP="00D536D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4A40">
        <w:rPr>
          <w:rFonts w:ascii="Times New Roman" w:hAnsi="Times New Roman"/>
          <w:b/>
          <w:sz w:val="28"/>
          <w:szCs w:val="28"/>
        </w:rPr>
        <w:t>Содержание.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4A40">
        <w:rPr>
          <w:rFonts w:ascii="Times New Roman" w:hAnsi="Times New Roman"/>
          <w:sz w:val="28"/>
          <w:szCs w:val="28"/>
        </w:rPr>
        <w:t>Статистические</w:t>
      </w:r>
      <w:r w:rsidR="0060609D">
        <w:rPr>
          <w:rFonts w:ascii="Times New Roman" w:hAnsi="Times New Roman"/>
          <w:sz w:val="28"/>
          <w:szCs w:val="28"/>
        </w:rPr>
        <w:t xml:space="preserve"> </w:t>
      </w:r>
      <w:r w:rsidRPr="00834A40">
        <w:rPr>
          <w:rFonts w:ascii="Times New Roman" w:hAnsi="Times New Roman"/>
          <w:sz w:val="28"/>
          <w:szCs w:val="28"/>
        </w:rPr>
        <w:t>по</w:t>
      </w:r>
      <w:r w:rsidR="0017741F">
        <w:rPr>
          <w:rFonts w:ascii="Times New Roman" w:hAnsi="Times New Roman"/>
          <w:sz w:val="28"/>
          <w:szCs w:val="28"/>
        </w:rPr>
        <w:t>казатели деятельности НБ за 2015</w:t>
      </w:r>
      <w:r w:rsidRPr="00834A40">
        <w:rPr>
          <w:rFonts w:ascii="Times New Roman" w:hAnsi="Times New Roman"/>
          <w:sz w:val="28"/>
          <w:szCs w:val="28"/>
        </w:rPr>
        <w:t xml:space="preserve"> г.</w:t>
      </w:r>
      <w:r w:rsidRPr="00834A40"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  <w:t xml:space="preserve">с. </w:t>
      </w:r>
      <w:r>
        <w:rPr>
          <w:rFonts w:ascii="Times New Roman" w:hAnsi="Times New Roman"/>
          <w:sz w:val="28"/>
          <w:szCs w:val="28"/>
        </w:rPr>
        <w:t>3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4A40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5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76C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7876CE">
        <w:rPr>
          <w:rFonts w:ascii="Times New Roman" w:hAnsi="Times New Roman"/>
          <w:b/>
          <w:sz w:val="28"/>
          <w:szCs w:val="28"/>
        </w:rPr>
        <w:t>Формирование ЕБФ ТвГУ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 </w:t>
      </w:r>
      <w:r w:rsidR="004D2900">
        <w:rPr>
          <w:rFonts w:ascii="Times New Roman" w:hAnsi="Times New Roman"/>
          <w:sz w:val="28"/>
          <w:szCs w:val="28"/>
        </w:rPr>
        <w:t>7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ab/>
        <w:t>Комплектование традиционными источниками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D29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 </w:t>
      </w:r>
      <w:r w:rsidR="004D2900">
        <w:rPr>
          <w:rFonts w:ascii="Times New Roman" w:hAnsi="Times New Roman"/>
          <w:sz w:val="28"/>
          <w:szCs w:val="28"/>
        </w:rPr>
        <w:t>7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>
        <w:rPr>
          <w:rFonts w:ascii="Times New Roman" w:hAnsi="Times New Roman"/>
          <w:sz w:val="28"/>
          <w:szCs w:val="28"/>
        </w:rPr>
        <w:tab/>
        <w:t>Поступл</w:t>
      </w:r>
      <w:r w:rsidR="006E48D6">
        <w:rPr>
          <w:rFonts w:ascii="Times New Roman" w:hAnsi="Times New Roman"/>
          <w:sz w:val="28"/>
          <w:szCs w:val="28"/>
        </w:rPr>
        <w:t>ения из РИУ.</w:t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4D2900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>с. 11</w:t>
      </w:r>
    </w:p>
    <w:p w:rsidR="00D536D5" w:rsidRDefault="006E48D6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>
        <w:rPr>
          <w:rFonts w:ascii="Times New Roman" w:hAnsi="Times New Roman"/>
          <w:sz w:val="28"/>
          <w:szCs w:val="28"/>
        </w:rPr>
        <w:tab/>
        <w:t>Книгообмен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11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48D6">
        <w:rPr>
          <w:rFonts w:ascii="Times New Roman" w:hAnsi="Times New Roman"/>
          <w:sz w:val="28"/>
          <w:szCs w:val="28"/>
        </w:rPr>
        <w:t>.1.3.</w:t>
      </w:r>
      <w:r w:rsidR="006E48D6">
        <w:rPr>
          <w:rFonts w:ascii="Times New Roman" w:hAnsi="Times New Roman"/>
          <w:sz w:val="28"/>
          <w:szCs w:val="28"/>
        </w:rPr>
        <w:tab/>
        <w:t>Пожертвования</w:t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  <w:t>с. 12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</w:t>
      </w:r>
      <w:r>
        <w:rPr>
          <w:rFonts w:ascii="Times New Roman" w:hAnsi="Times New Roman"/>
          <w:sz w:val="28"/>
          <w:szCs w:val="28"/>
        </w:rPr>
        <w:tab/>
        <w:t>Подписка н</w:t>
      </w:r>
      <w:r w:rsidR="006E48D6">
        <w:rPr>
          <w:rFonts w:ascii="Times New Roman" w:hAnsi="Times New Roman"/>
          <w:sz w:val="28"/>
          <w:szCs w:val="28"/>
        </w:rPr>
        <w:t xml:space="preserve">а </w:t>
      </w:r>
      <w:r w:rsidR="004D2900">
        <w:rPr>
          <w:rFonts w:ascii="Times New Roman" w:hAnsi="Times New Roman"/>
          <w:sz w:val="28"/>
          <w:szCs w:val="28"/>
        </w:rPr>
        <w:t xml:space="preserve">электронные </w:t>
      </w:r>
      <w:r w:rsidR="005B7C2A">
        <w:rPr>
          <w:rFonts w:ascii="Times New Roman" w:hAnsi="Times New Roman"/>
          <w:sz w:val="28"/>
          <w:szCs w:val="28"/>
        </w:rPr>
        <w:t>ресурсы</w:t>
      </w:r>
      <w:r w:rsidR="004D2900">
        <w:rPr>
          <w:rFonts w:ascii="Times New Roman" w:hAnsi="Times New Roman"/>
          <w:sz w:val="28"/>
          <w:szCs w:val="28"/>
        </w:rPr>
        <w:t>, ЭБС</w:t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  <w:t>с. 1</w:t>
      </w:r>
      <w:r w:rsidR="004D2900">
        <w:rPr>
          <w:rFonts w:ascii="Times New Roman" w:hAnsi="Times New Roman"/>
          <w:sz w:val="28"/>
          <w:szCs w:val="28"/>
        </w:rPr>
        <w:t>3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>Э</w:t>
      </w:r>
      <w:r w:rsidR="006E48D6">
        <w:rPr>
          <w:rFonts w:ascii="Times New Roman" w:hAnsi="Times New Roman"/>
          <w:sz w:val="28"/>
          <w:szCs w:val="28"/>
        </w:rPr>
        <w:t>лектронная библиотека</w:t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</w:r>
      <w:r w:rsidR="006E48D6">
        <w:rPr>
          <w:rFonts w:ascii="Times New Roman" w:hAnsi="Times New Roman"/>
          <w:sz w:val="28"/>
          <w:szCs w:val="28"/>
        </w:rPr>
        <w:tab/>
        <w:t>с. 13</w:t>
      </w:r>
    </w:p>
    <w:p w:rsidR="00D536D5" w:rsidRDefault="00D536D5" w:rsidP="00D536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</w:t>
      </w:r>
      <w:r>
        <w:rPr>
          <w:rFonts w:ascii="Times New Roman" w:hAnsi="Times New Roman"/>
          <w:sz w:val="28"/>
          <w:szCs w:val="28"/>
        </w:rPr>
        <w:tab/>
        <w:t>Списание литературы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 </w:t>
      </w:r>
      <w:r w:rsidR="004D2900">
        <w:rPr>
          <w:rFonts w:ascii="Times New Roman" w:hAnsi="Times New Roman"/>
          <w:sz w:val="28"/>
          <w:szCs w:val="28"/>
        </w:rPr>
        <w:t>17</w:t>
      </w:r>
    </w:p>
    <w:p w:rsidR="00D536D5" w:rsidRPr="00834A40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</w:r>
      <w:r w:rsidR="005B7C2A">
        <w:rPr>
          <w:rFonts w:ascii="Times New Roman" w:hAnsi="Times New Roman"/>
          <w:b/>
          <w:sz w:val="28"/>
          <w:szCs w:val="28"/>
        </w:rPr>
        <w:t>С</w:t>
      </w:r>
      <w:r w:rsidRPr="00834A40">
        <w:rPr>
          <w:rFonts w:ascii="Times New Roman" w:hAnsi="Times New Roman"/>
          <w:b/>
          <w:sz w:val="28"/>
          <w:szCs w:val="28"/>
        </w:rPr>
        <w:t>правочн</w:t>
      </w:r>
      <w:r w:rsidR="005B7C2A">
        <w:rPr>
          <w:rFonts w:ascii="Times New Roman" w:hAnsi="Times New Roman"/>
          <w:b/>
          <w:sz w:val="28"/>
          <w:szCs w:val="28"/>
        </w:rPr>
        <w:t>ый</w:t>
      </w:r>
      <w:r w:rsidRPr="00834A40">
        <w:rPr>
          <w:rFonts w:ascii="Times New Roman" w:hAnsi="Times New Roman"/>
          <w:b/>
          <w:sz w:val="28"/>
          <w:szCs w:val="28"/>
        </w:rPr>
        <w:t xml:space="preserve"> аппарат библиотеки</w:t>
      </w:r>
      <w:r w:rsidR="005B7C2A">
        <w:rPr>
          <w:rFonts w:ascii="Times New Roman" w:hAnsi="Times New Roman"/>
          <w:b/>
          <w:sz w:val="28"/>
          <w:szCs w:val="28"/>
        </w:rPr>
        <w:tab/>
      </w:r>
      <w:r w:rsidRPr="00834A40">
        <w:rPr>
          <w:rFonts w:ascii="Times New Roman" w:hAnsi="Times New Roman"/>
          <w:b/>
          <w:sz w:val="28"/>
          <w:szCs w:val="28"/>
        </w:rPr>
        <w:tab/>
      </w:r>
      <w:r w:rsidRPr="00834A40">
        <w:rPr>
          <w:rFonts w:ascii="Times New Roman" w:hAnsi="Times New Roman"/>
          <w:b/>
          <w:sz w:val="28"/>
          <w:szCs w:val="28"/>
        </w:rPr>
        <w:tab/>
      </w:r>
      <w:r w:rsidRPr="00834A40">
        <w:rPr>
          <w:rFonts w:ascii="Times New Roman" w:hAnsi="Times New Roman"/>
          <w:b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>с.</w:t>
      </w:r>
      <w:r w:rsidR="00BC2F32">
        <w:rPr>
          <w:rFonts w:ascii="Times New Roman" w:hAnsi="Times New Roman"/>
          <w:sz w:val="28"/>
          <w:szCs w:val="28"/>
        </w:rPr>
        <w:t xml:space="preserve"> </w:t>
      </w:r>
      <w:r w:rsidR="004262B8">
        <w:rPr>
          <w:rFonts w:ascii="Times New Roman" w:hAnsi="Times New Roman"/>
          <w:sz w:val="28"/>
          <w:szCs w:val="28"/>
        </w:rPr>
        <w:t>1</w:t>
      </w:r>
      <w:r w:rsidR="004D2900">
        <w:rPr>
          <w:rFonts w:ascii="Times New Roman" w:hAnsi="Times New Roman"/>
          <w:sz w:val="28"/>
          <w:szCs w:val="28"/>
        </w:rPr>
        <w:t>8</w:t>
      </w:r>
    </w:p>
    <w:p w:rsidR="00EF3CB9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A40">
        <w:rPr>
          <w:rFonts w:ascii="Times New Roman" w:hAnsi="Times New Roman"/>
          <w:sz w:val="28"/>
          <w:szCs w:val="28"/>
        </w:rPr>
        <w:t>.1 Электро</w:t>
      </w:r>
      <w:r w:rsidR="004262B8">
        <w:rPr>
          <w:rFonts w:ascii="Times New Roman" w:hAnsi="Times New Roman"/>
          <w:sz w:val="28"/>
          <w:szCs w:val="28"/>
        </w:rPr>
        <w:t>нный каталог</w:t>
      </w:r>
      <w:r w:rsidR="00EF3CB9">
        <w:rPr>
          <w:rFonts w:ascii="Times New Roman" w:hAnsi="Times New Roman"/>
          <w:sz w:val="28"/>
          <w:szCs w:val="28"/>
        </w:rPr>
        <w:t xml:space="preserve">, Генеральный и </w:t>
      </w:r>
    </w:p>
    <w:p w:rsidR="00D536D5" w:rsidRPr="00834A40" w:rsidRDefault="00EF3CB9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топографический каталоги</w:t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  <w:t>с.</w:t>
      </w:r>
      <w:r w:rsidR="00BC2F32">
        <w:rPr>
          <w:rFonts w:ascii="Times New Roman" w:hAnsi="Times New Roman"/>
          <w:sz w:val="28"/>
          <w:szCs w:val="28"/>
        </w:rPr>
        <w:t xml:space="preserve"> 18</w:t>
      </w:r>
    </w:p>
    <w:p w:rsidR="00D536D5" w:rsidRPr="00834A40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34A40">
        <w:rPr>
          <w:rFonts w:ascii="Times New Roman" w:hAnsi="Times New Roman"/>
          <w:b/>
          <w:sz w:val="28"/>
          <w:szCs w:val="28"/>
        </w:rPr>
        <w:t>. Обслуживание читателей</w:t>
      </w:r>
      <w:r w:rsidRPr="00834A4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>с.</w:t>
      </w:r>
      <w:r w:rsidR="00BC2F32">
        <w:rPr>
          <w:rFonts w:ascii="Times New Roman" w:hAnsi="Times New Roman"/>
          <w:sz w:val="28"/>
          <w:szCs w:val="28"/>
        </w:rPr>
        <w:t xml:space="preserve"> 18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4A40">
        <w:rPr>
          <w:rFonts w:ascii="Times New Roman" w:hAnsi="Times New Roman"/>
          <w:sz w:val="28"/>
          <w:szCs w:val="28"/>
        </w:rPr>
        <w:t>.1.</w:t>
      </w:r>
      <w:r w:rsidR="00C14682" w:rsidRPr="00834A40">
        <w:rPr>
          <w:rFonts w:ascii="Times New Roman" w:hAnsi="Times New Roman"/>
          <w:sz w:val="28"/>
          <w:szCs w:val="28"/>
        </w:rPr>
        <w:t xml:space="preserve">Работа служб </w:t>
      </w:r>
      <w:r w:rsidR="00C14682">
        <w:rPr>
          <w:rFonts w:ascii="Times New Roman" w:hAnsi="Times New Roman"/>
          <w:sz w:val="28"/>
          <w:szCs w:val="28"/>
        </w:rPr>
        <w:t>ЭДД</w:t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C14682">
        <w:rPr>
          <w:rFonts w:ascii="Times New Roman" w:hAnsi="Times New Roman"/>
          <w:sz w:val="28"/>
          <w:szCs w:val="28"/>
        </w:rPr>
        <w:tab/>
      </w:r>
      <w:r w:rsidR="00C14682">
        <w:rPr>
          <w:rFonts w:ascii="Times New Roman" w:hAnsi="Times New Roman"/>
          <w:sz w:val="28"/>
          <w:szCs w:val="28"/>
        </w:rPr>
        <w:tab/>
      </w:r>
      <w:r w:rsidR="00C14682">
        <w:rPr>
          <w:rFonts w:ascii="Times New Roman" w:hAnsi="Times New Roman"/>
          <w:sz w:val="28"/>
          <w:szCs w:val="28"/>
        </w:rPr>
        <w:tab/>
      </w:r>
      <w:r w:rsidR="00C14682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>с.</w:t>
      </w:r>
      <w:r w:rsidR="009626D0">
        <w:rPr>
          <w:rFonts w:ascii="Times New Roman" w:hAnsi="Times New Roman"/>
          <w:sz w:val="28"/>
          <w:szCs w:val="28"/>
        </w:rPr>
        <w:t xml:space="preserve"> </w:t>
      </w:r>
      <w:r w:rsidR="004262B8">
        <w:rPr>
          <w:rFonts w:ascii="Times New Roman" w:hAnsi="Times New Roman"/>
          <w:sz w:val="28"/>
          <w:szCs w:val="28"/>
        </w:rPr>
        <w:t>2</w:t>
      </w:r>
      <w:r w:rsidR="009626D0">
        <w:rPr>
          <w:rFonts w:ascii="Times New Roman" w:hAnsi="Times New Roman"/>
          <w:sz w:val="28"/>
          <w:szCs w:val="28"/>
        </w:rPr>
        <w:t>3</w:t>
      </w:r>
    </w:p>
    <w:p w:rsidR="00C14682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46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34904">
        <w:rPr>
          <w:rFonts w:ascii="Times New Roman" w:hAnsi="Times New Roman"/>
          <w:sz w:val="28"/>
          <w:szCs w:val="28"/>
        </w:rPr>
        <w:t>Работа Библиотечных пунктов</w:t>
      </w:r>
      <w:r w:rsidR="00F34904">
        <w:rPr>
          <w:rFonts w:ascii="Times New Roman" w:hAnsi="Times New Roman"/>
          <w:sz w:val="28"/>
          <w:szCs w:val="28"/>
        </w:rPr>
        <w:tab/>
      </w:r>
      <w:r w:rsidR="00F34904">
        <w:rPr>
          <w:rFonts w:ascii="Times New Roman" w:hAnsi="Times New Roman"/>
          <w:sz w:val="28"/>
          <w:szCs w:val="28"/>
        </w:rPr>
        <w:tab/>
      </w:r>
      <w:r w:rsidR="00F34904">
        <w:rPr>
          <w:rFonts w:ascii="Times New Roman" w:hAnsi="Times New Roman"/>
          <w:sz w:val="28"/>
          <w:szCs w:val="28"/>
        </w:rPr>
        <w:tab/>
      </w:r>
      <w:r w:rsidR="00F34904">
        <w:rPr>
          <w:rFonts w:ascii="Times New Roman" w:hAnsi="Times New Roman"/>
          <w:sz w:val="28"/>
          <w:szCs w:val="28"/>
        </w:rPr>
        <w:tab/>
      </w:r>
      <w:r w:rsidR="00F34904">
        <w:rPr>
          <w:rFonts w:ascii="Times New Roman" w:hAnsi="Times New Roman"/>
          <w:sz w:val="28"/>
          <w:szCs w:val="28"/>
        </w:rPr>
        <w:tab/>
      </w:r>
      <w:r w:rsidR="00F34904">
        <w:rPr>
          <w:rFonts w:ascii="Times New Roman" w:hAnsi="Times New Roman"/>
          <w:sz w:val="28"/>
          <w:szCs w:val="28"/>
        </w:rPr>
        <w:tab/>
      </w:r>
      <w:r w:rsidR="00F34904" w:rsidRPr="00834A40">
        <w:rPr>
          <w:rFonts w:ascii="Times New Roman" w:hAnsi="Times New Roman"/>
          <w:sz w:val="28"/>
          <w:szCs w:val="28"/>
        </w:rPr>
        <w:t>с.</w:t>
      </w:r>
      <w:r w:rsidR="00F34904">
        <w:rPr>
          <w:rFonts w:ascii="Times New Roman" w:hAnsi="Times New Roman"/>
          <w:sz w:val="28"/>
          <w:szCs w:val="28"/>
        </w:rPr>
        <w:t xml:space="preserve"> 2</w:t>
      </w:r>
      <w:r w:rsidR="009626D0">
        <w:rPr>
          <w:rFonts w:ascii="Times New Roman" w:hAnsi="Times New Roman"/>
          <w:sz w:val="28"/>
          <w:szCs w:val="28"/>
        </w:rPr>
        <w:t>4</w:t>
      </w:r>
    </w:p>
    <w:p w:rsidR="00D536D5" w:rsidRDefault="00C14682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F34904" w:rsidRPr="00834A40">
        <w:rPr>
          <w:rFonts w:ascii="Times New Roman" w:hAnsi="Times New Roman"/>
          <w:sz w:val="28"/>
          <w:szCs w:val="28"/>
        </w:rPr>
        <w:t xml:space="preserve">Работа по ликвидации читательской </w:t>
      </w:r>
      <w:r w:rsidR="00F34904">
        <w:rPr>
          <w:rFonts w:ascii="Times New Roman" w:hAnsi="Times New Roman"/>
          <w:sz w:val="28"/>
          <w:szCs w:val="28"/>
        </w:rPr>
        <w:t>задолженности</w:t>
      </w:r>
      <w:r w:rsidR="00F34904">
        <w:rPr>
          <w:rFonts w:ascii="Times New Roman" w:hAnsi="Times New Roman"/>
          <w:sz w:val="28"/>
          <w:szCs w:val="28"/>
        </w:rPr>
        <w:tab/>
      </w:r>
      <w:r w:rsidR="00F34904">
        <w:rPr>
          <w:rFonts w:ascii="Times New Roman" w:hAnsi="Times New Roman"/>
          <w:sz w:val="28"/>
          <w:szCs w:val="28"/>
        </w:rPr>
        <w:tab/>
        <w:t>с. 2</w:t>
      </w:r>
      <w:r w:rsidR="009626D0">
        <w:rPr>
          <w:rFonts w:ascii="Times New Roman" w:hAnsi="Times New Roman"/>
          <w:sz w:val="28"/>
          <w:szCs w:val="28"/>
        </w:rPr>
        <w:t>4</w:t>
      </w:r>
    </w:p>
    <w:p w:rsidR="00D536D5" w:rsidRPr="00834A40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34A40">
        <w:rPr>
          <w:rFonts w:ascii="Times New Roman" w:hAnsi="Times New Roman"/>
          <w:b/>
          <w:sz w:val="28"/>
          <w:szCs w:val="28"/>
        </w:rPr>
        <w:t>. Информационно-библиографическ</w:t>
      </w:r>
      <w:r w:rsidR="00220A9D">
        <w:rPr>
          <w:rFonts w:ascii="Times New Roman" w:hAnsi="Times New Roman"/>
          <w:b/>
          <w:sz w:val="28"/>
          <w:szCs w:val="28"/>
        </w:rPr>
        <w:t>ое обслуживание</w:t>
      </w:r>
      <w:r w:rsidRPr="00834A40"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  <w:t>с.</w:t>
      </w:r>
      <w:r w:rsidR="00220A9D">
        <w:rPr>
          <w:rFonts w:ascii="Times New Roman" w:hAnsi="Times New Roman"/>
          <w:sz w:val="28"/>
          <w:szCs w:val="28"/>
        </w:rPr>
        <w:t xml:space="preserve"> 2</w:t>
      </w:r>
      <w:r w:rsidR="00B60789">
        <w:rPr>
          <w:rFonts w:ascii="Times New Roman" w:hAnsi="Times New Roman"/>
          <w:sz w:val="28"/>
          <w:szCs w:val="28"/>
        </w:rPr>
        <w:t>5</w:t>
      </w:r>
    </w:p>
    <w:p w:rsidR="00D536D5" w:rsidRPr="00834A40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20A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Формирование информационной культуры</w:t>
      </w:r>
      <w:r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>с.</w:t>
      </w:r>
      <w:r w:rsidR="00220A9D">
        <w:rPr>
          <w:rFonts w:ascii="Times New Roman" w:hAnsi="Times New Roman"/>
          <w:sz w:val="28"/>
          <w:szCs w:val="28"/>
        </w:rPr>
        <w:t xml:space="preserve"> 2</w:t>
      </w:r>
      <w:r w:rsidR="00B60789">
        <w:rPr>
          <w:rFonts w:ascii="Times New Roman" w:hAnsi="Times New Roman"/>
          <w:sz w:val="28"/>
          <w:szCs w:val="28"/>
        </w:rPr>
        <w:t>8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Гуманитарно-просветительская работа</w:t>
      </w:r>
      <w:r w:rsidRPr="00834A40"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>с.</w:t>
      </w:r>
      <w:r w:rsidR="00B60789">
        <w:rPr>
          <w:rFonts w:ascii="Times New Roman" w:hAnsi="Times New Roman"/>
          <w:sz w:val="28"/>
          <w:szCs w:val="28"/>
        </w:rPr>
        <w:t xml:space="preserve"> 29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8A09B8">
        <w:rPr>
          <w:rFonts w:ascii="Times New Roman" w:hAnsi="Times New Roman"/>
          <w:b/>
          <w:sz w:val="28"/>
          <w:szCs w:val="28"/>
        </w:rPr>
        <w:t>. Работа с фондо</w:t>
      </w:r>
      <w:r w:rsidR="00220A9D">
        <w:rPr>
          <w:rFonts w:ascii="Times New Roman" w:hAnsi="Times New Roman"/>
          <w:b/>
          <w:sz w:val="28"/>
          <w:szCs w:val="28"/>
        </w:rPr>
        <w:t>м</w:t>
      </w:r>
      <w:r w:rsidRPr="008A09B8">
        <w:rPr>
          <w:rFonts w:ascii="Times New Roman" w:hAnsi="Times New Roman"/>
          <w:b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220A9D">
        <w:rPr>
          <w:rFonts w:ascii="Times New Roman" w:hAnsi="Times New Roman"/>
          <w:sz w:val="28"/>
          <w:szCs w:val="28"/>
        </w:rPr>
        <w:tab/>
      </w:r>
      <w:r w:rsidR="00220A9D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>с.</w:t>
      </w:r>
      <w:r w:rsidR="00220A9D">
        <w:rPr>
          <w:rFonts w:ascii="Times New Roman" w:hAnsi="Times New Roman"/>
          <w:sz w:val="28"/>
          <w:szCs w:val="28"/>
        </w:rPr>
        <w:t xml:space="preserve"> 3</w:t>
      </w:r>
      <w:r w:rsidR="005F2747">
        <w:rPr>
          <w:rFonts w:ascii="Times New Roman" w:hAnsi="Times New Roman"/>
          <w:sz w:val="28"/>
          <w:szCs w:val="28"/>
        </w:rPr>
        <w:t>5</w:t>
      </w:r>
    </w:p>
    <w:p w:rsidR="00D536D5" w:rsidRPr="00337577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Автоматизация библиотечных процессов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7F5256">
        <w:rPr>
          <w:rFonts w:ascii="Times New Roman" w:hAnsi="Times New Roman"/>
          <w:sz w:val="28"/>
          <w:szCs w:val="28"/>
        </w:rPr>
        <w:t>с.</w:t>
      </w:r>
      <w:r w:rsidR="005F2747">
        <w:rPr>
          <w:rFonts w:ascii="Times New Roman" w:hAnsi="Times New Roman"/>
          <w:sz w:val="28"/>
          <w:szCs w:val="28"/>
        </w:rPr>
        <w:t xml:space="preserve"> </w:t>
      </w:r>
      <w:r w:rsidR="004262B8">
        <w:rPr>
          <w:rFonts w:ascii="Times New Roman" w:hAnsi="Times New Roman"/>
          <w:sz w:val="28"/>
          <w:szCs w:val="28"/>
        </w:rPr>
        <w:t>4</w:t>
      </w:r>
      <w:r w:rsidR="005F2747">
        <w:rPr>
          <w:rFonts w:ascii="Times New Roman" w:hAnsi="Times New Roman"/>
          <w:sz w:val="28"/>
          <w:szCs w:val="28"/>
        </w:rPr>
        <w:t>0</w:t>
      </w:r>
    </w:p>
    <w:p w:rsidR="00D536D5" w:rsidRPr="00834A40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834A40">
        <w:rPr>
          <w:rFonts w:ascii="Times New Roman" w:hAnsi="Times New Roman"/>
          <w:b/>
          <w:sz w:val="28"/>
          <w:szCs w:val="28"/>
        </w:rPr>
        <w:t>. Научная работа</w:t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  <w:t>с.</w:t>
      </w:r>
      <w:r w:rsidR="005F2747">
        <w:rPr>
          <w:rFonts w:ascii="Times New Roman" w:hAnsi="Times New Roman"/>
          <w:sz w:val="28"/>
          <w:szCs w:val="28"/>
        </w:rPr>
        <w:t xml:space="preserve"> </w:t>
      </w:r>
      <w:r w:rsidR="004262B8">
        <w:rPr>
          <w:rFonts w:ascii="Times New Roman" w:hAnsi="Times New Roman"/>
          <w:sz w:val="28"/>
          <w:szCs w:val="28"/>
        </w:rPr>
        <w:t>4</w:t>
      </w:r>
      <w:r w:rsidR="005F2747">
        <w:rPr>
          <w:rFonts w:ascii="Times New Roman" w:hAnsi="Times New Roman"/>
          <w:sz w:val="28"/>
          <w:szCs w:val="28"/>
        </w:rPr>
        <w:t>3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Pr="00834A40">
        <w:rPr>
          <w:rFonts w:ascii="Times New Roman" w:hAnsi="Times New Roman"/>
          <w:b/>
          <w:sz w:val="28"/>
          <w:szCs w:val="28"/>
        </w:rPr>
        <w:t>. Методическая работа</w:t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  <w:t>с.</w:t>
      </w:r>
      <w:r w:rsidR="008C1765">
        <w:rPr>
          <w:rFonts w:ascii="Times New Roman" w:hAnsi="Times New Roman"/>
          <w:sz w:val="28"/>
          <w:szCs w:val="28"/>
        </w:rPr>
        <w:t xml:space="preserve"> </w:t>
      </w:r>
      <w:r w:rsidR="004262B8">
        <w:rPr>
          <w:rFonts w:ascii="Times New Roman" w:hAnsi="Times New Roman"/>
          <w:sz w:val="28"/>
          <w:szCs w:val="28"/>
        </w:rPr>
        <w:t>4</w:t>
      </w:r>
      <w:r w:rsidR="008C1765">
        <w:rPr>
          <w:rFonts w:ascii="Times New Roman" w:hAnsi="Times New Roman"/>
          <w:sz w:val="28"/>
          <w:szCs w:val="28"/>
        </w:rPr>
        <w:t>4</w:t>
      </w:r>
    </w:p>
    <w:p w:rsidR="00D536D5" w:rsidRPr="00834A40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76CE">
        <w:rPr>
          <w:rFonts w:ascii="Times New Roman" w:hAnsi="Times New Roman"/>
          <w:sz w:val="28"/>
          <w:szCs w:val="28"/>
        </w:rPr>
        <w:t>9.1.</w:t>
      </w:r>
      <w:r w:rsidRPr="007876CE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>Анкетирование пользователей библиотеки</w:t>
      </w:r>
      <w:r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  <w:t>с.</w:t>
      </w:r>
      <w:r w:rsidR="008C1765">
        <w:rPr>
          <w:rFonts w:ascii="Times New Roman" w:hAnsi="Times New Roman"/>
          <w:sz w:val="28"/>
          <w:szCs w:val="28"/>
        </w:rPr>
        <w:t xml:space="preserve"> </w:t>
      </w:r>
      <w:r w:rsidR="004262B8">
        <w:rPr>
          <w:rFonts w:ascii="Times New Roman" w:hAnsi="Times New Roman"/>
          <w:sz w:val="28"/>
          <w:szCs w:val="28"/>
        </w:rPr>
        <w:t>45</w:t>
      </w:r>
    </w:p>
    <w:p w:rsidR="00D536D5" w:rsidRPr="00834A40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834A40">
        <w:rPr>
          <w:rFonts w:ascii="Times New Roman" w:hAnsi="Times New Roman"/>
          <w:b/>
          <w:sz w:val="28"/>
          <w:szCs w:val="28"/>
        </w:rPr>
        <w:t>. Управление. Работа с кадрами</w:t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  <w:t>с.</w:t>
      </w:r>
      <w:r w:rsidR="008C1765">
        <w:rPr>
          <w:rFonts w:ascii="Times New Roman" w:hAnsi="Times New Roman"/>
          <w:sz w:val="28"/>
          <w:szCs w:val="28"/>
        </w:rPr>
        <w:t xml:space="preserve"> </w:t>
      </w:r>
      <w:r w:rsidR="004262B8">
        <w:rPr>
          <w:rFonts w:ascii="Times New Roman" w:hAnsi="Times New Roman"/>
          <w:sz w:val="28"/>
          <w:szCs w:val="28"/>
        </w:rPr>
        <w:t>4</w:t>
      </w:r>
      <w:r w:rsidR="008C1765">
        <w:rPr>
          <w:rFonts w:ascii="Times New Roman" w:hAnsi="Times New Roman"/>
          <w:sz w:val="28"/>
          <w:szCs w:val="28"/>
        </w:rPr>
        <w:t>5</w:t>
      </w:r>
    </w:p>
    <w:p w:rsidR="00D536D5" w:rsidRPr="00834A40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</w:t>
      </w:r>
      <w:r w:rsidRPr="00834A40">
        <w:rPr>
          <w:rFonts w:ascii="Times New Roman" w:hAnsi="Times New Roman"/>
          <w:b/>
          <w:sz w:val="28"/>
          <w:szCs w:val="28"/>
        </w:rPr>
        <w:t>. Повышение квалификации</w:t>
      </w:r>
      <w:r w:rsidRPr="00834A40"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  <w:t>с.</w:t>
      </w:r>
      <w:r w:rsidR="008C1765">
        <w:rPr>
          <w:rFonts w:ascii="Times New Roman" w:hAnsi="Times New Roman"/>
          <w:sz w:val="28"/>
          <w:szCs w:val="28"/>
        </w:rPr>
        <w:t xml:space="preserve"> </w:t>
      </w:r>
      <w:r w:rsidR="004262B8">
        <w:rPr>
          <w:rFonts w:ascii="Times New Roman" w:hAnsi="Times New Roman"/>
          <w:sz w:val="28"/>
          <w:szCs w:val="28"/>
        </w:rPr>
        <w:t>46</w:t>
      </w:r>
    </w:p>
    <w:p w:rsidR="00D536D5" w:rsidRPr="00834A40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834A40">
        <w:rPr>
          <w:rFonts w:ascii="Times New Roman" w:hAnsi="Times New Roman"/>
          <w:b/>
          <w:sz w:val="28"/>
          <w:szCs w:val="28"/>
        </w:rPr>
        <w:t>. Международные связи библиотеки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4A40">
        <w:rPr>
          <w:rFonts w:ascii="Times New Roman" w:hAnsi="Times New Roman"/>
          <w:sz w:val="28"/>
          <w:szCs w:val="28"/>
        </w:rPr>
        <w:t>с.</w:t>
      </w:r>
      <w:r w:rsidR="008C1765">
        <w:rPr>
          <w:rFonts w:ascii="Times New Roman" w:hAnsi="Times New Roman"/>
          <w:sz w:val="28"/>
          <w:szCs w:val="28"/>
        </w:rPr>
        <w:t xml:space="preserve"> </w:t>
      </w:r>
      <w:r w:rsidR="004262B8">
        <w:rPr>
          <w:rFonts w:ascii="Times New Roman" w:hAnsi="Times New Roman"/>
          <w:sz w:val="28"/>
          <w:szCs w:val="28"/>
        </w:rPr>
        <w:t>4</w:t>
      </w:r>
      <w:r w:rsidR="008C1765">
        <w:rPr>
          <w:rFonts w:ascii="Times New Roman" w:hAnsi="Times New Roman"/>
          <w:sz w:val="28"/>
          <w:szCs w:val="28"/>
        </w:rPr>
        <w:t>7</w:t>
      </w:r>
    </w:p>
    <w:p w:rsidR="00D536D5" w:rsidRPr="00834A40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4A4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834A40">
        <w:rPr>
          <w:rFonts w:ascii="Times New Roman" w:hAnsi="Times New Roman"/>
          <w:b/>
          <w:sz w:val="28"/>
          <w:szCs w:val="28"/>
        </w:rPr>
        <w:t>. Хозяйственная работа библиотеки</w:t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</w:r>
      <w:r w:rsidR="004262B8">
        <w:rPr>
          <w:rFonts w:ascii="Times New Roman" w:hAnsi="Times New Roman"/>
          <w:sz w:val="28"/>
          <w:szCs w:val="28"/>
        </w:rPr>
        <w:tab/>
        <w:t>с.</w:t>
      </w:r>
      <w:r w:rsidR="008C1765">
        <w:rPr>
          <w:rFonts w:ascii="Times New Roman" w:hAnsi="Times New Roman"/>
          <w:sz w:val="28"/>
          <w:szCs w:val="28"/>
        </w:rPr>
        <w:t xml:space="preserve"> </w:t>
      </w:r>
      <w:r w:rsidR="004262B8">
        <w:rPr>
          <w:rFonts w:ascii="Times New Roman" w:hAnsi="Times New Roman"/>
          <w:sz w:val="28"/>
          <w:szCs w:val="28"/>
        </w:rPr>
        <w:t>4</w:t>
      </w:r>
      <w:r w:rsidR="008C1765">
        <w:rPr>
          <w:rFonts w:ascii="Times New Roman" w:hAnsi="Times New Roman"/>
          <w:sz w:val="28"/>
          <w:szCs w:val="28"/>
        </w:rPr>
        <w:t>7</w:t>
      </w:r>
    </w:p>
    <w:p w:rsidR="00D536D5" w:rsidRPr="00834A40" w:rsidRDefault="00D536D5" w:rsidP="00D536D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4A40">
        <w:rPr>
          <w:rFonts w:ascii="Times New Roman" w:hAnsi="Times New Roman"/>
          <w:b/>
          <w:sz w:val="28"/>
          <w:szCs w:val="28"/>
        </w:rPr>
        <w:t>Приложения:</w:t>
      </w:r>
    </w:p>
    <w:p w:rsidR="00D536D5" w:rsidRDefault="00D536D5" w:rsidP="00D536D5">
      <w:pPr>
        <w:pStyle w:val="Style2"/>
        <w:widowControl/>
        <w:spacing w:line="240" w:lineRule="auto"/>
        <w:ind w:firstLine="709"/>
        <w:rPr>
          <w:rStyle w:val="FontStyle59"/>
        </w:rPr>
      </w:pPr>
      <w:r w:rsidRPr="00834A40">
        <w:rPr>
          <w:rStyle w:val="FontStyle58"/>
        </w:rPr>
        <w:t xml:space="preserve">Приложение № 1. </w:t>
      </w:r>
      <w:r w:rsidRPr="00834A40">
        <w:rPr>
          <w:rStyle w:val="FontStyle59"/>
        </w:rPr>
        <w:t>Основные контрольные показатели работы библи</w:t>
      </w:r>
      <w:r w:rsidRPr="00834A40">
        <w:rPr>
          <w:rStyle w:val="FontStyle59"/>
        </w:rPr>
        <w:t>о</w:t>
      </w:r>
      <w:r w:rsidRPr="00834A40">
        <w:rPr>
          <w:rStyle w:val="FontStyle59"/>
        </w:rPr>
        <w:t>теки за 201</w:t>
      </w:r>
      <w:r w:rsidRPr="00BE4EA2">
        <w:rPr>
          <w:rStyle w:val="FontStyle59"/>
          <w:color w:val="000000" w:themeColor="text1"/>
        </w:rPr>
        <w:t>3</w:t>
      </w:r>
      <w:r w:rsidRPr="00834A40">
        <w:rPr>
          <w:rStyle w:val="FontStyle59"/>
        </w:rPr>
        <w:t xml:space="preserve"> г.</w:t>
      </w:r>
    </w:p>
    <w:p w:rsidR="00D536D5" w:rsidRPr="00834A40" w:rsidRDefault="00D536D5" w:rsidP="00D536D5">
      <w:pPr>
        <w:pStyle w:val="Style2"/>
        <w:widowControl/>
        <w:spacing w:line="240" w:lineRule="auto"/>
        <w:ind w:firstLine="709"/>
        <w:rPr>
          <w:rStyle w:val="FontStyle59"/>
        </w:rPr>
      </w:pPr>
      <w:r>
        <w:rPr>
          <w:rStyle w:val="FontStyle58"/>
        </w:rPr>
        <w:t>Приложение № 2</w:t>
      </w:r>
      <w:r w:rsidRPr="00834A40">
        <w:rPr>
          <w:rStyle w:val="FontStyle58"/>
        </w:rPr>
        <w:t xml:space="preserve">. </w:t>
      </w:r>
      <w:r w:rsidRPr="00834A40">
        <w:rPr>
          <w:rStyle w:val="FontStyle59"/>
        </w:rPr>
        <w:t>Распределение литературы по источникам компле</w:t>
      </w:r>
      <w:r w:rsidRPr="00834A40">
        <w:rPr>
          <w:rStyle w:val="FontStyle59"/>
        </w:rPr>
        <w:t>к</w:t>
      </w:r>
      <w:r w:rsidRPr="00834A40">
        <w:rPr>
          <w:rStyle w:val="FontStyle59"/>
        </w:rPr>
        <w:t>тования</w:t>
      </w:r>
    </w:p>
    <w:p w:rsidR="00D536D5" w:rsidRPr="00834A40" w:rsidRDefault="00D536D5" w:rsidP="00D536D5">
      <w:pPr>
        <w:pStyle w:val="Style13"/>
        <w:widowControl/>
        <w:spacing w:line="240" w:lineRule="auto"/>
        <w:ind w:firstLine="709"/>
        <w:jc w:val="both"/>
        <w:rPr>
          <w:rStyle w:val="FontStyle59"/>
        </w:rPr>
      </w:pPr>
      <w:r>
        <w:rPr>
          <w:rStyle w:val="FontStyle58"/>
        </w:rPr>
        <w:t>Приложение № 3</w:t>
      </w:r>
      <w:r w:rsidRPr="00834A40">
        <w:rPr>
          <w:rStyle w:val="FontStyle58"/>
        </w:rPr>
        <w:t xml:space="preserve">. </w:t>
      </w:r>
      <w:r w:rsidRPr="00834A40">
        <w:rPr>
          <w:rStyle w:val="FontStyle59"/>
        </w:rPr>
        <w:t>Комплектование литературы</w:t>
      </w:r>
    </w:p>
    <w:p w:rsidR="00D536D5" w:rsidRPr="00834A40" w:rsidRDefault="00D536D5" w:rsidP="00D536D5">
      <w:pPr>
        <w:pStyle w:val="Style13"/>
        <w:widowControl/>
        <w:spacing w:line="240" w:lineRule="auto"/>
        <w:ind w:firstLine="709"/>
        <w:jc w:val="both"/>
        <w:rPr>
          <w:rStyle w:val="FontStyle59"/>
        </w:rPr>
      </w:pPr>
      <w:r w:rsidRPr="00834A40">
        <w:rPr>
          <w:rStyle w:val="FontStyle58"/>
        </w:rPr>
        <w:t xml:space="preserve">Приложение № </w:t>
      </w:r>
      <w:r>
        <w:rPr>
          <w:rStyle w:val="FontStyle58"/>
        </w:rPr>
        <w:t>4</w:t>
      </w:r>
      <w:r w:rsidRPr="00834A40">
        <w:rPr>
          <w:rStyle w:val="FontStyle58"/>
        </w:rPr>
        <w:t xml:space="preserve">. </w:t>
      </w:r>
      <w:r w:rsidRPr="00834A40">
        <w:rPr>
          <w:rStyle w:val="FontStyle59"/>
        </w:rPr>
        <w:t>Показатели приобретения литературы с указанием сумм за 5 лет (в руб.)</w:t>
      </w:r>
    </w:p>
    <w:p w:rsidR="00D536D5" w:rsidRDefault="00D536D5" w:rsidP="00D536D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904" w:rsidRDefault="00F34904">
      <w:pPr>
        <w:rPr>
          <w:rStyle w:val="FontStyle58"/>
        </w:rPr>
      </w:pPr>
      <w:r>
        <w:rPr>
          <w:rStyle w:val="FontStyle58"/>
        </w:rPr>
        <w:br w:type="page"/>
      </w:r>
    </w:p>
    <w:p w:rsidR="00D536D5" w:rsidRPr="00E32A59" w:rsidRDefault="00D536D5" w:rsidP="00D536D5">
      <w:pPr>
        <w:ind w:firstLine="709"/>
        <w:jc w:val="center"/>
        <w:rPr>
          <w:rStyle w:val="FontStyle58"/>
        </w:rPr>
      </w:pPr>
      <w:r w:rsidRPr="00E32A59">
        <w:rPr>
          <w:rStyle w:val="FontStyle58"/>
        </w:rPr>
        <w:lastRenderedPageBreak/>
        <w:t>СТАТИСТИЧЕСКИЕ ПОКАЗАТЕЛИ ДЕЯТЕЛЬНОСТИ</w:t>
      </w:r>
    </w:p>
    <w:p w:rsidR="00D536D5" w:rsidRDefault="00D536D5" w:rsidP="00D536D5">
      <w:pPr>
        <w:pStyle w:val="Style30"/>
        <w:widowControl/>
        <w:spacing w:line="240" w:lineRule="auto"/>
        <w:ind w:firstLine="709"/>
        <w:jc w:val="center"/>
        <w:rPr>
          <w:rStyle w:val="FontStyle58"/>
        </w:rPr>
      </w:pPr>
      <w:r w:rsidRPr="00E32A59">
        <w:rPr>
          <w:rStyle w:val="FontStyle58"/>
        </w:rPr>
        <w:t>НАУЧНОЙ БИБЛИОТЕКИЗА 20</w:t>
      </w:r>
      <w:r>
        <w:rPr>
          <w:rStyle w:val="FontStyle58"/>
        </w:rPr>
        <w:t>1</w:t>
      </w:r>
      <w:r w:rsidR="00684673">
        <w:rPr>
          <w:rStyle w:val="FontStyle58"/>
        </w:rPr>
        <w:t>5</w:t>
      </w:r>
      <w:r w:rsidRPr="00E32A59">
        <w:rPr>
          <w:rStyle w:val="FontStyle58"/>
        </w:rPr>
        <w:t xml:space="preserve"> г.</w:t>
      </w:r>
    </w:p>
    <w:p w:rsidR="00D536D5" w:rsidRPr="00E32A59" w:rsidRDefault="00D536D5" w:rsidP="00D536D5">
      <w:pPr>
        <w:pStyle w:val="Style30"/>
        <w:widowControl/>
        <w:spacing w:line="240" w:lineRule="auto"/>
        <w:ind w:firstLine="709"/>
        <w:jc w:val="center"/>
        <w:rPr>
          <w:rStyle w:val="FontStyle5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663"/>
        <w:gridCol w:w="1524"/>
      </w:tblGrid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1.</w:t>
            </w:r>
          </w:p>
        </w:tc>
        <w:tc>
          <w:tcPr>
            <w:tcW w:w="6663" w:type="dxa"/>
          </w:tcPr>
          <w:p w:rsidR="00D536D5" w:rsidRPr="00E75EB2" w:rsidRDefault="00D536D5" w:rsidP="00CF5481">
            <w:pPr>
              <w:pStyle w:val="Style33"/>
              <w:widowControl/>
              <w:spacing w:line="240" w:lineRule="auto"/>
              <w:jc w:val="both"/>
              <w:rPr>
                <w:rStyle w:val="FontStyle59"/>
                <w:b/>
              </w:rPr>
            </w:pPr>
            <w:r w:rsidRPr="00E75EB2">
              <w:rPr>
                <w:rStyle w:val="FontStyle59"/>
                <w:b/>
              </w:rPr>
              <w:t xml:space="preserve">Фонд библиотеки </w:t>
            </w:r>
            <w:r>
              <w:rPr>
                <w:rStyle w:val="FontStyle59"/>
              </w:rPr>
              <w:t>включая ЭБС</w:t>
            </w:r>
          </w:p>
        </w:tc>
        <w:tc>
          <w:tcPr>
            <w:tcW w:w="1524" w:type="dxa"/>
          </w:tcPr>
          <w:p w:rsidR="00D536D5" w:rsidRPr="00516FD3" w:rsidRDefault="006651DC" w:rsidP="00CF5481">
            <w:pPr>
              <w:pStyle w:val="Style33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1 128 664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C47095" w:rsidRDefault="00D536D5" w:rsidP="00CF54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C47095">
              <w:rPr>
                <w:rStyle w:val="FontStyle59"/>
              </w:rPr>
              <w:t>в том числе: научная</w:t>
            </w:r>
            <w:r>
              <w:rPr>
                <w:rStyle w:val="FontStyle59"/>
              </w:rPr>
              <w:t xml:space="preserve"> включая ЭБС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460 519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учебная</w:t>
            </w:r>
            <w:r>
              <w:rPr>
                <w:rStyle w:val="FontStyle59"/>
              </w:rPr>
              <w:t xml:space="preserve"> включая ЭБС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406 504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художественная</w:t>
            </w:r>
            <w:r>
              <w:rPr>
                <w:rStyle w:val="FontStyle59"/>
              </w:rPr>
              <w:t xml:space="preserve"> включая ЭБС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101 117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зарубежные издания</w:t>
            </w:r>
            <w:r>
              <w:rPr>
                <w:rStyle w:val="FontStyle59"/>
              </w:rPr>
              <w:t xml:space="preserve"> включая ЭБС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34 606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обменный фонд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2</w:t>
            </w:r>
            <w:r w:rsidRPr="00516FD3">
              <w:rPr>
                <w:rStyle w:val="FontStyle59"/>
              </w:rPr>
              <w:t>.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jc w:val="both"/>
              <w:rPr>
                <w:rStyle w:val="FontStyle59"/>
              </w:rPr>
            </w:pPr>
            <w:r w:rsidRPr="00E75EB2">
              <w:rPr>
                <w:rStyle w:val="FontStyle59"/>
                <w:b/>
              </w:rPr>
              <w:t>Поступило</w:t>
            </w:r>
            <w:r w:rsidRPr="00516FD3">
              <w:rPr>
                <w:rStyle w:val="FontStyle59"/>
              </w:rPr>
              <w:t xml:space="preserve"> (всего) 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91 057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>
              <w:rPr>
                <w:rStyle w:val="FontStyle59"/>
              </w:rPr>
              <w:t>в.т.ч. ЭБС</w:t>
            </w:r>
          </w:p>
        </w:tc>
        <w:tc>
          <w:tcPr>
            <w:tcW w:w="1524" w:type="dxa"/>
            <w:vAlign w:val="bottom"/>
          </w:tcPr>
          <w:p w:rsidR="00D536D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84 001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>
              <w:rPr>
                <w:rStyle w:val="FontStyle59"/>
              </w:rPr>
              <w:t>традиционных книг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7 056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в том числе: научная</w:t>
            </w:r>
            <w:r w:rsidR="00FE2065">
              <w:rPr>
                <w:rStyle w:val="FontStyle59"/>
              </w:rPr>
              <w:t xml:space="preserve"> </w:t>
            </w:r>
            <w:r>
              <w:rPr>
                <w:rStyle w:val="FontStyle59"/>
              </w:rPr>
              <w:t>в.т.ч. ЭБС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14 048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FE206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У</w:t>
            </w:r>
            <w:r w:rsidR="00D536D5" w:rsidRPr="00516FD3">
              <w:rPr>
                <w:rStyle w:val="FontStyle59"/>
              </w:rPr>
              <w:t>чебная</w:t>
            </w:r>
            <w:r>
              <w:rPr>
                <w:rStyle w:val="FontStyle59"/>
              </w:rPr>
              <w:t xml:space="preserve"> </w:t>
            </w:r>
            <w:r w:rsidR="00D536D5">
              <w:rPr>
                <w:rStyle w:val="FontStyle59"/>
              </w:rPr>
              <w:t>в.т.ч. ЭБС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70 224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FE206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Х</w:t>
            </w:r>
            <w:r w:rsidR="00D536D5" w:rsidRPr="00516FD3">
              <w:rPr>
                <w:rStyle w:val="FontStyle59"/>
              </w:rPr>
              <w:t>удожественная</w:t>
            </w:r>
            <w:r>
              <w:rPr>
                <w:rStyle w:val="FontStyle59"/>
              </w:rPr>
              <w:t xml:space="preserve"> </w:t>
            </w:r>
            <w:r w:rsidR="00D536D5">
              <w:rPr>
                <w:rStyle w:val="FontStyle59"/>
              </w:rPr>
              <w:t>в.т.ч. ЭБС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6 754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зарубежные издания</w:t>
            </w:r>
            <w:r w:rsidR="00FE2065">
              <w:rPr>
                <w:rStyle w:val="FontStyle59"/>
              </w:rPr>
              <w:t xml:space="preserve"> </w:t>
            </w:r>
            <w:r>
              <w:rPr>
                <w:rStyle w:val="FontStyle59"/>
              </w:rPr>
              <w:t>в.т.ч. ЭБС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3</w:t>
            </w:r>
            <w:r w:rsidRPr="00516FD3">
              <w:rPr>
                <w:rStyle w:val="FontStyle59"/>
              </w:rPr>
              <w:t>.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Выбыло (всего)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20 189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4</w:t>
            </w:r>
            <w:r w:rsidRPr="00516FD3">
              <w:rPr>
                <w:rStyle w:val="FontStyle59"/>
              </w:rPr>
              <w:t>.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Представлено в открытом доступе</w:t>
            </w:r>
          </w:p>
        </w:tc>
        <w:tc>
          <w:tcPr>
            <w:tcW w:w="1524" w:type="dxa"/>
            <w:vAlign w:val="bottom"/>
          </w:tcPr>
          <w:p w:rsidR="00D536D5" w:rsidRPr="00273090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11 130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5</w:t>
            </w:r>
            <w:r w:rsidRPr="00516FD3">
              <w:rPr>
                <w:rStyle w:val="FontStyle59"/>
              </w:rPr>
              <w:t>.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Читатели (по единому чит. билету)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11 621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в том числе: студентов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9 381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6</w:t>
            </w:r>
            <w:r w:rsidRPr="00516FD3">
              <w:rPr>
                <w:rStyle w:val="FontStyle59"/>
              </w:rPr>
              <w:t>.</w:t>
            </w:r>
          </w:p>
        </w:tc>
        <w:tc>
          <w:tcPr>
            <w:tcW w:w="6663" w:type="dxa"/>
          </w:tcPr>
          <w:p w:rsidR="00D536D5" w:rsidRPr="00E75EB2" w:rsidRDefault="00D536D5" w:rsidP="00CF5481">
            <w:pPr>
              <w:pStyle w:val="Style33"/>
              <w:widowControl/>
              <w:spacing w:line="240" w:lineRule="auto"/>
              <w:jc w:val="both"/>
              <w:rPr>
                <w:rStyle w:val="FontStyle59"/>
                <w:b/>
              </w:rPr>
            </w:pPr>
            <w:r w:rsidRPr="00E75EB2">
              <w:rPr>
                <w:rStyle w:val="FontStyle59"/>
                <w:b/>
              </w:rPr>
              <w:t>Обслужено всеми структурными подразделени</w:t>
            </w:r>
            <w:r w:rsidRPr="00E75EB2">
              <w:rPr>
                <w:rStyle w:val="FontStyle59"/>
                <w:b/>
              </w:rPr>
              <w:t>я</w:t>
            </w:r>
            <w:r w:rsidRPr="00E75EB2">
              <w:rPr>
                <w:rStyle w:val="FontStyle59"/>
                <w:b/>
              </w:rPr>
              <w:t>ми</w:t>
            </w:r>
          </w:p>
        </w:tc>
        <w:tc>
          <w:tcPr>
            <w:tcW w:w="1524" w:type="dxa"/>
          </w:tcPr>
          <w:p w:rsidR="00D536D5" w:rsidRPr="00C47095" w:rsidRDefault="006651DC" w:rsidP="00021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62 417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7</w:t>
            </w:r>
            <w:r w:rsidRPr="00516FD3">
              <w:rPr>
                <w:rStyle w:val="FontStyle59"/>
              </w:rPr>
              <w:t>.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jc w:val="both"/>
              <w:rPr>
                <w:rStyle w:val="FontStyle59"/>
              </w:rPr>
            </w:pPr>
            <w:r w:rsidRPr="00E75EB2">
              <w:rPr>
                <w:rStyle w:val="FontStyle59"/>
                <w:b/>
              </w:rPr>
              <w:t>Посещений</w:t>
            </w:r>
            <w:r w:rsidRPr="00516FD3">
              <w:rPr>
                <w:rStyle w:val="FontStyle59"/>
              </w:rPr>
              <w:t xml:space="preserve"> (всего)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1 308 714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8</w:t>
            </w:r>
            <w:r w:rsidRPr="00516FD3">
              <w:rPr>
                <w:rStyle w:val="FontStyle59"/>
              </w:rPr>
              <w:t>.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jc w:val="both"/>
              <w:rPr>
                <w:rStyle w:val="FontStyle59"/>
              </w:rPr>
            </w:pPr>
            <w:r w:rsidRPr="00E75EB2">
              <w:rPr>
                <w:rStyle w:val="FontStyle59"/>
                <w:b/>
              </w:rPr>
              <w:t>Книговыдача</w:t>
            </w:r>
            <w:r w:rsidRPr="00516FD3">
              <w:rPr>
                <w:rStyle w:val="FontStyle59"/>
              </w:rPr>
              <w:t xml:space="preserve"> (всего)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879 651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в том числе: научная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596 310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учебная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248 789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художественная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3 474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зарубежные издания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9</w:t>
            </w:r>
            <w:r w:rsidRPr="00516FD3">
              <w:rPr>
                <w:rStyle w:val="FontStyle59"/>
              </w:rPr>
              <w:t>.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jc w:val="both"/>
              <w:rPr>
                <w:rStyle w:val="FontStyle59"/>
              </w:rPr>
            </w:pPr>
            <w:r w:rsidRPr="00E75EB2">
              <w:rPr>
                <w:rStyle w:val="FontStyle59"/>
                <w:b/>
              </w:rPr>
              <w:t>МБА</w:t>
            </w:r>
            <w:r w:rsidRPr="00516FD3">
              <w:rPr>
                <w:rStyle w:val="FontStyle59"/>
              </w:rPr>
              <w:t>. Абоненты</w:t>
            </w:r>
          </w:p>
        </w:tc>
        <w:tc>
          <w:tcPr>
            <w:tcW w:w="1524" w:type="dxa"/>
          </w:tcPr>
          <w:p w:rsidR="00D536D5" w:rsidRPr="00C47095" w:rsidRDefault="006651DC" w:rsidP="006651D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 xml:space="preserve"> Выслано литературы</w:t>
            </w:r>
          </w:p>
        </w:tc>
        <w:tc>
          <w:tcPr>
            <w:tcW w:w="1524" w:type="dxa"/>
          </w:tcPr>
          <w:p w:rsidR="00D536D5" w:rsidRPr="00C47095" w:rsidRDefault="006651DC" w:rsidP="006651D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 xml:space="preserve"> Получено литературы</w:t>
            </w:r>
          </w:p>
        </w:tc>
        <w:tc>
          <w:tcPr>
            <w:tcW w:w="1524" w:type="dxa"/>
          </w:tcPr>
          <w:p w:rsidR="00D536D5" w:rsidRPr="00C47095" w:rsidRDefault="006651DC" w:rsidP="006651D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10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jc w:val="both"/>
              <w:rPr>
                <w:rStyle w:val="FontStyle59"/>
              </w:rPr>
            </w:pPr>
            <w:r w:rsidRPr="00E75EB2">
              <w:rPr>
                <w:rStyle w:val="FontStyle59"/>
                <w:b/>
              </w:rPr>
              <w:t>Выдано справок</w:t>
            </w:r>
            <w:r w:rsidRPr="00516FD3">
              <w:rPr>
                <w:rStyle w:val="FontStyle59"/>
              </w:rPr>
              <w:t xml:space="preserve"> (всего)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14 948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в том числе: тематические</w:t>
            </w:r>
          </w:p>
        </w:tc>
        <w:tc>
          <w:tcPr>
            <w:tcW w:w="1524" w:type="dxa"/>
          </w:tcPr>
          <w:p w:rsidR="00D536D5" w:rsidRPr="00C47095" w:rsidRDefault="006651DC" w:rsidP="002D6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</w:t>
            </w:r>
            <w:r w:rsidR="002D6FE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spacing w:after="0" w:line="240" w:lineRule="auto"/>
              <w:ind w:firstLine="709"/>
              <w:rPr>
                <w:rStyle w:val="FontStyle59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>
              <w:rPr>
                <w:rStyle w:val="FontStyle59"/>
              </w:rPr>
              <w:t>п</w:t>
            </w:r>
            <w:r w:rsidRPr="00516FD3">
              <w:rPr>
                <w:rStyle w:val="FontStyle59"/>
              </w:rPr>
              <w:t>исьменные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11</w:t>
            </w:r>
          </w:p>
        </w:tc>
        <w:tc>
          <w:tcPr>
            <w:tcW w:w="6663" w:type="dxa"/>
          </w:tcPr>
          <w:p w:rsidR="00D536D5" w:rsidRPr="00E75EB2" w:rsidRDefault="00D536D5" w:rsidP="00CF5481">
            <w:pPr>
              <w:pStyle w:val="Style33"/>
              <w:widowControl/>
              <w:spacing w:line="240" w:lineRule="auto"/>
              <w:jc w:val="both"/>
              <w:rPr>
                <w:rStyle w:val="FontStyle59"/>
                <w:b/>
              </w:rPr>
            </w:pPr>
            <w:r w:rsidRPr="00E75EB2">
              <w:rPr>
                <w:rStyle w:val="FontStyle59"/>
                <w:b/>
              </w:rPr>
              <w:t>Количество тем ИРИ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12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Дни информации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Дни кафедр</w:t>
            </w:r>
          </w:p>
        </w:tc>
        <w:tc>
          <w:tcPr>
            <w:tcW w:w="1524" w:type="dxa"/>
          </w:tcPr>
          <w:p w:rsidR="00D536D5" w:rsidRPr="00C47095" w:rsidRDefault="006651DC" w:rsidP="006651D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spacing w:after="0" w:line="240" w:lineRule="auto"/>
              <w:ind w:firstLine="709"/>
              <w:rPr>
                <w:rStyle w:val="FontStyle59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Дни первокурсников</w:t>
            </w:r>
          </w:p>
        </w:tc>
        <w:tc>
          <w:tcPr>
            <w:tcW w:w="1524" w:type="dxa"/>
          </w:tcPr>
          <w:p w:rsidR="00D536D5" w:rsidRPr="00C47095" w:rsidRDefault="00021D0F" w:rsidP="0066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13</w:t>
            </w:r>
          </w:p>
        </w:tc>
        <w:tc>
          <w:tcPr>
            <w:tcW w:w="6663" w:type="dxa"/>
          </w:tcPr>
          <w:p w:rsidR="00D536D5" w:rsidRPr="00E75EB2" w:rsidRDefault="00D536D5" w:rsidP="00CF5481">
            <w:pPr>
              <w:pStyle w:val="Style35"/>
              <w:widowControl/>
              <w:spacing w:line="240" w:lineRule="auto"/>
              <w:jc w:val="both"/>
              <w:rPr>
                <w:rStyle w:val="FontStyle59"/>
                <w:b/>
              </w:rPr>
            </w:pPr>
            <w:r w:rsidRPr="00E75EB2">
              <w:rPr>
                <w:rStyle w:val="FontStyle59"/>
                <w:b/>
              </w:rPr>
              <w:t>Научно-вспомогательные указатели</w:t>
            </w:r>
          </w:p>
        </w:tc>
        <w:tc>
          <w:tcPr>
            <w:tcW w:w="1524" w:type="dxa"/>
          </w:tcPr>
          <w:p w:rsidR="00D536D5" w:rsidRPr="00C47095" w:rsidRDefault="006651DC" w:rsidP="0066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14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jc w:val="both"/>
              <w:rPr>
                <w:rStyle w:val="FontStyle59"/>
              </w:rPr>
            </w:pPr>
            <w:r w:rsidRPr="00E75EB2">
              <w:rPr>
                <w:rStyle w:val="FontStyle59"/>
                <w:b/>
              </w:rPr>
              <w:t>Библиотечных работников</w:t>
            </w:r>
            <w:r w:rsidRPr="00516FD3">
              <w:rPr>
                <w:rStyle w:val="FontStyle59"/>
              </w:rPr>
              <w:t xml:space="preserve"> (всего)</w:t>
            </w:r>
          </w:p>
        </w:tc>
        <w:tc>
          <w:tcPr>
            <w:tcW w:w="1524" w:type="dxa"/>
          </w:tcPr>
          <w:p w:rsidR="00D536D5" w:rsidRPr="00C47095" w:rsidRDefault="006651DC" w:rsidP="0066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 xml:space="preserve"> Высшее образование (всего)</w:t>
            </w:r>
          </w:p>
        </w:tc>
        <w:tc>
          <w:tcPr>
            <w:tcW w:w="1524" w:type="dxa"/>
          </w:tcPr>
          <w:p w:rsidR="00D536D5" w:rsidRPr="00C47095" w:rsidRDefault="006651DC" w:rsidP="0066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 xml:space="preserve"> в том числе: библиотечное</w:t>
            </w:r>
          </w:p>
        </w:tc>
        <w:tc>
          <w:tcPr>
            <w:tcW w:w="1524" w:type="dxa"/>
          </w:tcPr>
          <w:p w:rsidR="00D536D5" w:rsidRPr="00C47095" w:rsidRDefault="006651DC" w:rsidP="0066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 xml:space="preserve"> Среднее образование (всего)</w:t>
            </w:r>
          </w:p>
        </w:tc>
        <w:tc>
          <w:tcPr>
            <w:tcW w:w="1524" w:type="dxa"/>
          </w:tcPr>
          <w:p w:rsidR="00D536D5" w:rsidRPr="00C47095" w:rsidRDefault="006651DC" w:rsidP="0066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 xml:space="preserve"> Среднее специальное (всего)</w:t>
            </w:r>
          </w:p>
        </w:tc>
        <w:tc>
          <w:tcPr>
            <w:tcW w:w="1524" w:type="dxa"/>
          </w:tcPr>
          <w:p w:rsidR="00D536D5" w:rsidRPr="00C47095" w:rsidRDefault="006651DC" w:rsidP="0066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 xml:space="preserve"> в том числе: библиотечное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15</w:t>
            </w:r>
          </w:p>
        </w:tc>
        <w:tc>
          <w:tcPr>
            <w:tcW w:w="6663" w:type="dxa"/>
          </w:tcPr>
          <w:p w:rsidR="00D536D5" w:rsidRPr="00E75EB2" w:rsidRDefault="00D536D5" w:rsidP="00CF5481">
            <w:pPr>
              <w:pStyle w:val="Style35"/>
              <w:widowControl/>
              <w:spacing w:line="240" w:lineRule="auto"/>
              <w:jc w:val="both"/>
              <w:rPr>
                <w:rStyle w:val="FontStyle59"/>
                <w:b/>
              </w:rPr>
            </w:pPr>
            <w:r w:rsidRPr="00E75EB2">
              <w:rPr>
                <w:rStyle w:val="FontStyle59"/>
                <w:b/>
              </w:rPr>
              <w:t>Обращаемость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16</w:t>
            </w:r>
          </w:p>
        </w:tc>
        <w:tc>
          <w:tcPr>
            <w:tcW w:w="6663" w:type="dxa"/>
          </w:tcPr>
          <w:p w:rsidR="00D536D5" w:rsidRPr="00E75EB2" w:rsidRDefault="00D536D5" w:rsidP="00CF5481">
            <w:pPr>
              <w:pStyle w:val="Style35"/>
              <w:widowControl/>
              <w:spacing w:line="240" w:lineRule="auto"/>
              <w:jc w:val="both"/>
              <w:rPr>
                <w:rStyle w:val="FontStyle59"/>
                <w:b/>
              </w:rPr>
            </w:pPr>
            <w:r w:rsidRPr="00E75EB2">
              <w:rPr>
                <w:rStyle w:val="FontStyle59"/>
                <w:b/>
              </w:rPr>
              <w:t>Книгообеспеченность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 w:rsidRPr="00516FD3">
              <w:rPr>
                <w:rStyle w:val="FontStyle59"/>
              </w:rPr>
              <w:t>1</w:t>
            </w:r>
            <w:r>
              <w:rPr>
                <w:rStyle w:val="FontStyle59"/>
              </w:rPr>
              <w:t>7</w:t>
            </w:r>
          </w:p>
        </w:tc>
        <w:tc>
          <w:tcPr>
            <w:tcW w:w="6663" w:type="dxa"/>
          </w:tcPr>
          <w:p w:rsidR="00D536D5" w:rsidRPr="00E75EB2" w:rsidRDefault="00D536D5" w:rsidP="00CF5481">
            <w:pPr>
              <w:pStyle w:val="Style35"/>
              <w:widowControl/>
              <w:spacing w:line="240" w:lineRule="auto"/>
              <w:jc w:val="both"/>
              <w:rPr>
                <w:rStyle w:val="FontStyle59"/>
                <w:b/>
              </w:rPr>
            </w:pPr>
            <w:r w:rsidRPr="00E75EB2">
              <w:rPr>
                <w:rStyle w:val="FontStyle59"/>
                <w:b/>
              </w:rPr>
              <w:t>Читаемость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18</w:t>
            </w:r>
          </w:p>
        </w:tc>
        <w:tc>
          <w:tcPr>
            <w:tcW w:w="6663" w:type="dxa"/>
          </w:tcPr>
          <w:p w:rsidR="00D536D5" w:rsidRPr="00E75EB2" w:rsidRDefault="00D536D5" w:rsidP="00CF5481">
            <w:pPr>
              <w:pStyle w:val="Style35"/>
              <w:widowControl/>
              <w:spacing w:line="240" w:lineRule="auto"/>
              <w:jc w:val="both"/>
              <w:rPr>
                <w:rStyle w:val="FontStyle59"/>
                <w:b/>
              </w:rPr>
            </w:pPr>
            <w:r w:rsidRPr="00E75EB2">
              <w:rPr>
                <w:rStyle w:val="FontStyle59"/>
                <w:b/>
              </w:rPr>
              <w:t>Посещаемость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19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34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Количество мест в читальных залах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20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34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Общая площадь библиотеки (кв.м.)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5453,00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21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34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Множительная техника (всего штук)</w:t>
            </w:r>
          </w:p>
        </w:tc>
        <w:tc>
          <w:tcPr>
            <w:tcW w:w="1524" w:type="dxa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22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34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Парк ЭВМ (всего штук)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34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в том числе: АРМ для читателей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2F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F78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23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34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Наличие АИБС (сетевой)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34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Наличие АИБС (локальной)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709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25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34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Наименование программы</w:t>
            </w:r>
          </w:p>
        </w:tc>
        <w:tc>
          <w:tcPr>
            <w:tcW w:w="1524" w:type="dxa"/>
          </w:tcPr>
          <w:p w:rsidR="00D536D5" w:rsidRPr="0017363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АИБС Мега-Про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  <w:r>
              <w:rPr>
                <w:rStyle w:val="FontStyle59"/>
              </w:rPr>
              <w:t>26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176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Подсистемы</w:t>
            </w:r>
            <w:r>
              <w:rPr>
                <w:rStyle w:val="FontStyle59"/>
              </w:rPr>
              <w:t>,</w:t>
            </w:r>
            <w:r w:rsidR="007375AA">
              <w:rPr>
                <w:rStyle w:val="FontStyle59"/>
              </w:rPr>
              <w:t xml:space="preserve"> </w:t>
            </w:r>
            <w:r>
              <w:rPr>
                <w:rStyle w:val="FontStyle59"/>
              </w:rPr>
              <w:t>в</w:t>
            </w:r>
            <w:r w:rsidRPr="00516FD3">
              <w:rPr>
                <w:rStyle w:val="FontStyle59"/>
              </w:rPr>
              <w:t xml:space="preserve"> том числе:</w:t>
            </w:r>
          </w:p>
        </w:tc>
        <w:tc>
          <w:tcPr>
            <w:tcW w:w="1524" w:type="dxa"/>
          </w:tcPr>
          <w:p w:rsidR="00D536D5" w:rsidRPr="00C47095" w:rsidRDefault="00D536D5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176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комплектование</w:t>
            </w:r>
          </w:p>
        </w:tc>
        <w:tc>
          <w:tcPr>
            <w:tcW w:w="1524" w:type="dxa"/>
          </w:tcPr>
          <w:p w:rsidR="00D536D5" w:rsidRPr="00516FD3" w:rsidRDefault="006651DC" w:rsidP="00CF5481">
            <w:pPr>
              <w:pStyle w:val="Style35"/>
              <w:widowControl/>
              <w:spacing w:line="240" w:lineRule="auto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да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5"/>
              <w:widowControl/>
              <w:spacing w:line="240" w:lineRule="auto"/>
              <w:ind w:firstLine="176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книгообеспеченность</w:t>
            </w:r>
          </w:p>
        </w:tc>
        <w:tc>
          <w:tcPr>
            <w:tcW w:w="1524" w:type="dxa"/>
          </w:tcPr>
          <w:p w:rsidR="00D536D5" w:rsidRPr="00516FD3" w:rsidRDefault="006651DC" w:rsidP="00CF5481">
            <w:pPr>
              <w:pStyle w:val="Style35"/>
              <w:widowControl/>
              <w:spacing w:line="240" w:lineRule="auto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>да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176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единая регистрационная картотека читателей</w:t>
            </w:r>
          </w:p>
        </w:tc>
        <w:tc>
          <w:tcPr>
            <w:tcW w:w="1524" w:type="dxa"/>
          </w:tcPr>
          <w:p w:rsidR="00D536D5" w:rsidRPr="00516FD3" w:rsidRDefault="006651DC" w:rsidP="00CF5481">
            <w:pPr>
              <w:pStyle w:val="Style33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да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27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176"/>
              <w:jc w:val="both"/>
              <w:rPr>
                <w:rStyle w:val="FontStyle59"/>
              </w:rPr>
            </w:pPr>
            <w:r w:rsidRPr="00E75EB2">
              <w:rPr>
                <w:rStyle w:val="FontStyle59"/>
                <w:b/>
              </w:rPr>
              <w:t>Баз данных</w:t>
            </w:r>
            <w:r w:rsidRPr="00516FD3">
              <w:rPr>
                <w:rStyle w:val="FontStyle59"/>
              </w:rPr>
              <w:t xml:space="preserve"> (всего)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176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всего записей</w:t>
            </w:r>
          </w:p>
        </w:tc>
        <w:tc>
          <w:tcPr>
            <w:tcW w:w="1524" w:type="dxa"/>
            <w:vAlign w:val="bottom"/>
          </w:tcPr>
          <w:p w:rsidR="00D536D5" w:rsidRPr="00C47095" w:rsidRDefault="006651DC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927 112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709"/>
              <w:rPr>
                <w:rStyle w:val="FontStyle59"/>
              </w:rPr>
            </w:pPr>
            <w:r>
              <w:rPr>
                <w:rStyle w:val="FontStyle59"/>
              </w:rPr>
              <w:t>28</w:t>
            </w: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176"/>
              <w:jc w:val="both"/>
              <w:rPr>
                <w:rStyle w:val="FontStyle59"/>
              </w:rPr>
            </w:pPr>
            <w:r w:rsidRPr="00E75EB2">
              <w:rPr>
                <w:rStyle w:val="FontStyle59"/>
                <w:b/>
              </w:rPr>
              <w:t>Электронный каталог</w:t>
            </w:r>
            <w:r w:rsidRPr="00516FD3">
              <w:rPr>
                <w:rStyle w:val="FontStyle59"/>
              </w:rPr>
              <w:t xml:space="preserve"> (всего записей)</w:t>
            </w:r>
          </w:p>
        </w:tc>
        <w:tc>
          <w:tcPr>
            <w:tcW w:w="1524" w:type="dxa"/>
            <w:vAlign w:val="bottom"/>
          </w:tcPr>
          <w:p w:rsidR="00D536D5" w:rsidRPr="00C47095" w:rsidRDefault="00715BA0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885 803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176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в том числе: введено за год</w:t>
            </w:r>
          </w:p>
        </w:tc>
        <w:tc>
          <w:tcPr>
            <w:tcW w:w="1524" w:type="dxa"/>
            <w:vAlign w:val="bottom"/>
          </w:tcPr>
          <w:p w:rsidR="00D536D5" w:rsidRPr="00C47095" w:rsidRDefault="00715BA0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42 125</w:t>
            </w:r>
          </w:p>
        </w:tc>
      </w:tr>
      <w:tr w:rsidR="00D536D5" w:rsidRPr="00C47095" w:rsidTr="00CF5481">
        <w:tc>
          <w:tcPr>
            <w:tcW w:w="1242" w:type="dxa"/>
          </w:tcPr>
          <w:p w:rsidR="00D536D5" w:rsidRPr="00C47095" w:rsidRDefault="00D536D5" w:rsidP="00CF5481">
            <w:pPr>
              <w:pStyle w:val="Style32"/>
              <w:widowControl/>
              <w:ind w:firstLine="709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36D5" w:rsidRPr="00516FD3" w:rsidRDefault="00D536D5" w:rsidP="00CF5481">
            <w:pPr>
              <w:pStyle w:val="Style33"/>
              <w:widowControl/>
              <w:spacing w:line="240" w:lineRule="auto"/>
              <w:ind w:firstLine="176"/>
              <w:jc w:val="both"/>
              <w:rPr>
                <w:rStyle w:val="FontStyle59"/>
              </w:rPr>
            </w:pPr>
            <w:r w:rsidRPr="00516FD3">
              <w:rPr>
                <w:rStyle w:val="FontStyle59"/>
              </w:rPr>
              <w:t>представлено в Интернет</w:t>
            </w:r>
          </w:p>
        </w:tc>
        <w:tc>
          <w:tcPr>
            <w:tcW w:w="1524" w:type="dxa"/>
            <w:vAlign w:val="bottom"/>
          </w:tcPr>
          <w:p w:rsidR="00D536D5" w:rsidRPr="00C47095" w:rsidRDefault="00715BA0" w:rsidP="00CF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411 518</w:t>
            </w:r>
          </w:p>
        </w:tc>
      </w:tr>
    </w:tbl>
    <w:p w:rsidR="00D536D5" w:rsidRDefault="00D536D5" w:rsidP="00D536D5">
      <w:pPr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CE1503" w:rsidRDefault="00CE1503"/>
    <w:p w:rsidR="009408CF" w:rsidRDefault="009408CF"/>
    <w:p w:rsidR="009408CF" w:rsidRDefault="009408CF"/>
    <w:p w:rsidR="009408CF" w:rsidRDefault="009408CF"/>
    <w:p w:rsidR="009408CF" w:rsidRDefault="009408CF"/>
    <w:p w:rsidR="009408CF" w:rsidRDefault="009408CF"/>
    <w:p w:rsidR="009408CF" w:rsidRDefault="009408CF"/>
    <w:p w:rsidR="009408CF" w:rsidRDefault="009408CF"/>
    <w:p w:rsidR="009408CF" w:rsidRDefault="009408CF"/>
    <w:p w:rsidR="009408CF" w:rsidRDefault="009408CF"/>
    <w:p w:rsidR="00023DB1" w:rsidRDefault="00023D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08CF" w:rsidRPr="001D0EDA" w:rsidRDefault="009408CF" w:rsidP="004C28F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ED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2281D" w:rsidRPr="00800BC5" w:rsidRDefault="0042281D" w:rsidP="004C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Pr="00800BC5">
        <w:rPr>
          <w:rFonts w:ascii="Times New Roman" w:eastAsiaTheme="minorHAnsi" w:hAnsi="Times New Roman"/>
          <w:b/>
          <w:bCs/>
          <w:sz w:val="28"/>
          <w:szCs w:val="28"/>
        </w:rPr>
        <w:t>. Миссия библиотеки</w:t>
      </w:r>
    </w:p>
    <w:p w:rsidR="0042281D" w:rsidRPr="009A46B6" w:rsidRDefault="0042281D" w:rsidP="004C28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Миссия библиотеки заключается в накоплении, создании, хранении и организации собственных и мировых информационных ресурсов, соо</w:t>
      </w:r>
      <w:r w:rsidRPr="009A46B6">
        <w:rPr>
          <w:rFonts w:ascii="Times New Roman" w:eastAsiaTheme="minorHAnsi" w:hAnsi="Times New Roman"/>
          <w:sz w:val="28"/>
          <w:szCs w:val="28"/>
        </w:rPr>
        <w:t>т</w:t>
      </w:r>
      <w:r w:rsidRPr="009A46B6">
        <w:rPr>
          <w:rFonts w:ascii="Times New Roman" w:eastAsiaTheme="minorHAnsi" w:hAnsi="Times New Roman"/>
          <w:sz w:val="28"/>
          <w:szCs w:val="28"/>
        </w:rPr>
        <w:t>ветствующих требованиям образовательного процесса и научно-исследовательской работы и обеспечении информационных потребн</w:t>
      </w:r>
      <w:r w:rsidRPr="009A46B6">
        <w:rPr>
          <w:rFonts w:ascii="Times New Roman" w:eastAsiaTheme="minorHAnsi" w:hAnsi="Times New Roman"/>
          <w:sz w:val="28"/>
          <w:szCs w:val="28"/>
        </w:rPr>
        <w:t>о</w:t>
      </w:r>
      <w:r w:rsidRPr="009A46B6">
        <w:rPr>
          <w:rFonts w:ascii="Times New Roman" w:eastAsiaTheme="minorHAnsi" w:hAnsi="Times New Roman"/>
          <w:sz w:val="28"/>
          <w:szCs w:val="28"/>
        </w:rPr>
        <w:t>стей студентов, преподавателей и сотрудников университета в соотве</w:t>
      </w:r>
      <w:r w:rsidRPr="009A46B6">
        <w:rPr>
          <w:rFonts w:ascii="Times New Roman" w:eastAsiaTheme="minorHAnsi" w:hAnsi="Times New Roman"/>
          <w:sz w:val="28"/>
          <w:szCs w:val="28"/>
        </w:rPr>
        <w:t>т</w:t>
      </w:r>
      <w:r w:rsidRPr="009A46B6">
        <w:rPr>
          <w:rFonts w:ascii="Times New Roman" w:eastAsiaTheme="minorHAnsi" w:hAnsi="Times New Roman"/>
          <w:sz w:val="28"/>
          <w:szCs w:val="28"/>
        </w:rPr>
        <w:t>ствии с принципами доступности, оперативности, информативности и комфортности.</w:t>
      </w:r>
    </w:p>
    <w:p w:rsidR="0042281D" w:rsidRPr="009A46B6" w:rsidRDefault="0042281D" w:rsidP="004C28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Активное развитие и распространение новых информационных техн</w:t>
      </w:r>
      <w:r w:rsidRPr="009A46B6">
        <w:rPr>
          <w:rFonts w:ascii="Times New Roman" w:eastAsiaTheme="minorHAnsi" w:hAnsi="Times New Roman"/>
          <w:sz w:val="28"/>
          <w:szCs w:val="28"/>
        </w:rPr>
        <w:t>о</w:t>
      </w:r>
      <w:r w:rsidRPr="009A46B6">
        <w:rPr>
          <w:rFonts w:ascii="Times New Roman" w:eastAsiaTheme="minorHAnsi" w:hAnsi="Times New Roman"/>
          <w:sz w:val="28"/>
          <w:szCs w:val="28"/>
        </w:rPr>
        <w:t>логий и внедрение системы дистанционного обучения приводит к см</w:t>
      </w:r>
      <w:r w:rsidRPr="009A46B6">
        <w:rPr>
          <w:rFonts w:ascii="Times New Roman" w:eastAsiaTheme="minorHAnsi" w:hAnsi="Times New Roman"/>
          <w:sz w:val="28"/>
          <w:szCs w:val="28"/>
        </w:rPr>
        <w:t>е</w:t>
      </w:r>
      <w:r w:rsidRPr="009A46B6">
        <w:rPr>
          <w:rFonts w:ascii="Times New Roman" w:eastAsiaTheme="minorHAnsi" w:hAnsi="Times New Roman"/>
          <w:sz w:val="28"/>
          <w:szCs w:val="28"/>
        </w:rPr>
        <w:t>не основного ориентира развития библиотеки: вместо преимуществе</w:t>
      </w:r>
      <w:r w:rsidRPr="009A46B6">
        <w:rPr>
          <w:rFonts w:ascii="Times New Roman" w:eastAsiaTheme="minorHAnsi" w:hAnsi="Times New Roman"/>
          <w:sz w:val="28"/>
          <w:szCs w:val="28"/>
        </w:rPr>
        <w:t>н</w:t>
      </w:r>
      <w:r w:rsidRPr="009A46B6">
        <w:rPr>
          <w:rFonts w:ascii="Times New Roman" w:eastAsiaTheme="minorHAnsi" w:hAnsi="Times New Roman"/>
          <w:sz w:val="28"/>
          <w:szCs w:val="28"/>
        </w:rPr>
        <w:t xml:space="preserve">ного </w:t>
      </w:r>
      <w:r w:rsidRPr="009A46B6">
        <w:rPr>
          <w:rFonts w:ascii="Times New Roman" w:eastAsiaTheme="minorHAnsi" w:hAnsi="Times New Roman"/>
          <w:bCs/>
          <w:iCs/>
          <w:sz w:val="28"/>
          <w:szCs w:val="28"/>
        </w:rPr>
        <w:t xml:space="preserve">накопления </w:t>
      </w:r>
      <w:r w:rsidRPr="009A46B6">
        <w:rPr>
          <w:rFonts w:ascii="Times New Roman" w:eastAsiaTheme="minorHAnsi" w:hAnsi="Times New Roman"/>
          <w:sz w:val="28"/>
          <w:szCs w:val="28"/>
        </w:rPr>
        <w:t xml:space="preserve">информационных ресурсов в самой библиотеке - </w:t>
      </w:r>
      <w:r w:rsidRPr="009A46B6">
        <w:rPr>
          <w:rFonts w:ascii="Times New Roman" w:eastAsiaTheme="minorHAnsi" w:hAnsi="Times New Roman"/>
          <w:bCs/>
          <w:iCs/>
          <w:sz w:val="28"/>
          <w:szCs w:val="28"/>
        </w:rPr>
        <w:t>пр</w:t>
      </w:r>
      <w:r w:rsidRPr="009A46B6">
        <w:rPr>
          <w:rFonts w:ascii="Times New Roman" w:eastAsiaTheme="minorHAnsi" w:hAnsi="Times New Roman"/>
          <w:bCs/>
          <w:iCs/>
          <w:sz w:val="28"/>
          <w:szCs w:val="28"/>
        </w:rPr>
        <w:t>е</w:t>
      </w:r>
      <w:r w:rsidRPr="009A46B6">
        <w:rPr>
          <w:rFonts w:ascii="Times New Roman" w:eastAsiaTheme="minorHAnsi" w:hAnsi="Times New Roman"/>
          <w:bCs/>
          <w:iCs/>
          <w:sz w:val="28"/>
          <w:szCs w:val="28"/>
        </w:rPr>
        <w:t xml:space="preserve">доставление доступа </w:t>
      </w:r>
      <w:r w:rsidRPr="009A46B6">
        <w:rPr>
          <w:rFonts w:ascii="Times New Roman" w:eastAsiaTheme="minorHAnsi" w:hAnsi="Times New Roman"/>
          <w:sz w:val="28"/>
          <w:szCs w:val="28"/>
        </w:rPr>
        <w:t>к ним, а также к распределенным по всему миру ресурсам на основе сетевых технологий.</w:t>
      </w:r>
    </w:p>
    <w:p w:rsidR="0042281D" w:rsidRPr="00800BC5" w:rsidRDefault="0042281D" w:rsidP="004C28F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Pr="00800BC5">
        <w:rPr>
          <w:rFonts w:ascii="Times New Roman" w:eastAsiaTheme="minorHAnsi" w:hAnsi="Times New Roman"/>
          <w:b/>
          <w:bCs/>
          <w:sz w:val="28"/>
          <w:szCs w:val="28"/>
        </w:rPr>
        <w:t>. Основные направления</w:t>
      </w:r>
    </w:p>
    <w:p w:rsidR="0042281D" w:rsidRPr="009A46B6" w:rsidRDefault="0042281D" w:rsidP="004C28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Содействие вузу в достижении высокого качества образования студе</w:t>
      </w:r>
      <w:r w:rsidRPr="009A46B6">
        <w:rPr>
          <w:rFonts w:ascii="Times New Roman" w:eastAsiaTheme="minorHAnsi" w:hAnsi="Times New Roman"/>
          <w:sz w:val="28"/>
          <w:szCs w:val="28"/>
        </w:rPr>
        <w:t>н</w:t>
      </w:r>
      <w:r w:rsidRPr="009A46B6">
        <w:rPr>
          <w:rFonts w:ascii="Times New Roman" w:eastAsiaTheme="minorHAnsi" w:hAnsi="Times New Roman"/>
          <w:sz w:val="28"/>
          <w:szCs w:val="28"/>
        </w:rPr>
        <w:t>тов, в развитии научной, воспитательной и инновационной деятельн</w:t>
      </w:r>
      <w:r w:rsidRPr="009A46B6">
        <w:rPr>
          <w:rFonts w:ascii="Times New Roman" w:eastAsiaTheme="minorHAnsi" w:hAnsi="Times New Roman"/>
          <w:sz w:val="28"/>
          <w:szCs w:val="28"/>
        </w:rPr>
        <w:t>о</w:t>
      </w:r>
      <w:r w:rsidRPr="009A46B6">
        <w:rPr>
          <w:rFonts w:ascii="Times New Roman" w:eastAsiaTheme="minorHAnsi" w:hAnsi="Times New Roman"/>
          <w:sz w:val="28"/>
          <w:szCs w:val="28"/>
        </w:rPr>
        <w:t>сти путем формирования библиотечного фонда в соответствии с пр</w:t>
      </w:r>
      <w:r w:rsidRPr="009A46B6">
        <w:rPr>
          <w:rFonts w:ascii="Times New Roman" w:eastAsiaTheme="minorHAnsi" w:hAnsi="Times New Roman"/>
          <w:sz w:val="28"/>
          <w:szCs w:val="28"/>
        </w:rPr>
        <w:t>о</w:t>
      </w:r>
      <w:r w:rsidRPr="009A46B6">
        <w:rPr>
          <w:rFonts w:ascii="Times New Roman" w:eastAsiaTheme="minorHAnsi" w:hAnsi="Times New Roman"/>
          <w:sz w:val="28"/>
          <w:szCs w:val="28"/>
        </w:rPr>
        <w:t xml:space="preserve">филем </w:t>
      </w:r>
      <w:r>
        <w:rPr>
          <w:rFonts w:ascii="Times New Roman" w:eastAsiaTheme="minorHAnsi" w:hAnsi="Times New Roman"/>
          <w:sz w:val="28"/>
          <w:szCs w:val="28"/>
        </w:rPr>
        <w:t>университета</w:t>
      </w:r>
      <w:r w:rsidRPr="009A46B6">
        <w:rPr>
          <w:rFonts w:ascii="Times New Roman" w:eastAsiaTheme="minorHAnsi" w:hAnsi="Times New Roman"/>
          <w:sz w:val="28"/>
          <w:szCs w:val="28"/>
        </w:rPr>
        <w:t>, образовательными программами и информацио</w:t>
      </w:r>
      <w:r w:rsidRPr="009A46B6">
        <w:rPr>
          <w:rFonts w:ascii="Times New Roman" w:eastAsiaTheme="minorHAnsi" w:hAnsi="Times New Roman"/>
          <w:sz w:val="28"/>
          <w:szCs w:val="28"/>
        </w:rPr>
        <w:t>н</w:t>
      </w:r>
      <w:r w:rsidRPr="009A46B6">
        <w:rPr>
          <w:rFonts w:ascii="Times New Roman" w:eastAsiaTheme="minorHAnsi" w:hAnsi="Times New Roman"/>
          <w:sz w:val="28"/>
          <w:szCs w:val="28"/>
        </w:rPr>
        <w:t>ными потребностями поль</w:t>
      </w:r>
      <w:r>
        <w:rPr>
          <w:rFonts w:ascii="Times New Roman" w:eastAsiaTheme="minorHAnsi" w:hAnsi="Times New Roman"/>
          <w:sz w:val="28"/>
          <w:szCs w:val="28"/>
        </w:rPr>
        <w:t>зователей;</w:t>
      </w:r>
    </w:p>
    <w:p w:rsidR="0042281D" w:rsidRPr="009A46B6" w:rsidRDefault="0042281D" w:rsidP="004C28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Расширение диапазона предоставляемых читателям информационно-</w:t>
      </w:r>
    </w:p>
    <w:p w:rsidR="0042281D" w:rsidRPr="00800BC5" w:rsidRDefault="0042281D" w:rsidP="004C28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800BC5">
        <w:rPr>
          <w:rFonts w:ascii="Times New Roman" w:eastAsiaTheme="minorHAnsi" w:hAnsi="Times New Roman"/>
          <w:sz w:val="28"/>
          <w:szCs w:val="28"/>
        </w:rPr>
        <w:t>библиографических услуг с использованием, в том числе, информац</w:t>
      </w:r>
      <w:r w:rsidRPr="00800BC5">
        <w:rPr>
          <w:rFonts w:ascii="Times New Roman" w:eastAsiaTheme="minorHAnsi" w:hAnsi="Times New Roman"/>
          <w:sz w:val="28"/>
          <w:szCs w:val="28"/>
        </w:rPr>
        <w:t>и</w:t>
      </w:r>
      <w:r w:rsidRPr="00800BC5">
        <w:rPr>
          <w:rFonts w:ascii="Times New Roman" w:eastAsiaTheme="minorHAnsi" w:hAnsi="Times New Roman"/>
          <w:sz w:val="28"/>
          <w:szCs w:val="28"/>
        </w:rPr>
        <w:t>онных услуг,</w:t>
      </w:r>
      <w:r w:rsidR="00F71D8A">
        <w:rPr>
          <w:rFonts w:ascii="Times New Roman" w:eastAsiaTheme="minorHAnsi" w:hAnsi="Times New Roman"/>
          <w:sz w:val="28"/>
          <w:szCs w:val="28"/>
        </w:rPr>
        <w:t xml:space="preserve"> </w:t>
      </w:r>
      <w:r w:rsidRPr="00800BC5">
        <w:rPr>
          <w:rFonts w:ascii="Times New Roman" w:eastAsiaTheme="minorHAnsi" w:hAnsi="Times New Roman"/>
          <w:sz w:val="28"/>
          <w:szCs w:val="28"/>
        </w:rPr>
        <w:t>предоставляемых наиболее крупными и профильными библиотеками страны и мира;</w:t>
      </w:r>
    </w:p>
    <w:p w:rsidR="0042281D" w:rsidRPr="009A46B6" w:rsidRDefault="0042281D" w:rsidP="004C28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Информационная поддержка дистанционного образования (пополнение фонда электронных версий изданий, в т. ч. внутри вузовскими изд</w:t>
      </w:r>
      <w:r w:rsidRPr="009A46B6">
        <w:rPr>
          <w:rFonts w:ascii="Times New Roman" w:eastAsiaTheme="minorHAnsi" w:hAnsi="Times New Roman"/>
          <w:sz w:val="28"/>
          <w:szCs w:val="28"/>
        </w:rPr>
        <w:t>а</w:t>
      </w:r>
      <w:r w:rsidRPr="009A46B6">
        <w:rPr>
          <w:rFonts w:ascii="Times New Roman" w:eastAsiaTheme="minorHAnsi" w:hAnsi="Times New Roman"/>
          <w:sz w:val="28"/>
          <w:szCs w:val="28"/>
        </w:rPr>
        <w:t>ниями);</w:t>
      </w:r>
    </w:p>
    <w:p w:rsidR="0042281D" w:rsidRPr="009A46B6" w:rsidRDefault="0042281D" w:rsidP="004C28F6">
      <w:pPr>
        <w:pStyle w:val="a3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Пропаганда информационно-библиографических знаний через занятия</w:t>
      </w:r>
    </w:p>
    <w:p w:rsidR="0042281D" w:rsidRPr="00800BC5" w:rsidRDefault="0042281D" w:rsidP="004C28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00BC5">
        <w:rPr>
          <w:rFonts w:ascii="Times New Roman" w:eastAsiaTheme="minorHAnsi" w:hAnsi="Times New Roman"/>
          <w:sz w:val="28"/>
          <w:szCs w:val="28"/>
        </w:rPr>
        <w:t>со студентами, при индивидуальной работе с читателями;</w:t>
      </w:r>
    </w:p>
    <w:p w:rsidR="0042281D" w:rsidRPr="009A46B6" w:rsidRDefault="0042281D" w:rsidP="004C28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Совершенствование справочно-библиографического аппарата библи</w:t>
      </w:r>
      <w:r w:rsidRPr="009A46B6">
        <w:rPr>
          <w:rFonts w:ascii="Times New Roman" w:eastAsiaTheme="minorHAnsi" w:hAnsi="Times New Roman"/>
          <w:sz w:val="28"/>
          <w:szCs w:val="28"/>
        </w:rPr>
        <w:t>о</w:t>
      </w:r>
      <w:r w:rsidRPr="009A46B6">
        <w:rPr>
          <w:rFonts w:ascii="Times New Roman" w:eastAsiaTheme="minorHAnsi" w:hAnsi="Times New Roman"/>
          <w:sz w:val="28"/>
          <w:szCs w:val="28"/>
        </w:rPr>
        <w:t>теки на традиционных и машиночитаемых носителях с целью многоа</w:t>
      </w:r>
      <w:r w:rsidRPr="009A46B6">
        <w:rPr>
          <w:rFonts w:ascii="Times New Roman" w:eastAsiaTheme="minorHAnsi" w:hAnsi="Times New Roman"/>
          <w:sz w:val="28"/>
          <w:szCs w:val="28"/>
        </w:rPr>
        <w:t>с</w:t>
      </w:r>
      <w:r w:rsidRPr="009A46B6">
        <w:rPr>
          <w:rFonts w:ascii="Times New Roman" w:eastAsiaTheme="minorHAnsi" w:hAnsi="Times New Roman"/>
          <w:sz w:val="28"/>
          <w:szCs w:val="28"/>
        </w:rPr>
        <w:t>пектного библиографического раскрытия фондов;</w:t>
      </w:r>
    </w:p>
    <w:p w:rsidR="0042281D" w:rsidRPr="009A46B6" w:rsidRDefault="0042281D" w:rsidP="004C28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Наращивание технических средств, способствующих предоставлению читателям библиотечного и информационно-библиографического о</w:t>
      </w:r>
      <w:r w:rsidRPr="009A46B6">
        <w:rPr>
          <w:rFonts w:ascii="Times New Roman" w:eastAsiaTheme="minorHAnsi" w:hAnsi="Times New Roman"/>
          <w:sz w:val="28"/>
          <w:szCs w:val="28"/>
        </w:rPr>
        <w:t>б</w:t>
      </w:r>
      <w:r w:rsidRPr="009A46B6">
        <w:rPr>
          <w:rFonts w:ascii="Times New Roman" w:eastAsiaTheme="minorHAnsi" w:hAnsi="Times New Roman"/>
          <w:sz w:val="28"/>
          <w:szCs w:val="28"/>
        </w:rPr>
        <w:t>служивания, адекватного современному развитию научных технол</w:t>
      </w:r>
      <w:r w:rsidRPr="009A46B6">
        <w:rPr>
          <w:rFonts w:ascii="Times New Roman" w:eastAsiaTheme="minorHAnsi" w:hAnsi="Times New Roman"/>
          <w:sz w:val="28"/>
          <w:szCs w:val="28"/>
        </w:rPr>
        <w:t>о</w:t>
      </w:r>
      <w:r w:rsidRPr="009A46B6">
        <w:rPr>
          <w:rFonts w:ascii="Times New Roman" w:eastAsiaTheme="minorHAnsi" w:hAnsi="Times New Roman"/>
          <w:sz w:val="28"/>
          <w:szCs w:val="28"/>
        </w:rPr>
        <w:t>гий;</w:t>
      </w:r>
    </w:p>
    <w:p w:rsidR="0042281D" w:rsidRPr="009A46B6" w:rsidRDefault="0042281D" w:rsidP="004C28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Повышение уровня профессионализма сотрудников библиотеки.</w:t>
      </w:r>
    </w:p>
    <w:p w:rsidR="0042281D" w:rsidRPr="00800BC5" w:rsidRDefault="0042281D" w:rsidP="004C28F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Pr="00800BC5">
        <w:rPr>
          <w:rFonts w:ascii="Times New Roman" w:eastAsiaTheme="minorHAnsi" w:hAnsi="Times New Roman"/>
          <w:b/>
          <w:bCs/>
          <w:sz w:val="28"/>
          <w:szCs w:val="28"/>
        </w:rPr>
        <w:t>. Основные задачи</w:t>
      </w:r>
    </w:p>
    <w:p w:rsidR="0042281D" w:rsidRPr="009A46B6" w:rsidRDefault="0042281D" w:rsidP="004C28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Формирование библиотечного фонда как основного информационного ресурса учебной и научно - исследовательской деятельности филиала;</w:t>
      </w:r>
    </w:p>
    <w:p w:rsidR="0042281D" w:rsidRPr="009A46B6" w:rsidRDefault="0042281D" w:rsidP="004C28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Обеспечение доступа к электронным библиотечным системам, эле</w:t>
      </w:r>
      <w:r w:rsidRPr="009A46B6">
        <w:rPr>
          <w:rFonts w:ascii="Times New Roman" w:eastAsiaTheme="minorHAnsi" w:hAnsi="Times New Roman"/>
          <w:sz w:val="28"/>
          <w:szCs w:val="28"/>
        </w:rPr>
        <w:t>к</w:t>
      </w:r>
      <w:r w:rsidRPr="009A46B6">
        <w:rPr>
          <w:rFonts w:ascii="Times New Roman" w:eastAsiaTheme="minorHAnsi" w:hAnsi="Times New Roman"/>
          <w:sz w:val="28"/>
          <w:szCs w:val="28"/>
        </w:rPr>
        <w:t>тронным библиотекам;</w:t>
      </w:r>
    </w:p>
    <w:p w:rsidR="0042281D" w:rsidRPr="009A46B6" w:rsidRDefault="0042281D" w:rsidP="004C28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lastRenderedPageBreak/>
        <w:t>Качественное библиотечно-информационное обслуживания пользов</w:t>
      </w:r>
      <w:r w:rsidRPr="009A46B6">
        <w:rPr>
          <w:rFonts w:ascii="Times New Roman" w:eastAsiaTheme="minorHAnsi" w:hAnsi="Times New Roman"/>
          <w:sz w:val="28"/>
          <w:szCs w:val="28"/>
        </w:rPr>
        <w:t>а</w:t>
      </w:r>
      <w:r w:rsidRPr="009A46B6">
        <w:rPr>
          <w:rFonts w:ascii="Times New Roman" w:eastAsiaTheme="minorHAnsi" w:hAnsi="Times New Roman"/>
          <w:sz w:val="28"/>
          <w:szCs w:val="28"/>
        </w:rPr>
        <w:t>телей;</w:t>
      </w:r>
    </w:p>
    <w:p w:rsidR="0042281D" w:rsidRPr="009A46B6" w:rsidRDefault="0042281D" w:rsidP="004C28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Техническое оснащение и автоматизация библиотечных процессов, дальнейшее пополнение электронного каталога и баз данных;</w:t>
      </w:r>
    </w:p>
    <w:p w:rsidR="0042281D" w:rsidRPr="009A46B6" w:rsidRDefault="0042281D" w:rsidP="004C28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Сохранность фонда библиотеки как части культурного и информац</w:t>
      </w:r>
      <w:r w:rsidRPr="009A46B6">
        <w:rPr>
          <w:rFonts w:ascii="Times New Roman" w:eastAsiaTheme="minorHAnsi" w:hAnsi="Times New Roman"/>
          <w:sz w:val="28"/>
          <w:szCs w:val="28"/>
        </w:rPr>
        <w:t>и</w:t>
      </w:r>
      <w:r w:rsidRPr="009A46B6">
        <w:rPr>
          <w:rFonts w:ascii="Times New Roman" w:eastAsiaTheme="minorHAnsi" w:hAnsi="Times New Roman"/>
          <w:sz w:val="28"/>
          <w:szCs w:val="28"/>
        </w:rPr>
        <w:t>онного наследия, направление усилий на его рациональное размещ</w:t>
      </w:r>
      <w:r w:rsidRPr="009A46B6">
        <w:rPr>
          <w:rFonts w:ascii="Times New Roman" w:eastAsiaTheme="minorHAnsi" w:hAnsi="Times New Roman"/>
          <w:sz w:val="28"/>
          <w:szCs w:val="28"/>
        </w:rPr>
        <w:t>е</w:t>
      </w:r>
      <w:r w:rsidRPr="009A46B6">
        <w:rPr>
          <w:rFonts w:ascii="Times New Roman" w:eastAsiaTheme="minorHAnsi" w:hAnsi="Times New Roman"/>
          <w:sz w:val="28"/>
          <w:szCs w:val="28"/>
        </w:rPr>
        <w:t>ние, улучшение условий хранения, уделяя особое внимание ценным и редким изданиям;</w:t>
      </w:r>
    </w:p>
    <w:p w:rsidR="0042281D" w:rsidRPr="009A46B6" w:rsidRDefault="0042281D" w:rsidP="004C28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46B6">
        <w:rPr>
          <w:rFonts w:ascii="Times New Roman" w:eastAsiaTheme="minorHAnsi" w:hAnsi="Times New Roman"/>
          <w:sz w:val="28"/>
          <w:szCs w:val="28"/>
        </w:rPr>
        <w:t>Воспитание информационной культуры;</w:t>
      </w:r>
    </w:p>
    <w:p w:rsidR="0042281D" w:rsidRPr="003B0322" w:rsidRDefault="0042281D" w:rsidP="004C28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46B6">
        <w:rPr>
          <w:rFonts w:ascii="Times New Roman" w:eastAsiaTheme="minorHAnsi" w:hAnsi="Times New Roman"/>
          <w:sz w:val="28"/>
          <w:szCs w:val="28"/>
        </w:rPr>
        <w:t>Создание комфортных условий для персонала и пользователей библи</w:t>
      </w:r>
      <w:r w:rsidRPr="009A46B6">
        <w:rPr>
          <w:rFonts w:ascii="Times New Roman" w:eastAsiaTheme="minorHAnsi" w:hAnsi="Times New Roman"/>
          <w:sz w:val="28"/>
          <w:szCs w:val="28"/>
        </w:rPr>
        <w:t>о</w:t>
      </w:r>
      <w:r w:rsidRPr="009A46B6">
        <w:rPr>
          <w:rFonts w:ascii="Times New Roman" w:eastAsiaTheme="minorHAnsi" w:hAnsi="Times New Roman"/>
          <w:sz w:val="28"/>
          <w:szCs w:val="28"/>
        </w:rPr>
        <w:t>теки.</w:t>
      </w:r>
    </w:p>
    <w:p w:rsidR="003B0322" w:rsidRDefault="003B0322" w:rsidP="004C28F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9777A" w:rsidRDefault="003B0322" w:rsidP="004C28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322">
        <w:rPr>
          <w:rFonts w:ascii="Times New Roman" w:hAnsi="Times New Roman"/>
          <w:b/>
          <w:sz w:val="28"/>
          <w:szCs w:val="28"/>
        </w:rPr>
        <w:t>Общая площадь НБ ТВГУ</w:t>
      </w:r>
      <w:r w:rsidR="0029777A">
        <w:rPr>
          <w:rFonts w:ascii="Times New Roman" w:hAnsi="Times New Roman"/>
          <w:b/>
          <w:sz w:val="28"/>
          <w:szCs w:val="28"/>
        </w:rPr>
        <w:t xml:space="preserve">, </w:t>
      </w:r>
    </w:p>
    <w:p w:rsidR="003B0322" w:rsidRPr="003B0322" w:rsidRDefault="0029777A" w:rsidP="004C28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посадочных мест в читальных залах:</w:t>
      </w:r>
    </w:p>
    <w:p w:rsidR="003B0322" w:rsidRPr="003B0322" w:rsidRDefault="003B0322" w:rsidP="004C28F6">
      <w:pPr>
        <w:pStyle w:val="a3"/>
        <w:numPr>
          <w:ilvl w:val="0"/>
          <w:numId w:val="35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Корп. 1 (ул. </w:t>
      </w:r>
      <w:r w:rsidRPr="003B0322">
        <w:rPr>
          <w:rFonts w:ascii="Times New Roman" w:hAnsi="Times New Roman"/>
          <w:sz w:val="28"/>
          <w:szCs w:val="28"/>
        </w:rPr>
        <w:t>Трехсвятская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E93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B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31/16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B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r w:rsidRPr="003B0322">
        <w:rPr>
          <w:rFonts w:ascii="Times New Roman" w:hAnsi="Times New Roman"/>
          <w:sz w:val="28"/>
          <w:szCs w:val="28"/>
        </w:rPr>
        <w:t xml:space="preserve">дминистрация) </w:t>
      </w:r>
      <w:r w:rsidRPr="003B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3B03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221,3</w:t>
      </w:r>
      <w:r w:rsidRPr="003B0322">
        <w:rPr>
          <w:rFonts w:ascii="Times New Roman" w:hAnsi="Times New Roman"/>
          <w:sz w:val="28"/>
          <w:szCs w:val="28"/>
        </w:rPr>
        <w:t xml:space="preserve"> м</w:t>
      </w:r>
      <w:r w:rsidRPr="003B0322">
        <w:rPr>
          <w:rFonts w:ascii="Times New Roman" w:hAnsi="Times New Roman"/>
          <w:sz w:val="28"/>
          <w:szCs w:val="28"/>
          <w:vertAlign w:val="superscript"/>
        </w:rPr>
        <w:t>2</w:t>
      </w:r>
      <w:r w:rsidRPr="003B0322">
        <w:rPr>
          <w:rFonts w:ascii="Times New Roman" w:hAnsi="Times New Roman"/>
          <w:sz w:val="28"/>
          <w:szCs w:val="28"/>
        </w:rPr>
        <w:t xml:space="preserve">, </w:t>
      </w:r>
      <w:r w:rsidRPr="003B0322">
        <w:rPr>
          <w:rFonts w:ascii="Times New Roman" w:hAnsi="Times New Roman"/>
          <w:b/>
          <w:sz w:val="28"/>
          <w:szCs w:val="28"/>
        </w:rPr>
        <w:t>25</w:t>
      </w:r>
      <w:r w:rsidRPr="003B0322">
        <w:rPr>
          <w:rFonts w:ascii="Times New Roman" w:hAnsi="Times New Roman"/>
          <w:sz w:val="28"/>
          <w:szCs w:val="28"/>
        </w:rPr>
        <w:t xml:space="preserve"> пос</w:t>
      </w:r>
      <w:r w:rsidRPr="003B0322">
        <w:rPr>
          <w:rFonts w:ascii="Times New Roman" w:hAnsi="Times New Roman"/>
          <w:sz w:val="28"/>
          <w:szCs w:val="28"/>
        </w:rPr>
        <w:t>а</w:t>
      </w:r>
      <w:r w:rsidRPr="003B0322">
        <w:rPr>
          <w:rFonts w:ascii="Times New Roman" w:hAnsi="Times New Roman"/>
          <w:sz w:val="28"/>
          <w:szCs w:val="28"/>
        </w:rPr>
        <w:t>дочных мест</w:t>
      </w:r>
      <w:r>
        <w:rPr>
          <w:rFonts w:ascii="Times New Roman" w:hAnsi="Times New Roman"/>
          <w:sz w:val="28"/>
          <w:szCs w:val="28"/>
        </w:rPr>
        <w:t>а</w:t>
      </w:r>
      <w:r w:rsidRPr="003B0322">
        <w:rPr>
          <w:rFonts w:ascii="Times New Roman" w:hAnsi="Times New Roman"/>
          <w:sz w:val="28"/>
          <w:szCs w:val="28"/>
        </w:rPr>
        <w:t>;</w:t>
      </w:r>
    </w:p>
    <w:p w:rsidR="003B0322" w:rsidRPr="003B0322" w:rsidRDefault="003B0322" w:rsidP="004C28F6">
      <w:pPr>
        <w:pStyle w:val="a3"/>
        <w:numPr>
          <w:ilvl w:val="0"/>
          <w:numId w:val="35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Корп. 8 (ул. </w:t>
      </w:r>
      <w:r w:rsidRPr="003B0322">
        <w:rPr>
          <w:rFonts w:ascii="Times New Roman" w:hAnsi="Times New Roman"/>
          <w:sz w:val="28"/>
          <w:szCs w:val="28"/>
        </w:rPr>
        <w:t>Володарского, 44А</w:t>
      </w:r>
      <w:r>
        <w:rPr>
          <w:rFonts w:ascii="Times New Roman" w:hAnsi="Times New Roman"/>
          <w:sz w:val="28"/>
          <w:szCs w:val="28"/>
        </w:rPr>
        <w:t>, отдел гуманитарной литературы)</w:t>
      </w:r>
      <w:r w:rsidRPr="003B0322">
        <w:rPr>
          <w:rFonts w:ascii="Times New Roman" w:hAnsi="Times New Roman"/>
          <w:sz w:val="28"/>
          <w:szCs w:val="28"/>
        </w:rPr>
        <w:t>:</w:t>
      </w:r>
    </w:p>
    <w:p w:rsidR="003B0322" w:rsidRPr="003B0322" w:rsidRDefault="003B0322" w:rsidP="004C28F6">
      <w:pPr>
        <w:pStyle w:val="a3"/>
        <w:numPr>
          <w:ilvl w:val="0"/>
          <w:numId w:val="35"/>
        </w:numPr>
        <w:spacing w:after="160" w:line="240" w:lineRule="auto"/>
        <w:ind w:left="1560"/>
        <w:rPr>
          <w:rFonts w:ascii="Times New Roman" w:hAnsi="Times New Roman"/>
          <w:sz w:val="28"/>
          <w:szCs w:val="28"/>
        </w:rPr>
      </w:pPr>
      <w:r w:rsidRPr="003B0322">
        <w:rPr>
          <w:rFonts w:ascii="Times New Roman" w:hAnsi="Times New Roman"/>
          <w:sz w:val="28"/>
          <w:szCs w:val="28"/>
        </w:rPr>
        <w:t>1 этаж –</w:t>
      </w:r>
      <w:r w:rsidRPr="003B0322">
        <w:rPr>
          <w:rFonts w:ascii="Times New Roman" w:hAnsi="Times New Roman"/>
          <w:b/>
          <w:sz w:val="28"/>
          <w:szCs w:val="28"/>
        </w:rPr>
        <w:t>913,2</w:t>
      </w:r>
      <w:r w:rsidRPr="003B0322">
        <w:rPr>
          <w:rFonts w:ascii="Times New Roman" w:hAnsi="Times New Roman"/>
          <w:sz w:val="28"/>
          <w:szCs w:val="28"/>
        </w:rPr>
        <w:t xml:space="preserve"> м</w:t>
      </w:r>
      <w:r w:rsidRPr="003B0322">
        <w:rPr>
          <w:rFonts w:ascii="Times New Roman" w:hAnsi="Times New Roman"/>
          <w:sz w:val="28"/>
          <w:szCs w:val="28"/>
          <w:vertAlign w:val="superscript"/>
        </w:rPr>
        <w:t>2</w:t>
      </w:r>
      <w:r w:rsidRPr="003B0322">
        <w:rPr>
          <w:rFonts w:ascii="Times New Roman" w:hAnsi="Times New Roman"/>
          <w:sz w:val="28"/>
          <w:szCs w:val="28"/>
        </w:rPr>
        <w:t>;</w:t>
      </w:r>
    </w:p>
    <w:p w:rsidR="003B0322" w:rsidRPr="003B0322" w:rsidRDefault="003B0322" w:rsidP="004C28F6">
      <w:pPr>
        <w:pStyle w:val="a3"/>
        <w:numPr>
          <w:ilvl w:val="0"/>
          <w:numId w:val="35"/>
        </w:numPr>
        <w:spacing w:after="160" w:line="240" w:lineRule="auto"/>
        <w:ind w:left="1560"/>
        <w:rPr>
          <w:rFonts w:ascii="Times New Roman" w:hAnsi="Times New Roman"/>
          <w:sz w:val="28"/>
          <w:szCs w:val="28"/>
        </w:rPr>
      </w:pPr>
      <w:r w:rsidRPr="003B0322">
        <w:rPr>
          <w:rFonts w:ascii="Times New Roman" w:hAnsi="Times New Roman"/>
          <w:sz w:val="28"/>
          <w:szCs w:val="28"/>
        </w:rPr>
        <w:t xml:space="preserve">2 этаж – </w:t>
      </w:r>
      <w:r w:rsidRPr="003B0322">
        <w:rPr>
          <w:rFonts w:ascii="Times New Roman" w:hAnsi="Times New Roman"/>
          <w:b/>
          <w:sz w:val="28"/>
          <w:szCs w:val="28"/>
        </w:rPr>
        <w:t>945,8</w:t>
      </w:r>
      <w:r w:rsidRPr="003B0322">
        <w:rPr>
          <w:rFonts w:ascii="Times New Roman" w:hAnsi="Times New Roman"/>
          <w:sz w:val="28"/>
          <w:szCs w:val="28"/>
        </w:rPr>
        <w:t xml:space="preserve"> м</w:t>
      </w:r>
      <w:r w:rsidRPr="003B0322">
        <w:rPr>
          <w:rFonts w:ascii="Times New Roman" w:hAnsi="Times New Roman"/>
          <w:sz w:val="28"/>
          <w:szCs w:val="28"/>
          <w:vertAlign w:val="superscript"/>
        </w:rPr>
        <w:t>2</w:t>
      </w:r>
      <w:r w:rsidRPr="003B0322">
        <w:rPr>
          <w:rFonts w:ascii="Times New Roman" w:hAnsi="Times New Roman"/>
          <w:sz w:val="28"/>
          <w:szCs w:val="28"/>
        </w:rPr>
        <w:t>;</w:t>
      </w:r>
    </w:p>
    <w:p w:rsidR="003B0322" w:rsidRDefault="003B0322" w:rsidP="004C28F6">
      <w:pPr>
        <w:pStyle w:val="a3"/>
        <w:numPr>
          <w:ilvl w:val="0"/>
          <w:numId w:val="35"/>
        </w:numPr>
        <w:spacing w:after="160" w:line="240" w:lineRule="auto"/>
        <w:ind w:left="1560"/>
        <w:rPr>
          <w:rFonts w:ascii="Times New Roman" w:hAnsi="Times New Roman"/>
          <w:sz w:val="28"/>
          <w:szCs w:val="28"/>
        </w:rPr>
      </w:pPr>
      <w:r w:rsidRPr="003B0322">
        <w:rPr>
          <w:rFonts w:ascii="Times New Roman" w:hAnsi="Times New Roman"/>
          <w:sz w:val="28"/>
          <w:szCs w:val="28"/>
        </w:rPr>
        <w:t xml:space="preserve">3 этаж – </w:t>
      </w:r>
      <w:r w:rsidRPr="003B0322">
        <w:rPr>
          <w:rFonts w:ascii="Times New Roman" w:hAnsi="Times New Roman"/>
          <w:b/>
          <w:sz w:val="28"/>
          <w:szCs w:val="28"/>
        </w:rPr>
        <w:t>2618,3</w:t>
      </w:r>
      <w:r w:rsidRPr="003B0322">
        <w:rPr>
          <w:rFonts w:ascii="Times New Roman" w:hAnsi="Times New Roman"/>
          <w:sz w:val="28"/>
          <w:szCs w:val="28"/>
        </w:rPr>
        <w:t xml:space="preserve"> м</w:t>
      </w:r>
      <w:r w:rsidRPr="003B0322">
        <w:rPr>
          <w:rFonts w:ascii="Times New Roman" w:hAnsi="Times New Roman"/>
          <w:sz w:val="28"/>
          <w:szCs w:val="28"/>
          <w:vertAlign w:val="superscript"/>
        </w:rPr>
        <w:t>2</w:t>
      </w:r>
      <w:r w:rsidRPr="003B0322">
        <w:rPr>
          <w:rFonts w:ascii="Times New Roman" w:hAnsi="Times New Roman"/>
          <w:sz w:val="28"/>
          <w:szCs w:val="28"/>
        </w:rPr>
        <w:t>.</w:t>
      </w:r>
    </w:p>
    <w:p w:rsidR="003B0322" w:rsidRPr="003B0322" w:rsidRDefault="003B0322" w:rsidP="004C28F6">
      <w:pPr>
        <w:pStyle w:val="a3"/>
        <w:spacing w:after="160" w:line="24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 </w:t>
      </w:r>
      <w:r w:rsidRPr="003B0322">
        <w:rPr>
          <w:rFonts w:ascii="Times New Roman" w:hAnsi="Times New Roman"/>
          <w:b/>
          <w:sz w:val="28"/>
          <w:szCs w:val="28"/>
        </w:rPr>
        <w:t>4477,3</w:t>
      </w:r>
      <w:r w:rsidRPr="003B0322">
        <w:rPr>
          <w:rFonts w:ascii="Times New Roman" w:hAnsi="Times New Roman"/>
          <w:sz w:val="28"/>
          <w:szCs w:val="28"/>
        </w:rPr>
        <w:t>м</w:t>
      </w:r>
      <w:r w:rsidRPr="003B0322">
        <w:rPr>
          <w:rFonts w:ascii="Times New Roman" w:hAnsi="Times New Roman"/>
          <w:sz w:val="28"/>
          <w:szCs w:val="28"/>
          <w:vertAlign w:val="superscript"/>
        </w:rPr>
        <w:t>2</w:t>
      </w:r>
      <w:r w:rsidRPr="003B0322">
        <w:rPr>
          <w:rFonts w:ascii="Times New Roman" w:hAnsi="Times New Roman"/>
          <w:sz w:val="28"/>
          <w:szCs w:val="28"/>
        </w:rPr>
        <w:t xml:space="preserve">, </w:t>
      </w:r>
      <w:r w:rsidRPr="003B0322">
        <w:rPr>
          <w:rFonts w:ascii="Times New Roman" w:hAnsi="Times New Roman"/>
          <w:b/>
          <w:sz w:val="28"/>
          <w:szCs w:val="28"/>
        </w:rPr>
        <w:t>229</w:t>
      </w:r>
      <w:r w:rsidRPr="003B0322">
        <w:rPr>
          <w:rFonts w:ascii="Times New Roman" w:hAnsi="Times New Roman"/>
          <w:sz w:val="28"/>
          <w:szCs w:val="28"/>
        </w:rPr>
        <w:t xml:space="preserve"> посадочных мест</w:t>
      </w:r>
      <w:r>
        <w:rPr>
          <w:rFonts w:ascii="Times New Roman" w:hAnsi="Times New Roman"/>
          <w:sz w:val="28"/>
          <w:szCs w:val="28"/>
        </w:rPr>
        <w:t>;</w:t>
      </w:r>
    </w:p>
    <w:p w:rsidR="003B0322" w:rsidRPr="003B0322" w:rsidRDefault="003B0322" w:rsidP="004C28F6">
      <w:pPr>
        <w:pStyle w:val="a3"/>
        <w:numPr>
          <w:ilvl w:val="0"/>
          <w:numId w:val="35"/>
        </w:numPr>
        <w:spacing w:after="16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Корп. 7 (</w:t>
      </w:r>
      <w:r w:rsidRPr="003B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ул.2–я Грибоедова, д.22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отдел юридической и экономической литературы) - </w:t>
      </w:r>
      <w:r w:rsidRPr="003B0322">
        <w:rPr>
          <w:rFonts w:ascii="Times New Roman" w:hAnsi="Times New Roman"/>
          <w:b/>
          <w:sz w:val="28"/>
          <w:szCs w:val="28"/>
        </w:rPr>
        <w:t>311,9</w:t>
      </w:r>
      <w:r w:rsidRPr="003B0322">
        <w:rPr>
          <w:rFonts w:ascii="Times New Roman" w:hAnsi="Times New Roman"/>
          <w:sz w:val="28"/>
          <w:szCs w:val="28"/>
        </w:rPr>
        <w:t xml:space="preserve"> м</w:t>
      </w:r>
      <w:r w:rsidRPr="003B0322">
        <w:rPr>
          <w:rFonts w:ascii="Times New Roman" w:hAnsi="Times New Roman"/>
          <w:sz w:val="28"/>
          <w:szCs w:val="28"/>
          <w:vertAlign w:val="superscript"/>
        </w:rPr>
        <w:t>2</w:t>
      </w:r>
      <w:r w:rsidRPr="003B0322">
        <w:rPr>
          <w:rFonts w:ascii="Times New Roman" w:hAnsi="Times New Roman"/>
          <w:sz w:val="28"/>
          <w:szCs w:val="28"/>
        </w:rPr>
        <w:t xml:space="preserve">, </w:t>
      </w:r>
      <w:r w:rsidRPr="003B0322">
        <w:rPr>
          <w:rFonts w:ascii="Times New Roman" w:hAnsi="Times New Roman"/>
          <w:b/>
          <w:sz w:val="28"/>
          <w:szCs w:val="28"/>
        </w:rPr>
        <w:t>54</w:t>
      </w:r>
      <w:r w:rsidRPr="003B0322">
        <w:rPr>
          <w:rFonts w:ascii="Times New Roman" w:hAnsi="Times New Roman"/>
          <w:sz w:val="28"/>
          <w:szCs w:val="28"/>
        </w:rPr>
        <w:t xml:space="preserve"> посадочных мест</w:t>
      </w:r>
      <w:r>
        <w:rPr>
          <w:rFonts w:ascii="Times New Roman" w:hAnsi="Times New Roman"/>
          <w:sz w:val="28"/>
          <w:szCs w:val="28"/>
        </w:rPr>
        <w:t>а</w:t>
      </w:r>
      <w:r w:rsidRPr="003B0322">
        <w:rPr>
          <w:rFonts w:ascii="Times New Roman" w:hAnsi="Times New Roman"/>
          <w:sz w:val="28"/>
          <w:szCs w:val="28"/>
        </w:rPr>
        <w:t>;</w:t>
      </w:r>
    </w:p>
    <w:p w:rsidR="003B0322" w:rsidRPr="003B0322" w:rsidRDefault="003B0322" w:rsidP="004C28F6">
      <w:pPr>
        <w:pStyle w:val="a3"/>
        <w:numPr>
          <w:ilvl w:val="0"/>
          <w:numId w:val="35"/>
        </w:numPr>
        <w:spacing w:after="16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Копр. 9 (</w:t>
      </w:r>
      <w:r w:rsidRPr="003B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2–я Грибоедова, д.44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отдел педагогической и спортивной </w:t>
      </w:r>
      <w:r w:rsidR="00F71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итературы), - </w:t>
      </w:r>
      <w:r w:rsidRPr="003B0322">
        <w:rPr>
          <w:rFonts w:ascii="Times New Roman" w:hAnsi="Times New Roman"/>
          <w:b/>
          <w:sz w:val="28"/>
          <w:szCs w:val="28"/>
        </w:rPr>
        <w:t>654,86</w:t>
      </w:r>
      <w:r w:rsidRPr="003B0322">
        <w:rPr>
          <w:rFonts w:ascii="Times New Roman" w:hAnsi="Times New Roman"/>
          <w:sz w:val="28"/>
          <w:szCs w:val="28"/>
        </w:rPr>
        <w:t xml:space="preserve"> м</w:t>
      </w:r>
      <w:r w:rsidRPr="003B0322">
        <w:rPr>
          <w:rFonts w:ascii="Times New Roman" w:hAnsi="Times New Roman"/>
          <w:sz w:val="28"/>
          <w:szCs w:val="28"/>
          <w:vertAlign w:val="superscript"/>
        </w:rPr>
        <w:t>2</w:t>
      </w:r>
      <w:r w:rsidRPr="003B0322">
        <w:rPr>
          <w:rFonts w:ascii="Times New Roman" w:hAnsi="Times New Roman"/>
          <w:sz w:val="28"/>
          <w:szCs w:val="28"/>
        </w:rPr>
        <w:t xml:space="preserve">, </w:t>
      </w:r>
      <w:r w:rsidRPr="003B0322">
        <w:rPr>
          <w:rFonts w:ascii="Times New Roman" w:hAnsi="Times New Roman"/>
          <w:b/>
          <w:sz w:val="28"/>
          <w:szCs w:val="28"/>
        </w:rPr>
        <w:t>43</w:t>
      </w:r>
      <w:r w:rsidRPr="003B0322">
        <w:rPr>
          <w:rFonts w:ascii="Times New Roman" w:hAnsi="Times New Roman"/>
          <w:sz w:val="28"/>
          <w:szCs w:val="28"/>
        </w:rPr>
        <w:t xml:space="preserve"> посадочных места;</w:t>
      </w:r>
    </w:p>
    <w:p w:rsidR="003B0322" w:rsidRPr="003B0322" w:rsidRDefault="003B0322" w:rsidP="004C28F6">
      <w:pPr>
        <w:pStyle w:val="a3"/>
        <w:numPr>
          <w:ilvl w:val="0"/>
          <w:numId w:val="35"/>
        </w:numPr>
        <w:spacing w:after="16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УЛК( ул. </w:t>
      </w:r>
      <w:r w:rsidRPr="003B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Прошина, д.3, корп.2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-</w:t>
      </w:r>
      <w:r w:rsidRPr="003B0322">
        <w:rPr>
          <w:rFonts w:ascii="Times New Roman" w:hAnsi="Times New Roman"/>
          <w:b/>
          <w:sz w:val="28"/>
          <w:szCs w:val="28"/>
        </w:rPr>
        <w:t>108,5</w:t>
      </w:r>
      <w:r w:rsidRPr="003B0322">
        <w:rPr>
          <w:rFonts w:ascii="Times New Roman" w:hAnsi="Times New Roman"/>
          <w:sz w:val="28"/>
          <w:szCs w:val="28"/>
        </w:rPr>
        <w:t xml:space="preserve"> м</w:t>
      </w:r>
      <w:r w:rsidRPr="003B0322">
        <w:rPr>
          <w:rFonts w:ascii="Times New Roman" w:hAnsi="Times New Roman"/>
          <w:sz w:val="28"/>
          <w:szCs w:val="28"/>
          <w:vertAlign w:val="superscript"/>
        </w:rPr>
        <w:t>2</w:t>
      </w:r>
      <w:r w:rsidRPr="003B0322">
        <w:rPr>
          <w:rFonts w:ascii="Times New Roman" w:hAnsi="Times New Roman"/>
          <w:sz w:val="28"/>
          <w:szCs w:val="28"/>
        </w:rPr>
        <w:t xml:space="preserve">, </w:t>
      </w:r>
      <w:r w:rsidRPr="003B0322">
        <w:rPr>
          <w:rFonts w:ascii="Times New Roman" w:hAnsi="Times New Roman"/>
          <w:b/>
          <w:sz w:val="28"/>
          <w:szCs w:val="28"/>
        </w:rPr>
        <w:t>5</w:t>
      </w:r>
      <w:r w:rsidRPr="003B0322">
        <w:rPr>
          <w:rFonts w:ascii="Times New Roman" w:hAnsi="Times New Roman"/>
          <w:sz w:val="28"/>
          <w:szCs w:val="28"/>
        </w:rPr>
        <w:t xml:space="preserve"> посадочных мест;</w:t>
      </w:r>
    </w:p>
    <w:p w:rsidR="003B0322" w:rsidRPr="003B0322" w:rsidRDefault="003B0322" w:rsidP="004C28F6">
      <w:pPr>
        <w:pStyle w:val="a3"/>
        <w:numPr>
          <w:ilvl w:val="0"/>
          <w:numId w:val="35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Корп. 3 (</w:t>
      </w:r>
      <w:r w:rsidRPr="003B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Садовый пер., д.35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отдел естественнонаучной литературы) -</w:t>
      </w:r>
      <w:r w:rsidRPr="003B0322">
        <w:rPr>
          <w:rFonts w:ascii="Times New Roman" w:hAnsi="Times New Roman"/>
          <w:b/>
          <w:sz w:val="28"/>
          <w:szCs w:val="28"/>
        </w:rPr>
        <w:t>556,1</w:t>
      </w:r>
      <w:r w:rsidRPr="003B0322">
        <w:rPr>
          <w:rFonts w:ascii="Times New Roman" w:hAnsi="Times New Roman"/>
          <w:sz w:val="28"/>
          <w:szCs w:val="28"/>
        </w:rPr>
        <w:t xml:space="preserve"> м</w:t>
      </w:r>
      <w:r w:rsidRPr="003B0322">
        <w:rPr>
          <w:rFonts w:ascii="Times New Roman" w:hAnsi="Times New Roman"/>
          <w:sz w:val="28"/>
          <w:szCs w:val="28"/>
          <w:vertAlign w:val="superscript"/>
        </w:rPr>
        <w:t>2</w:t>
      </w:r>
      <w:r w:rsidRPr="003B0322">
        <w:rPr>
          <w:rFonts w:ascii="Times New Roman" w:hAnsi="Times New Roman"/>
          <w:sz w:val="28"/>
          <w:szCs w:val="28"/>
        </w:rPr>
        <w:t xml:space="preserve">, </w:t>
      </w:r>
      <w:r w:rsidRPr="003B0322">
        <w:rPr>
          <w:rFonts w:ascii="Times New Roman" w:hAnsi="Times New Roman"/>
          <w:b/>
          <w:sz w:val="28"/>
          <w:szCs w:val="28"/>
        </w:rPr>
        <w:t>64</w:t>
      </w:r>
      <w:r w:rsidRPr="003B0322">
        <w:rPr>
          <w:rFonts w:ascii="Times New Roman" w:hAnsi="Times New Roman"/>
          <w:sz w:val="28"/>
          <w:szCs w:val="28"/>
        </w:rPr>
        <w:t xml:space="preserve"> посадочных места.</w:t>
      </w:r>
    </w:p>
    <w:p w:rsidR="003B0322" w:rsidRDefault="003B0322" w:rsidP="004C28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0322">
        <w:rPr>
          <w:rFonts w:ascii="Times New Roman" w:hAnsi="Times New Roman"/>
          <w:sz w:val="28"/>
          <w:szCs w:val="28"/>
        </w:rPr>
        <w:t>Итого: 6339,96 м2</w:t>
      </w:r>
      <w:r w:rsidR="00F0114D">
        <w:rPr>
          <w:rFonts w:ascii="Times New Roman" w:hAnsi="Times New Roman"/>
          <w:sz w:val="28"/>
          <w:szCs w:val="28"/>
        </w:rPr>
        <w:t>;</w:t>
      </w:r>
      <w:r w:rsidRPr="003B0322">
        <w:rPr>
          <w:rFonts w:ascii="Times New Roman" w:hAnsi="Times New Roman"/>
          <w:sz w:val="28"/>
          <w:szCs w:val="28"/>
        </w:rPr>
        <w:t xml:space="preserve"> 416 посадочных мест</w:t>
      </w:r>
      <w:r w:rsidR="00F0114D">
        <w:rPr>
          <w:rFonts w:ascii="Times New Roman" w:hAnsi="Times New Roman"/>
          <w:sz w:val="28"/>
          <w:szCs w:val="28"/>
        </w:rPr>
        <w:t>, из них 34 читательских авт</w:t>
      </w:r>
      <w:r w:rsidR="00F0114D">
        <w:rPr>
          <w:rFonts w:ascii="Times New Roman" w:hAnsi="Times New Roman"/>
          <w:sz w:val="28"/>
          <w:szCs w:val="28"/>
        </w:rPr>
        <w:t>о</w:t>
      </w:r>
      <w:r w:rsidR="00F0114D">
        <w:rPr>
          <w:rFonts w:ascii="Times New Roman" w:hAnsi="Times New Roman"/>
          <w:sz w:val="28"/>
          <w:szCs w:val="28"/>
        </w:rPr>
        <w:t>матизированных рабочих места с выходом в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EA770D" w:rsidRPr="003B0322" w:rsidRDefault="00EA770D" w:rsidP="004C28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805" w:rsidRDefault="00807805" w:rsidP="00807805">
      <w:pPr>
        <w:pStyle w:val="a5"/>
        <w:tabs>
          <w:tab w:val="clear" w:pos="360"/>
        </w:tabs>
        <w:ind w:firstLine="709"/>
        <w:rPr>
          <w:b/>
          <w:sz w:val="28"/>
          <w:szCs w:val="28"/>
          <w:u w:val="none"/>
        </w:rPr>
      </w:pPr>
      <w:r w:rsidRPr="00A51E72">
        <w:rPr>
          <w:b/>
          <w:sz w:val="28"/>
          <w:szCs w:val="28"/>
          <w:u w:val="none"/>
        </w:rPr>
        <w:t>Показатели интенсивности работы библиотеки.</w:t>
      </w:r>
    </w:p>
    <w:p w:rsidR="00807805" w:rsidRPr="001108C2" w:rsidRDefault="00807805" w:rsidP="00807805">
      <w:pPr>
        <w:pStyle w:val="a5"/>
        <w:tabs>
          <w:tab w:val="clear" w:pos="360"/>
        </w:tabs>
        <w:ind w:firstLine="709"/>
        <w:rPr>
          <w:b/>
          <w:sz w:val="20"/>
          <w:u w:val="non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2357"/>
        <w:gridCol w:w="2357"/>
      </w:tblGrid>
      <w:tr w:rsidR="00807805" w:rsidRPr="002213D1" w:rsidTr="00B33CC7">
        <w:tc>
          <w:tcPr>
            <w:tcW w:w="4715" w:type="dxa"/>
          </w:tcPr>
          <w:p w:rsidR="00807805" w:rsidRPr="002213D1" w:rsidRDefault="00807805" w:rsidP="00B33CC7">
            <w:pPr>
              <w:pStyle w:val="a4"/>
              <w:ind w:firstLine="709"/>
              <w:jc w:val="center"/>
            </w:pPr>
            <w:r w:rsidRPr="002213D1">
              <w:t>Название</w:t>
            </w:r>
          </w:p>
        </w:tc>
        <w:tc>
          <w:tcPr>
            <w:tcW w:w="2357" w:type="dxa"/>
          </w:tcPr>
          <w:p w:rsidR="00807805" w:rsidRPr="002213D1" w:rsidRDefault="00807805" w:rsidP="00B33CC7">
            <w:pPr>
              <w:pStyle w:val="a4"/>
              <w:ind w:firstLine="709"/>
            </w:pPr>
            <w:r>
              <w:t>2014</w:t>
            </w:r>
          </w:p>
        </w:tc>
        <w:tc>
          <w:tcPr>
            <w:tcW w:w="2357" w:type="dxa"/>
          </w:tcPr>
          <w:p w:rsidR="00807805" w:rsidRPr="002213D1" w:rsidRDefault="00807805" w:rsidP="00B33CC7">
            <w:pPr>
              <w:pStyle w:val="a4"/>
              <w:ind w:firstLine="709"/>
            </w:pPr>
            <w:r>
              <w:t>2015</w:t>
            </w:r>
          </w:p>
        </w:tc>
      </w:tr>
      <w:tr w:rsidR="00807805" w:rsidRPr="002213D1" w:rsidTr="00B33CC7">
        <w:tc>
          <w:tcPr>
            <w:tcW w:w="4715" w:type="dxa"/>
          </w:tcPr>
          <w:p w:rsidR="00807805" w:rsidRPr="002213D1" w:rsidRDefault="00807805" w:rsidP="00B33CC7">
            <w:pPr>
              <w:pStyle w:val="a4"/>
              <w:ind w:firstLine="709"/>
            </w:pPr>
            <w:r w:rsidRPr="002213D1">
              <w:t>Обращаемость</w:t>
            </w:r>
          </w:p>
        </w:tc>
        <w:tc>
          <w:tcPr>
            <w:tcW w:w="2357" w:type="dxa"/>
          </w:tcPr>
          <w:p w:rsidR="00807805" w:rsidRPr="002213D1" w:rsidRDefault="00807805" w:rsidP="00B33CC7">
            <w:pPr>
              <w:pStyle w:val="a4"/>
              <w:ind w:firstLine="709"/>
            </w:pPr>
            <w:r>
              <w:t>1,20</w:t>
            </w:r>
          </w:p>
        </w:tc>
        <w:tc>
          <w:tcPr>
            <w:tcW w:w="2357" w:type="dxa"/>
          </w:tcPr>
          <w:p w:rsidR="00807805" w:rsidRPr="002213D1" w:rsidRDefault="00807805" w:rsidP="00B33CC7">
            <w:pPr>
              <w:pStyle w:val="a4"/>
              <w:ind w:firstLine="709"/>
            </w:pPr>
            <w:r>
              <w:t>0,79</w:t>
            </w:r>
          </w:p>
        </w:tc>
      </w:tr>
      <w:tr w:rsidR="00807805" w:rsidRPr="002213D1" w:rsidTr="00B33CC7">
        <w:tc>
          <w:tcPr>
            <w:tcW w:w="4715" w:type="dxa"/>
          </w:tcPr>
          <w:p w:rsidR="00807805" w:rsidRPr="002213D1" w:rsidRDefault="00807805" w:rsidP="00B33CC7">
            <w:pPr>
              <w:pStyle w:val="a4"/>
              <w:ind w:firstLine="709"/>
            </w:pPr>
            <w:r w:rsidRPr="002213D1">
              <w:t>Посещаемость</w:t>
            </w:r>
          </w:p>
        </w:tc>
        <w:tc>
          <w:tcPr>
            <w:tcW w:w="2357" w:type="dxa"/>
          </w:tcPr>
          <w:p w:rsidR="00807805" w:rsidRPr="002213D1" w:rsidRDefault="00807805" w:rsidP="00B33CC7">
            <w:pPr>
              <w:pStyle w:val="a4"/>
              <w:ind w:firstLine="709"/>
            </w:pPr>
            <w:r>
              <w:t>113</w:t>
            </w:r>
          </w:p>
        </w:tc>
        <w:tc>
          <w:tcPr>
            <w:tcW w:w="2357" w:type="dxa"/>
          </w:tcPr>
          <w:p w:rsidR="00807805" w:rsidRPr="002213D1" w:rsidRDefault="00807805" w:rsidP="00B33CC7">
            <w:pPr>
              <w:pStyle w:val="a4"/>
              <w:ind w:firstLine="709"/>
            </w:pPr>
            <w:r>
              <w:t>112</w:t>
            </w:r>
          </w:p>
        </w:tc>
      </w:tr>
      <w:tr w:rsidR="00807805" w:rsidRPr="002213D1" w:rsidTr="00B33CC7">
        <w:tc>
          <w:tcPr>
            <w:tcW w:w="4715" w:type="dxa"/>
          </w:tcPr>
          <w:p w:rsidR="00807805" w:rsidRPr="002213D1" w:rsidRDefault="00807805" w:rsidP="00B33CC7">
            <w:pPr>
              <w:pStyle w:val="a4"/>
              <w:ind w:firstLine="709"/>
            </w:pPr>
            <w:r w:rsidRPr="002213D1">
              <w:t>Читаемость</w:t>
            </w:r>
          </w:p>
        </w:tc>
        <w:tc>
          <w:tcPr>
            <w:tcW w:w="2357" w:type="dxa"/>
          </w:tcPr>
          <w:p w:rsidR="00807805" w:rsidRPr="002213D1" w:rsidRDefault="00807805" w:rsidP="00B33CC7">
            <w:pPr>
              <w:pStyle w:val="a4"/>
              <w:ind w:firstLine="709"/>
            </w:pPr>
            <w:r>
              <w:t>115</w:t>
            </w:r>
          </w:p>
        </w:tc>
        <w:tc>
          <w:tcPr>
            <w:tcW w:w="2357" w:type="dxa"/>
          </w:tcPr>
          <w:p w:rsidR="00807805" w:rsidRPr="002213D1" w:rsidRDefault="00807805" w:rsidP="00B33CC7">
            <w:pPr>
              <w:pStyle w:val="a4"/>
              <w:ind w:firstLine="709"/>
            </w:pPr>
            <w:r>
              <w:t>78</w:t>
            </w:r>
          </w:p>
        </w:tc>
      </w:tr>
      <w:tr w:rsidR="00807805" w:rsidRPr="002213D1" w:rsidTr="00B33CC7">
        <w:tc>
          <w:tcPr>
            <w:tcW w:w="4715" w:type="dxa"/>
          </w:tcPr>
          <w:p w:rsidR="00807805" w:rsidRPr="002213D1" w:rsidRDefault="00807805" w:rsidP="00B33CC7">
            <w:pPr>
              <w:pStyle w:val="a4"/>
              <w:ind w:firstLine="709"/>
            </w:pPr>
            <w:r w:rsidRPr="002213D1">
              <w:t>Книгообеспеченность</w:t>
            </w:r>
          </w:p>
        </w:tc>
        <w:tc>
          <w:tcPr>
            <w:tcW w:w="2357" w:type="dxa"/>
          </w:tcPr>
          <w:p w:rsidR="00807805" w:rsidRPr="002213D1" w:rsidRDefault="00807805" w:rsidP="00B33CC7">
            <w:pPr>
              <w:pStyle w:val="a4"/>
              <w:ind w:firstLine="709"/>
            </w:pPr>
            <w:r>
              <w:t>94</w:t>
            </w:r>
          </w:p>
        </w:tc>
        <w:tc>
          <w:tcPr>
            <w:tcW w:w="2357" w:type="dxa"/>
          </w:tcPr>
          <w:p w:rsidR="00807805" w:rsidRPr="002213D1" w:rsidRDefault="00807805" w:rsidP="00B33CC7">
            <w:pPr>
              <w:pStyle w:val="a4"/>
              <w:ind w:firstLine="709"/>
            </w:pPr>
            <w:r>
              <w:t>97</w:t>
            </w:r>
          </w:p>
        </w:tc>
      </w:tr>
    </w:tbl>
    <w:p w:rsidR="00807805" w:rsidRDefault="00807805" w:rsidP="0080780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8F6" w:rsidRDefault="004C28F6" w:rsidP="0080780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EA3" w:rsidRDefault="00903EA3" w:rsidP="00903EA3">
      <w:pPr>
        <w:pStyle w:val="a7"/>
        <w:numPr>
          <w:ilvl w:val="0"/>
          <w:numId w:val="6"/>
        </w:num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Формирование Единого библиотечного фонда ТвГУ.</w:t>
      </w:r>
    </w:p>
    <w:p w:rsidR="00BA2416" w:rsidRDefault="00903EA3" w:rsidP="004C28F6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12AE">
        <w:rPr>
          <w:sz w:val="28"/>
          <w:szCs w:val="28"/>
        </w:rPr>
        <w:t xml:space="preserve">Основной задачей библиотеки </w:t>
      </w:r>
      <w:r>
        <w:rPr>
          <w:sz w:val="28"/>
          <w:szCs w:val="28"/>
        </w:rPr>
        <w:t xml:space="preserve">является </w:t>
      </w:r>
      <w:r w:rsidRPr="00B812AE">
        <w:rPr>
          <w:sz w:val="28"/>
          <w:szCs w:val="28"/>
        </w:rPr>
        <w:t>формирование Единого би</w:t>
      </w:r>
      <w:r w:rsidRPr="00B812AE">
        <w:rPr>
          <w:sz w:val="28"/>
          <w:szCs w:val="28"/>
        </w:rPr>
        <w:t>б</w:t>
      </w:r>
      <w:r w:rsidRPr="00B812AE">
        <w:rPr>
          <w:sz w:val="28"/>
          <w:szCs w:val="28"/>
        </w:rPr>
        <w:t>лиотечного фонда вуза с целью оперативного и полного обеспечения учебно-воспитательного процесса и научной деятельности, в соответствии с реал</w:t>
      </w:r>
      <w:r w:rsidRPr="00B812AE">
        <w:rPr>
          <w:sz w:val="28"/>
          <w:szCs w:val="28"/>
        </w:rPr>
        <w:t>и</w:t>
      </w:r>
      <w:r w:rsidRPr="00B812AE">
        <w:rPr>
          <w:sz w:val="28"/>
          <w:szCs w:val="28"/>
        </w:rPr>
        <w:t>зуемыми образовательными программами</w:t>
      </w:r>
      <w:r w:rsidRPr="00FC47C2">
        <w:rPr>
          <w:sz w:val="28"/>
          <w:szCs w:val="28"/>
        </w:rPr>
        <w:t xml:space="preserve"> вуза и требованиями Министерс</w:t>
      </w:r>
      <w:r w:rsidRPr="00FC47C2">
        <w:rPr>
          <w:sz w:val="28"/>
          <w:szCs w:val="28"/>
        </w:rPr>
        <w:t>т</w:t>
      </w:r>
      <w:r w:rsidRPr="00FC47C2">
        <w:rPr>
          <w:sz w:val="28"/>
          <w:szCs w:val="28"/>
        </w:rPr>
        <w:t>ва образования и науки РФ к информационно-библиотечным ресурсам.</w:t>
      </w:r>
      <w:r w:rsidR="00CE5ABE">
        <w:rPr>
          <w:sz w:val="28"/>
          <w:szCs w:val="28"/>
        </w:rPr>
        <w:t xml:space="preserve"> </w:t>
      </w:r>
      <w:r w:rsidRPr="009A21E1">
        <w:rPr>
          <w:sz w:val="28"/>
          <w:szCs w:val="28"/>
        </w:rPr>
        <w:t>Т</w:t>
      </w:r>
      <w:r w:rsidRPr="009A21E1">
        <w:rPr>
          <w:sz w:val="28"/>
          <w:szCs w:val="28"/>
        </w:rPr>
        <w:t>е</w:t>
      </w:r>
      <w:r w:rsidRPr="009A21E1">
        <w:rPr>
          <w:sz w:val="28"/>
          <w:szCs w:val="28"/>
        </w:rPr>
        <w:t>кущее комплектование фонда библиотеки осуществлялось в соответствии с Положением о формировании Единого библиотечного фонда ТвГУ.</w:t>
      </w:r>
    </w:p>
    <w:p w:rsidR="00B52D85" w:rsidRDefault="00B52D85" w:rsidP="00B52D85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01.01.2016 г. стоимость ЕБФ составила 73 318 318,78 руб.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полнение библиотечного фонда было затрачено:</w:t>
      </w:r>
    </w:p>
    <w:p w:rsidR="00B52D85" w:rsidRDefault="00B52D85" w:rsidP="00B52D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2184E">
        <w:rPr>
          <w:rFonts w:ascii="Times New Roman" w:hAnsi="Times New Roman"/>
          <w:bCs/>
          <w:sz w:val="28"/>
          <w:szCs w:val="28"/>
        </w:rPr>
        <w:t xml:space="preserve">за счет субсидии на оказание государственного задания </w:t>
      </w:r>
      <w:r>
        <w:rPr>
          <w:rFonts w:ascii="Times New Roman" w:hAnsi="Times New Roman"/>
          <w:bCs/>
          <w:sz w:val="28"/>
          <w:szCs w:val="28"/>
        </w:rPr>
        <w:t>-353 269,38 руб.;</w:t>
      </w:r>
    </w:p>
    <w:p w:rsidR="00B52D85" w:rsidRDefault="00B52D85" w:rsidP="00B52D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</w:r>
      <w:r w:rsidRPr="005952BB">
        <w:rPr>
          <w:rFonts w:ascii="Times New Roman" w:hAnsi="Times New Roman"/>
          <w:bCs/>
          <w:sz w:val="28"/>
          <w:szCs w:val="28"/>
        </w:rPr>
        <w:t xml:space="preserve">за счет </w:t>
      </w:r>
      <w:r>
        <w:rPr>
          <w:rFonts w:ascii="Times New Roman" w:hAnsi="Times New Roman"/>
          <w:bCs/>
          <w:sz w:val="28"/>
          <w:szCs w:val="28"/>
        </w:rPr>
        <w:t>вне</w:t>
      </w:r>
      <w:r w:rsidRPr="005952BB">
        <w:rPr>
          <w:rFonts w:ascii="Times New Roman" w:hAnsi="Times New Roman"/>
          <w:bCs/>
          <w:sz w:val="28"/>
          <w:szCs w:val="28"/>
        </w:rPr>
        <w:t>бюджетных средств университета</w:t>
      </w:r>
      <w:r>
        <w:rPr>
          <w:rFonts w:ascii="Times New Roman" w:hAnsi="Times New Roman"/>
          <w:bCs/>
          <w:sz w:val="28"/>
          <w:szCs w:val="28"/>
        </w:rPr>
        <w:t xml:space="preserve"> - 509 489,87 руб.;</w:t>
      </w:r>
    </w:p>
    <w:p w:rsidR="00B52D85" w:rsidRDefault="00B52D85" w:rsidP="00B52D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</w:r>
      <w:r w:rsidRPr="005952BB">
        <w:rPr>
          <w:rFonts w:ascii="Times New Roman" w:hAnsi="Times New Roman"/>
          <w:bCs/>
          <w:sz w:val="28"/>
          <w:szCs w:val="28"/>
        </w:rPr>
        <w:t>за счет пожертвований</w:t>
      </w:r>
      <w:r>
        <w:rPr>
          <w:rFonts w:ascii="Times New Roman" w:hAnsi="Times New Roman"/>
          <w:bCs/>
          <w:sz w:val="28"/>
          <w:szCs w:val="28"/>
        </w:rPr>
        <w:t xml:space="preserve"> - 478 237,75 руб.</w:t>
      </w:r>
    </w:p>
    <w:p w:rsidR="00547233" w:rsidRDefault="002B3C35" w:rsidP="00B52D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2015 году пополнение Единого библиотечного</w:t>
      </w:r>
      <w:r w:rsidRPr="00387D4C">
        <w:rPr>
          <w:rFonts w:ascii="Times New Roman" w:hAnsi="Times New Roman"/>
          <w:sz w:val="28"/>
          <w:szCs w:val="28"/>
        </w:rPr>
        <w:t xml:space="preserve"> фонда</w:t>
      </w:r>
      <w:r>
        <w:rPr>
          <w:rFonts w:ascii="Times New Roman" w:hAnsi="Times New Roman"/>
          <w:sz w:val="28"/>
          <w:szCs w:val="28"/>
        </w:rPr>
        <w:t xml:space="preserve"> традиционн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источниками информации</w:t>
      </w:r>
      <w:r w:rsidRPr="00387D4C">
        <w:rPr>
          <w:rFonts w:ascii="Times New Roman" w:hAnsi="Times New Roman"/>
          <w:sz w:val="28"/>
          <w:szCs w:val="28"/>
        </w:rPr>
        <w:t xml:space="preserve"> проводилось за счет средств </w:t>
      </w:r>
      <w:r w:rsidR="00AC2F8A">
        <w:rPr>
          <w:rFonts w:ascii="Times New Roman" w:hAnsi="Times New Roman"/>
          <w:sz w:val="28"/>
          <w:szCs w:val="28"/>
        </w:rPr>
        <w:t xml:space="preserve">университета, </w:t>
      </w:r>
      <w:r w:rsidRPr="00387D4C">
        <w:rPr>
          <w:rFonts w:ascii="Times New Roman" w:hAnsi="Times New Roman"/>
          <w:sz w:val="28"/>
          <w:szCs w:val="28"/>
        </w:rPr>
        <w:t>ф</w:t>
      </w:r>
      <w:r w:rsidRPr="00387D4C">
        <w:rPr>
          <w:rFonts w:ascii="Times New Roman" w:hAnsi="Times New Roman"/>
          <w:sz w:val="28"/>
          <w:szCs w:val="28"/>
        </w:rPr>
        <w:t>а</w:t>
      </w:r>
      <w:r w:rsidRPr="00387D4C">
        <w:rPr>
          <w:rFonts w:ascii="Times New Roman" w:hAnsi="Times New Roman"/>
          <w:sz w:val="28"/>
          <w:szCs w:val="28"/>
        </w:rPr>
        <w:t xml:space="preserve">культетов </w:t>
      </w:r>
      <w:r>
        <w:rPr>
          <w:rFonts w:ascii="Times New Roman" w:hAnsi="Times New Roman"/>
          <w:sz w:val="28"/>
          <w:szCs w:val="28"/>
        </w:rPr>
        <w:t xml:space="preserve">и подразделений </w:t>
      </w:r>
      <w:r w:rsidRPr="00387D4C">
        <w:rPr>
          <w:rFonts w:ascii="Times New Roman" w:hAnsi="Times New Roman"/>
          <w:sz w:val="28"/>
          <w:szCs w:val="28"/>
        </w:rPr>
        <w:t>вуза.</w:t>
      </w:r>
      <w:r>
        <w:rPr>
          <w:rFonts w:ascii="Times New Roman" w:hAnsi="Times New Roman"/>
          <w:sz w:val="28"/>
          <w:szCs w:val="28"/>
        </w:rPr>
        <w:t xml:space="preserve"> Ими было выделено 562975,94 руб.</w:t>
      </w:r>
    </w:p>
    <w:p w:rsidR="00472216" w:rsidRPr="00303C04" w:rsidRDefault="00472216" w:rsidP="004C28F6">
      <w:pPr>
        <w:pStyle w:val="a7"/>
        <w:jc w:val="both"/>
        <w:rPr>
          <w:sz w:val="28"/>
          <w:szCs w:val="28"/>
        </w:rPr>
      </w:pPr>
      <w:r>
        <w:tab/>
      </w:r>
      <w:r w:rsidR="00C40BE8" w:rsidRPr="005E6DC3">
        <w:rPr>
          <w:sz w:val="28"/>
          <w:szCs w:val="28"/>
        </w:rPr>
        <w:t xml:space="preserve">Всего в </w:t>
      </w:r>
      <w:r w:rsidR="00C40BE8">
        <w:rPr>
          <w:sz w:val="28"/>
          <w:szCs w:val="28"/>
        </w:rPr>
        <w:t>минувшем году</w:t>
      </w:r>
      <w:r w:rsidR="00C40BE8" w:rsidRPr="005E6DC3">
        <w:rPr>
          <w:sz w:val="28"/>
          <w:szCs w:val="28"/>
        </w:rPr>
        <w:t xml:space="preserve"> было заключено</w:t>
      </w:r>
      <w:r w:rsidR="00C40BE8" w:rsidRPr="00E657CD">
        <w:rPr>
          <w:b/>
          <w:sz w:val="28"/>
          <w:szCs w:val="28"/>
        </w:rPr>
        <w:t>23</w:t>
      </w:r>
      <w:r w:rsidR="00CE5ABE">
        <w:rPr>
          <w:b/>
          <w:sz w:val="28"/>
          <w:szCs w:val="28"/>
        </w:rPr>
        <w:t xml:space="preserve"> </w:t>
      </w:r>
      <w:r w:rsidR="00C40BE8" w:rsidRPr="00CE5ABE">
        <w:rPr>
          <w:color w:val="000000" w:themeColor="text1"/>
          <w:sz w:val="28"/>
          <w:szCs w:val="28"/>
        </w:rPr>
        <w:t>контракта/договора</w:t>
      </w:r>
      <w:r w:rsidR="00C40BE8" w:rsidRPr="005E6DC3">
        <w:rPr>
          <w:sz w:val="28"/>
          <w:szCs w:val="28"/>
        </w:rPr>
        <w:t xml:space="preserve"> (по пл</w:t>
      </w:r>
      <w:r w:rsidR="00C40BE8" w:rsidRPr="005E6DC3">
        <w:rPr>
          <w:sz w:val="28"/>
          <w:szCs w:val="28"/>
        </w:rPr>
        <w:t>а</w:t>
      </w:r>
      <w:r w:rsidR="00C40BE8" w:rsidRPr="005E6DC3">
        <w:rPr>
          <w:sz w:val="28"/>
          <w:szCs w:val="28"/>
        </w:rPr>
        <w:t xml:space="preserve">ну - </w:t>
      </w:r>
      <w:r w:rsidR="00C40BE8">
        <w:rPr>
          <w:sz w:val="28"/>
          <w:szCs w:val="28"/>
        </w:rPr>
        <w:t>31</w:t>
      </w:r>
      <w:r w:rsidR="00C40BE8" w:rsidRPr="005E6DC3">
        <w:rPr>
          <w:sz w:val="28"/>
          <w:szCs w:val="28"/>
        </w:rPr>
        <w:t>) с издательствами и организациями на поставку книжной продукции и периодических изданий для нужд Т</w:t>
      </w:r>
      <w:r w:rsidR="00C40BE8">
        <w:rPr>
          <w:sz w:val="28"/>
          <w:szCs w:val="28"/>
        </w:rPr>
        <w:t>вГУ</w:t>
      </w:r>
      <w:r w:rsidR="00C40BE8" w:rsidRPr="005E6DC3">
        <w:rPr>
          <w:sz w:val="28"/>
          <w:szCs w:val="28"/>
        </w:rPr>
        <w:t xml:space="preserve">, а также </w:t>
      </w:r>
      <w:r w:rsidR="00C40BE8">
        <w:rPr>
          <w:sz w:val="28"/>
          <w:szCs w:val="28"/>
        </w:rPr>
        <w:t>на оказание информацио</w:t>
      </w:r>
      <w:r w:rsidR="00C40BE8">
        <w:rPr>
          <w:sz w:val="28"/>
          <w:szCs w:val="28"/>
        </w:rPr>
        <w:t>н</w:t>
      </w:r>
      <w:r w:rsidR="00C40BE8">
        <w:rPr>
          <w:sz w:val="28"/>
          <w:szCs w:val="28"/>
        </w:rPr>
        <w:t>ных услуг</w:t>
      </w:r>
      <w:r w:rsidR="00C40BE8" w:rsidRPr="005E6DC3">
        <w:rPr>
          <w:sz w:val="28"/>
          <w:szCs w:val="28"/>
        </w:rPr>
        <w:t>.</w:t>
      </w:r>
      <w:r w:rsidR="005D46E9">
        <w:rPr>
          <w:sz w:val="28"/>
          <w:szCs w:val="28"/>
        </w:rPr>
        <w:t xml:space="preserve"> </w:t>
      </w:r>
      <w:r w:rsidR="002B7F08" w:rsidRPr="002B7F08">
        <w:rPr>
          <w:sz w:val="28"/>
          <w:szCs w:val="28"/>
        </w:rPr>
        <w:t xml:space="preserve">Значительно </w:t>
      </w:r>
      <w:r w:rsidR="00EC54C0" w:rsidRPr="002B7F08">
        <w:rPr>
          <w:sz w:val="28"/>
          <w:szCs w:val="28"/>
        </w:rPr>
        <w:t>у</w:t>
      </w:r>
      <w:r w:rsidR="00EC54C0">
        <w:rPr>
          <w:sz w:val="28"/>
          <w:szCs w:val="28"/>
        </w:rPr>
        <w:t xml:space="preserve">величилось количество закупок на </w:t>
      </w:r>
      <w:r w:rsidR="00EC54C0" w:rsidRPr="00303C04">
        <w:rPr>
          <w:sz w:val="28"/>
          <w:szCs w:val="28"/>
        </w:rPr>
        <w:t>конкурсной о</w:t>
      </w:r>
      <w:r w:rsidR="00EC54C0" w:rsidRPr="00303C04">
        <w:rPr>
          <w:sz w:val="28"/>
          <w:szCs w:val="28"/>
        </w:rPr>
        <w:t>с</w:t>
      </w:r>
      <w:r w:rsidR="00EC54C0" w:rsidRPr="00303C04">
        <w:rPr>
          <w:sz w:val="28"/>
          <w:szCs w:val="28"/>
        </w:rPr>
        <w:t>нове</w:t>
      </w:r>
      <w:r w:rsidR="00EC54C0">
        <w:rPr>
          <w:sz w:val="28"/>
          <w:szCs w:val="28"/>
        </w:rPr>
        <w:t>, что</w:t>
      </w:r>
      <w:r w:rsidR="005D46E9">
        <w:rPr>
          <w:sz w:val="28"/>
          <w:szCs w:val="28"/>
        </w:rPr>
        <w:t xml:space="preserve"> </w:t>
      </w:r>
      <w:r w:rsidR="00EC54C0">
        <w:rPr>
          <w:sz w:val="28"/>
          <w:szCs w:val="28"/>
        </w:rPr>
        <w:t>у</w:t>
      </w:r>
      <w:r w:rsidR="00EC54C0" w:rsidRPr="00303C04">
        <w:rPr>
          <w:sz w:val="28"/>
          <w:szCs w:val="28"/>
        </w:rPr>
        <w:t>величил</w:t>
      </w:r>
      <w:r w:rsidR="00EC54C0">
        <w:rPr>
          <w:sz w:val="28"/>
          <w:szCs w:val="28"/>
        </w:rPr>
        <w:t>о</w:t>
      </w:r>
      <w:r w:rsidR="00EC54C0" w:rsidRPr="00303C04">
        <w:rPr>
          <w:sz w:val="28"/>
          <w:szCs w:val="28"/>
        </w:rPr>
        <w:t xml:space="preserve"> временны</w:t>
      </w:r>
      <w:r w:rsidR="00EC54C0">
        <w:rPr>
          <w:sz w:val="28"/>
          <w:szCs w:val="28"/>
        </w:rPr>
        <w:t>е</w:t>
      </w:r>
      <w:r w:rsidR="00EC54C0" w:rsidRPr="00303C04">
        <w:rPr>
          <w:sz w:val="28"/>
          <w:szCs w:val="28"/>
        </w:rPr>
        <w:t xml:space="preserve"> затрат</w:t>
      </w:r>
      <w:r w:rsidR="00EC54C0">
        <w:rPr>
          <w:sz w:val="28"/>
          <w:szCs w:val="28"/>
        </w:rPr>
        <w:t>ы на</w:t>
      </w:r>
      <w:r w:rsidR="00EC54C0" w:rsidRPr="00303C04">
        <w:rPr>
          <w:sz w:val="28"/>
          <w:szCs w:val="28"/>
        </w:rPr>
        <w:t xml:space="preserve"> процесс оформления документ</w:t>
      </w:r>
      <w:r w:rsidR="00EC54C0" w:rsidRPr="00303C04">
        <w:rPr>
          <w:sz w:val="28"/>
          <w:szCs w:val="28"/>
        </w:rPr>
        <w:t>а</w:t>
      </w:r>
      <w:r w:rsidR="00EC54C0" w:rsidRPr="00303C04">
        <w:rPr>
          <w:sz w:val="28"/>
          <w:szCs w:val="28"/>
        </w:rPr>
        <w:t>ции, принятие и</w:t>
      </w:r>
      <w:r w:rsidR="00EC54C0">
        <w:rPr>
          <w:sz w:val="28"/>
          <w:szCs w:val="28"/>
        </w:rPr>
        <w:t xml:space="preserve"> о</w:t>
      </w:r>
      <w:r w:rsidR="00EC54C0" w:rsidRPr="00303C04">
        <w:rPr>
          <w:sz w:val="28"/>
          <w:szCs w:val="28"/>
        </w:rPr>
        <w:t xml:space="preserve">плату товара. </w:t>
      </w:r>
      <w:r w:rsidRPr="00303C0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процесс </w:t>
      </w:r>
      <w:r w:rsidRPr="00303C04">
        <w:rPr>
          <w:sz w:val="28"/>
          <w:szCs w:val="28"/>
        </w:rPr>
        <w:t xml:space="preserve">от заказа </w:t>
      </w:r>
      <w:r w:rsidR="00EC54C0">
        <w:rPr>
          <w:sz w:val="28"/>
          <w:szCs w:val="28"/>
        </w:rPr>
        <w:t xml:space="preserve">документа </w:t>
      </w:r>
      <w:r w:rsidRPr="00303C04">
        <w:rPr>
          <w:sz w:val="28"/>
          <w:szCs w:val="28"/>
        </w:rPr>
        <w:t>до его полу</w:t>
      </w:r>
      <w:r>
        <w:rPr>
          <w:sz w:val="28"/>
          <w:szCs w:val="28"/>
        </w:rPr>
        <w:t>чения увеличился до3- 4</w:t>
      </w:r>
      <w:r w:rsidRPr="00303C04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.</w:t>
      </w:r>
      <w:r w:rsidR="005D46E9">
        <w:rPr>
          <w:sz w:val="28"/>
          <w:szCs w:val="28"/>
        </w:rPr>
        <w:t xml:space="preserve"> </w:t>
      </w:r>
      <w:r w:rsidR="00B55A2E">
        <w:rPr>
          <w:sz w:val="28"/>
          <w:szCs w:val="28"/>
        </w:rPr>
        <w:t>М</w:t>
      </w:r>
      <w:r w:rsidR="00B55A2E" w:rsidRPr="00303C04">
        <w:rPr>
          <w:sz w:val="28"/>
          <w:szCs w:val="28"/>
        </w:rPr>
        <w:t>еньше проводилось закупок с издательствами по исключительным правам.</w:t>
      </w:r>
    </w:p>
    <w:p w:rsidR="00472216" w:rsidRDefault="00472216" w:rsidP="004C28F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0B3">
        <w:rPr>
          <w:rFonts w:ascii="Times New Roman" w:hAnsi="Times New Roman"/>
          <w:sz w:val="28"/>
          <w:szCs w:val="28"/>
        </w:rPr>
        <w:t xml:space="preserve">Документы приобретались </w:t>
      </w:r>
      <w:r>
        <w:rPr>
          <w:rFonts w:ascii="Times New Roman" w:hAnsi="Times New Roman"/>
          <w:sz w:val="28"/>
          <w:szCs w:val="28"/>
        </w:rPr>
        <w:t>для</w:t>
      </w:r>
      <w:r w:rsidRPr="00FA10B3">
        <w:rPr>
          <w:rFonts w:ascii="Times New Roman" w:hAnsi="Times New Roman"/>
          <w:sz w:val="28"/>
          <w:szCs w:val="28"/>
        </w:rPr>
        <w:t xml:space="preserve"> обеспечения научной деятельности и учебного процесса для всех подразделений университета</w:t>
      </w:r>
      <w:r>
        <w:rPr>
          <w:rFonts w:ascii="Times New Roman" w:hAnsi="Times New Roman"/>
          <w:sz w:val="28"/>
          <w:szCs w:val="28"/>
        </w:rPr>
        <w:t>,</w:t>
      </w:r>
      <w:r w:rsidRPr="00FA10B3">
        <w:rPr>
          <w:rFonts w:ascii="Times New Roman" w:hAnsi="Times New Roman"/>
          <w:sz w:val="28"/>
          <w:szCs w:val="28"/>
        </w:rPr>
        <w:t xml:space="preserve"> по заявкам</w:t>
      </w:r>
      <w:r>
        <w:rPr>
          <w:rFonts w:ascii="Times New Roman" w:hAnsi="Times New Roman"/>
          <w:sz w:val="28"/>
          <w:szCs w:val="28"/>
        </w:rPr>
        <w:t>,</w:t>
      </w:r>
      <w:r w:rsidRPr="00FA10B3">
        <w:rPr>
          <w:rFonts w:ascii="Times New Roman" w:hAnsi="Times New Roman"/>
          <w:sz w:val="28"/>
          <w:szCs w:val="28"/>
        </w:rPr>
        <w:t xml:space="preserve"> с уч</w:t>
      </w:r>
      <w:r w:rsidRPr="00FA10B3">
        <w:rPr>
          <w:rFonts w:ascii="Times New Roman" w:hAnsi="Times New Roman"/>
          <w:sz w:val="28"/>
          <w:szCs w:val="28"/>
        </w:rPr>
        <w:t>е</w:t>
      </w:r>
      <w:r w:rsidRPr="00FA10B3">
        <w:rPr>
          <w:rFonts w:ascii="Times New Roman" w:hAnsi="Times New Roman"/>
          <w:sz w:val="28"/>
          <w:szCs w:val="28"/>
        </w:rPr>
        <w:t xml:space="preserve">том </w:t>
      </w:r>
      <w:r w:rsidR="007C5CC8">
        <w:rPr>
          <w:rFonts w:ascii="Times New Roman" w:hAnsi="Times New Roman"/>
          <w:sz w:val="28"/>
          <w:szCs w:val="28"/>
        </w:rPr>
        <w:t xml:space="preserve">данных </w:t>
      </w:r>
      <w:r w:rsidRPr="00FA10B3">
        <w:rPr>
          <w:rFonts w:ascii="Times New Roman" w:hAnsi="Times New Roman"/>
          <w:sz w:val="28"/>
          <w:szCs w:val="28"/>
        </w:rPr>
        <w:t>книгообеспеченнос</w:t>
      </w:r>
      <w:r w:rsidR="007C5CC8">
        <w:rPr>
          <w:rFonts w:ascii="Times New Roman" w:hAnsi="Times New Roman"/>
          <w:sz w:val="28"/>
          <w:szCs w:val="28"/>
        </w:rPr>
        <w:t>ти каждой конкретной дисциплины.</w:t>
      </w:r>
      <w:r w:rsidRPr="00FA10B3">
        <w:rPr>
          <w:rFonts w:ascii="Times New Roman" w:hAnsi="Times New Roman"/>
          <w:sz w:val="28"/>
          <w:szCs w:val="28"/>
        </w:rPr>
        <w:t xml:space="preserve"> </w:t>
      </w:r>
      <w:r w:rsidR="007C5CC8">
        <w:rPr>
          <w:rFonts w:ascii="Times New Roman" w:hAnsi="Times New Roman"/>
          <w:sz w:val="28"/>
          <w:szCs w:val="28"/>
        </w:rPr>
        <w:t>П</w:t>
      </w:r>
      <w:r w:rsidRPr="00FA10B3">
        <w:rPr>
          <w:rFonts w:ascii="Times New Roman" w:hAnsi="Times New Roman"/>
          <w:sz w:val="28"/>
          <w:szCs w:val="28"/>
        </w:rPr>
        <w:t>риор</w:t>
      </w:r>
      <w:r w:rsidRPr="00FA10B3">
        <w:rPr>
          <w:rFonts w:ascii="Times New Roman" w:hAnsi="Times New Roman"/>
          <w:sz w:val="28"/>
          <w:szCs w:val="28"/>
        </w:rPr>
        <w:t>и</w:t>
      </w:r>
      <w:r w:rsidRPr="00FA10B3">
        <w:rPr>
          <w:rFonts w:ascii="Times New Roman" w:hAnsi="Times New Roman"/>
          <w:sz w:val="28"/>
          <w:szCs w:val="28"/>
        </w:rPr>
        <w:t xml:space="preserve">теты </w:t>
      </w:r>
      <w:r w:rsidR="00C177B8">
        <w:rPr>
          <w:rFonts w:ascii="Times New Roman" w:hAnsi="Times New Roman"/>
          <w:sz w:val="28"/>
          <w:szCs w:val="28"/>
        </w:rPr>
        <w:t xml:space="preserve">при закупках </w:t>
      </w:r>
      <w:r w:rsidRPr="00FA10B3">
        <w:rPr>
          <w:rFonts w:ascii="Times New Roman" w:hAnsi="Times New Roman"/>
          <w:sz w:val="28"/>
          <w:szCs w:val="28"/>
        </w:rPr>
        <w:t>отдавались необеспеченным, малообеспеченным и новым дисциплинам в соответствии с новыми образовательными программами.</w:t>
      </w:r>
    </w:p>
    <w:p w:rsidR="00903EA3" w:rsidRDefault="00903EA3" w:rsidP="004C28F6">
      <w:pPr>
        <w:pStyle w:val="a3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прошедший год</w:t>
      </w:r>
      <w:r w:rsidRPr="005E6DC3">
        <w:rPr>
          <w:rFonts w:ascii="Times New Roman" w:hAnsi="Times New Roman"/>
          <w:sz w:val="28"/>
          <w:szCs w:val="28"/>
        </w:rPr>
        <w:t xml:space="preserve"> в библиотеку поступило </w:t>
      </w:r>
      <w:r w:rsidR="007360F4" w:rsidRPr="007360F4">
        <w:rPr>
          <w:rFonts w:ascii="Times New Roman" w:hAnsi="Times New Roman"/>
          <w:b/>
          <w:sz w:val="28"/>
          <w:szCs w:val="28"/>
        </w:rPr>
        <w:t>91</w:t>
      </w:r>
      <w:r w:rsidRPr="006636D7">
        <w:rPr>
          <w:rFonts w:ascii="Times New Roman" w:hAnsi="Times New Roman"/>
          <w:b/>
          <w:sz w:val="28"/>
          <w:szCs w:val="28"/>
        </w:rPr>
        <w:t> </w:t>
      </w:r>
      <w:r w:rsidR="007360F4">
        <w:rPr>
          <w:rFonts w:ascii="Times New Roman" w:hAnsi="Times New Roman"/>
          <w:b/>
          <w:sz w:val="28"/>
          <w:szCs w:val="28"/>
        </w:rPr>
        <w:t>057</w:t>
      </w:r>
      <w:r w:rsidRPr="005E6DC3">
        <w:rPr>
          <w:rFonts w:ascii="Times New Roman" w:hAnsi="Times New Roman"/>
          <w:sz w:val="28"/>
          <w:szCs w:val="28"/>
        </w:rPr>
        <w:t xml:space="preserve"> экз. документов</w:t>
      </w:r>
      <w:r>
        <w:rPr>
          <w:rFonts w:ascii="Times New Roman" w:hAnsi="Times New Roman"/>
          <w:sz w:val="28"/>
          <w:szCs w:val="28"/>
        </w:rPr>
        <w:t xml:space="preserve">, в т. ч. </w:t>
      </w:r>
      <w:r w:rsidR="007360F4" w:rsidRPr="007360F4">
        <w:rPr>
          <w:rFonts w:ascii="Times New Roman" w:hAnsi="Times New Roman"/>
          <w:b/>
          <w:sz w:val="28"/>
          <w:szCs w:val="28"/>
        </w:rPr>
        <w:t>7 055</w:t>
      </w:r>
      <w:r w:rsidRPr="00B61193">
        <w:rPr>
          <w:rFonts w:ascii="Times New Roman" w:hAnsi="Times New Roman"/>
          <w:color w:val="000000" w:themeColor="text1"/>
          <w:sz w:val="28"/>
          <w:szCs w:val="28"/>
        </w:rPr>
        <w:t xml:space="preserve"> экз. изданий </w:t>
      </w:r>
      <w:r w:rsidR="00C600A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61193">
        <w:rPr>
          <w:rFonts w:ascii="Times New Roman" w:hAnsi="Times New Roman"/>
          <w:color w:val="000000" w:themeColor="text1"/>
          <w:sz w:val="28"/>
          <w:szCs w:val="28"/>
        </w:rPr>
        <w:t>на традиционных носителях.</w:t>
      </w:r>
      <w:r>
        <w:rPr>
          <w:rFonts w:ascii="Times New Roman" w:hAnsi="Times New Roman"/>
          <w:sz w:val="28"/>
          <w:szCs w:val="28"/>
        </w:rPr>
        <w:t xml:space="preserve"> Всего приобретено </w:t>
      </w:r>
      <w:r w:rsidR="00547233">
        <w:rPr>
          <w:rFonts w:ascii="Times New Roman" w:hAnsi="Times New Roman"/>
          <w:sz w:val="28"/>
          <w:szCs w:val="28"/>
        </w:rPr>
        <w:t>док</w:t>
      </w:r>
      <w:r w:rsidR="00547233">
        <w:rPr>
          <w:rFonts w:ascii="Times New Roman" w:hAnsi="Times New Roman"/>
          <w:sz w:val="28"/>
          <w:szCs w:val="28"/>
        </w:rPr>
        <w:t>у</w:t>
      </w:r>
      <w:r w:rsidR="00547233">
        <w:rPr>
          <w:rFonts w:ascii="Times New Roman" w:hAnsi="Times New Roman"/>
          <w:sz w:val="28"/>
          <w:szCs w:val="28"/>
        </w:rPr>
        <w:t xml:space="preserve">ментов </w:t>
      </w:r>
      <w:r w:rsidRPr="005E6DC3">
        <w:rPr>
          <w:rFonts w:ascii="Times New Roman" w:hAnsi="Times New Roman"/>
          <w:sz w:val="28"/>
          <w:szCs w:val="28"/>
        </w:rPr>
        <w:t xml:space="preserve">на общую сумму </w:t>
      </w:r>
      <w:r w:rsidR="008150CA" w:rsidRPr="00AC7CCC">
        <w:rPr>
          <w:rFonts w:ascii="Times New Roman" w:hAnsi="Times New Roman"/>
          <w:b/>
          <w:sz w:val="28"/>
          <w:szCs w:val="28"/>
        </w:rPr>
        <w:t>2</w:t>
      </w:r>
      <w:r w:rsidRPr="002E2B04">
        <w:rPr>
          <w:rFonts w:ascii="Times New Roman" w:hAnsi="Times New Roman"/>
          <w:b/>
          <w:sz w:val="28"/>
          <w:szCs w:val="28"/>
        </w:rPr>
        <w:t> </w:t>
      </w:r>
      <w:r w:rsidR="008150CA">
        <w:rPr>
          <w:rFonts w:ascii="Times New Roman" w:hAnsi="Times New Roman"/>
          <w:b/>
          <w:sz w:val="28"/>
          <w:szCs w:val="28"/>
        </w:rPr>
        <w:t>082</w:t>
      </w:r>
      <w:r w:rsidRPr="00C561D8">
        <w:rPr>
          <w:rFonts w:ascii="Times New Roman" w:hAnsi="Times New Roman"/>
          <w:b/>
          <w:sz w:val="28"/>
          <w:szCs w:val="28"/>
        </w:rPr>
        <w:t> </w:t>
      </w:r>
      <w:r w:rsidR="008150CA"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b/>
          <w:sz w:val="28"/>
          <w:szCs w:val="28"/>
        </w:rPr>
        <w:t>4</w:t>
      </w:r>
      <w:r w:rsidRPr="00C561D8">
        <w:rPr>
          <w:rFonts w:ascii="Times New Roman" w:hAnsi="Times New Roman"/>
          <w:b/>
          <w:sz w:val="28"/>
          <w:szCs w:val="28"/>
        </w:rPr>
        <w:t>,</w:t>
      </w:r>
      <w:r w:rsidR="008150CA">
        <w:rPr>
          <w:rFonts w:ascii="Times New Roman" w:hAnsi="Times New Roman"/>
          <w:b/>
          <w:sz w:val="28"/>
          <w:szCs w:val="28"/>
        </w:rPr>
        <w:t>20</w:t>
      </w:r>
      <w:r w:rsidRPr="005E6DC3">
        <w:rPr>
          <w:rFonts w:ascii="Times New Roman" w:hAnsi="Times New Roman"/>
          <w:sz w:val="28"/>
          <w:szCs w:val="28"/>
        </w:rPr>
        <w:t xml:space="preserve"> руб. (включая подписку на пе</w:t>
      </w:r>
      <w:r>
        <w:rPr>
          <w:rFonts w:ascii="Times New Roman" w:hAnsi="Times New Roman"/>
          <w:sz w:val="28"/>
          <w:szCs w:val="28"/>
        </w:rPr>
        <w:t>риодич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ские издания и оплату </w:t>
      </w:r>
      <w:r w:rsidRPr="005E6DC3">
        <w:rPr>
          <w:rFonts w:ascii="Times New Roman" w:hAnsi="Times New Roman"/>
          <w:sz w:val="28"/>
          <w:szCs w:val="28"/>
        </w:rPr>
        <w:t xml:space="preserve">доступов к электронно-библиотечным системам). </w:t>
      </w:r>
    </w:p>
    <w:p w:rsidR="00903EA3" w:rsidRPr="00E319CC" w:rsidRDefault="00903EA3" w:rsidP="004C28F6">
      <w:pPr>
        <w:spacing w:after="0" w:line="240" w:lineRule="auto"/>
        <w:ind w:left="2520" w:firstLine="709"/>
        <w:jc w:val="both"/>
        <w:rPr>
          <w:rFonts w:ascii="Times New Roman" w:hAnsi="Times New Roman"/>
          <w:sz w:val="28"/>
          <w:szCs w:val="28"/>
        </w:rPr>
      </w:pPr>
    </w:p>
    <w:p w:rsidR="00903EA3" w:rsidRDefault="00903EA3" w:rsidP="00903EA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422F">
        <w:rPr>
          <w:rFonts w:ascii="Times New Roman" w:hAnsi="Times New Roman"/>
          <w:b/>
          <w:sz w:val="28"/>
          <w:szCs w:val="28"/>
        </w:rPr>
        <w:t>Контрольные цифры по приобретению и списанию изданий</w:t>
      </w:r>
    </w:p>
    <w:p w:rsidR="00903EA3" w:rsidRPr="004F0321" w:rsidRDefault="00903EA3" w:rsidP="00903EA3">
      <w:pPr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275"/>
        <w:gridCol w:w="1275"/>
        <w:gridCol w:w="1275"/>
        <w:gridCol w:w="1275"/>
        <w:gridCol w:w="1275"/>
      </w:tblGrid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C85">
              <w:rPr>
                <w:rFonts w:ascii="Times New Roman" w:hAnsi="Times New Roman"/>
                <w:b/>
                <w:sz w:val="24"/>
                <w:szCs w:val="24"/>
              </w:rPr>
              <w:t>Количество новых поступлений и н</w:t>
            </w:r>
            <w:r w:rsidRPr="004C5C8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C5C85">
              <w:rPr>
                <w:rFonts w:ascii="Times New Roman" w:hAnsi="Times New Roman"/>
                <w:b/>
                <w:sz w:val="24"/>
                <w:szCs w:val="24"/>
              </w:rPr>
              <w:t>опубликованных м</w:t>
            </w:r>
            <w:r w:rsidRPr="004C5C8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C5C85">
              <w:rPr>
                <w:rFonts w:ascii="Times New Roman" w:hAnsi="Times New Roman"/>
                <w:b/>
                <w:sz w:val="24"/>
                <w:szCs w:val="24"/>
              </w:rPr>
              <w:t>териалов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90">
              <w:rPr>
                <w:rFonts w:ascii="Times New Roman" w:hAnsi="Times New Roman"/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90">
              <w:rPr>
                <w:rFonts w:ascii="Times New Roman" w:hAnsi="Times New Roman"/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90">
              <w:rPr>
                <w:rFonts w:ascii="Times New Roman" w:hAnsi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90">
              <w:rPr>
                <w:rFonts w:ascii="Times New Roman" w:hAnsi="Times New Roman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2015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названий, в т.ч. ЭБС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6194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5008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78756</w:t>
            </w:r>
          </w:p>
        </w:tc>
        <w:tc>
          <w:tcPr>
            <w:tcW w:w="1275" w:type="dxa"/>
          </w:tcPr>
          <w:p w:rsidR="00684673" w:rsidRPr="00976D90" w:rsidRDefault="00684673" w:rsidP="00781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13774</w:t>
            </w:r>
            <w:r w:rsidR="007817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84673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87556</w:t>
            </w:r>
          </w:p>
          <w:p w:rsidR="00CE4D5B" w:rsidRPr="00976D90" w:rsidRDefault="00CE4D5B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(3555+ 84001)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экземпляров, в т.ч. ЭБС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19417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14937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86762</w:t>
            </w:r>
          </w:p>
        </w:tc>
        <w:tc>
          <w:tcPr>
            <w:tcW w:w="1275" w:type="dxa"/>
          </w:tcPr>
          <w:p w:rsidR="00684673" w:rsidRPr="00976D90" w:rsidRDefault="00684673" w:rsidP="00781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147</w:t>
            </w:r>
            <w:r w:rsidR="0078177C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1275" w:type="dxa"/>
          </w:tcPr>
          <w:p w:rsidR="00684673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91057</w:t>
            </w:r>
          </w:p>
          <w:p w:rsidR="00CE4D5B" w:rsidRPr="00976D90" w:rsidRDefault="00CE4D5B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(7056+ 840001)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pStyle w:val="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color w:val="auto"/>
                <w:sz w:val="24"/>
                <w:szCs w:val="24"/>
              </w:rPr>
              <w:t>книги, в т.ч. ЭБС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17495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13372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83437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132638</w:t>
            </w:r>
          </w:p>
        </w:tc>
        <w:tc>
          <w:tcPr>
            <w:tcW w:w="1275" w:type="dxa"/>
          </w:tcPr>
          <w:p w:rsidR="00684673" w:rsidRPr="00976D90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87283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78177C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брошюры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275" w:type="dxa"/>
          </w:tcPr>
          <w:p w:rsidR="00684673" w:rsidRPr="00976D90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журналы, в т.ч. ЭБС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1132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2479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2472</w:t>
            </w:r>
          </w:p>
        </w:tc>
        <w:tc>
          <w:tcPr>
            <w:tcW w:w="1275" w:type="dxa"/>
          </w:tcPr>
          <w:p w:rsidR="00684673" w:rsidRPr="00976D90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1480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BA24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газеты (комплект.)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684673" w:rsidRPr="00976D90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сетевые документы удаленного доступа (пак.)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11732</w:t>
            </w:r>
          </w:p>
        </w:tc>
        <w:tc>
          <w:tcPr>
            <w:tcW w:w="1275" w:type="dxa"/>
          </w:tcPr>
          <w:p w:rsidR="00684673" w:rsidRPr="00976D90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1818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диссертации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684673" w:rsidRPr="00976D90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аудиокассеты, виде</w:t>
            </w:r>
            <w:r w:rsidRPr="004C5C85">
              <w:rPr>
                <w:rFonts w:ascii="Times New Roman" w:hAnsi="Times New Roman"/>
                <w:sz w:val="24"/>
                <w:szCs w:val="24"/>
              </w:rPr>
              <w:t>о</w:t>
            </w:r>
            <w:r w:rsidRPr="004C5C85">
              <w:rPr>
                <w:rFonts w:ascii="Times New Roman" w:hAnsi="Times New Roman"/>
                <w:sz w:val="24"/>
                <w:szCs w:val="24"/>
              </w:rPr>
              <w:t xml:space="preserve">кассеты, </w:t>
            </w:r>
            <w:r w:rsidRPr="004C5C85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C5C85">
              <w:rPr>
                <w:rFonts w:ascii="Times New Roman" w:hAnsi="Times New Roman"/>
                <w:sz w:val="24"/>
                <w:szCs w:val="24"/>
              </w:rPr>
              <w:t>-</w:t>
            </w:r>
            <w:r w:rsidRPr="004C5C85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4C5C85">
              <w:rPr>
                <w:rFonts w:ascii="Times New Roman" w:hAnsi="Times New Roman"/>
                <w:sz w:val="24"/>
                <w:szCs w:val="24"/>
              </w:rPr>
              <w:t>, дискеты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275" w:type="dxa"/>
          </w:tcPr>
          <w:p w:rsidR="00684673" w:rsidRPr="00976D90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карты, буклеты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84673" w:rsidRPr="00976D90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авторефераты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275" w:type="dxa"/>
          </w:tcPr>
          <w:p w:rsidR="00684673" w:rsidRPr="00976D90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ксерокопий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84673" w:rsidRPr="00976D90" w:rsidRDefault="0078177C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1C31" w:rsidRPr="004C5C85" w:rsidTr="003F5222">
        <w:tc>
          <w:tcPr>
            <w:tcW w:w="2552" w:type="dxa"/>
          </w:tcPr>
          <w:p w:rsidR="00181C31" w:rsidRPr="004C5C85" w:rsidRDefault="00181C31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В том числе литерат</w:t>
            </w:r>
            <w:r w:rsidRPr="004C5C85">
              <w:rPr>
                <w:rFonts w:ascii="Times New Roman" w:hAnsi="Times New Roman"/>
                <w:sz w:val="24"/>
                <w:szCs w:val="24"/>
              </w:rPr>
              <w:t>у</w:t>
            </w:r>
            <w:r w:rsidRPr="004C5C85">
              <w:rPr>
                <w:rFonts w:ascii="Times New Roman" w:hAnsi="Times New Roman"/>
                <w:sz w:val="24"/>
                <w:szCs w:val="24"/>
              </w:rPr>
              <w:t>ра:</w:t>
            </w:r>
          </w:p>
        </w:tc>
        <w:tc>
          <w:tcPr>
            <w:tcW w:w="6375" w:type="dxa"/>
            <w:gridSpan w:val="5"/>
          </w:tcPr>
          <w:p w:rsidR="00181C31" w:rsidRPr="00976D90" w:rsidRDefault="00181C31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C31" w:rsidRPr="004C5C85" w:rsidTr="00C90EB7">
        <w:tc>
          <w:tcPr>
            <w:tcW w:w="2552" w:type="dxa"/>
          </w:tcPr>
          <w:p w:rsidR="00181C31" w:rsidRPr="004C5C85" w:rsidRDefault="00181C31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 xml:space="preserve">Научная, в т.ч. ЭБС </w:t>
            </w:r>
          </w:p>
        </w:tc>
        <w:tc>
          <w:tcPr>
            <w:tcW w:w="6375" w:type="dxa"/>
            <w:gridSpan w:val="5"/>
          </w:tcPr>
          <w:p w:rsidR="00181C31" w:rsidRPr="00976D90" w:rsidRDefault="00181C31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673" w:rsidRPr="004C5C85" w:rsidTr="00CF5481">
        <w:trPr>
          <w:trHeight w:val="377"/>
        </w:trPr>
        <w:tc>
          <w:tcPr>
            <w:tcW w:w="2552" w:type="dxa"/>
          </w:tcPr>
          <w:p w:rsidR="00684673" w:rsidRPr="004C5C85" w:rsidRDefault="00684673" w:rsidP="00CF5481">
            <w:pPr>
              <w:pStyle w:val="2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экземпляров 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4966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6611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24000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23160</w:t>
            </w:r>
          </w:p>
        </w:tc>
        <w:tc>
          <w:tcPr>
            <w:tcW w:w="1275" w:type="dxa"/>
          </w:tcPr>
          <w:p w:rsidR="00684673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14048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названий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3207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4958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23295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21203</w:t>
            </w:r>
          </w:p>
        </w:tc>
        <w:tc>
          <w:tcPr>
            <w:tcW w:w="1275" w:type="dxa"/>
          </w:tcPr>
          <w:p w:rsidR="00684673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12921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 xml:space="preserve">Учебная, в т.ч. ЭБС 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673" w:rsidRPr="004C5C85" w:rsidTr="00CF5481">
        <w:tc>
          <w:tcPr>
            <w:tcW w:w="2552" w:type="dxa"/>
          </w:tcPr>
          <w:p w:rsidR="00684673" w:rsidRPr="00672B84" w:rsidRDefault="00684673" w:rsidP="00CF5481">
            <w:pPr>
              <w:pStyle w:val="2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72B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э</w:t>
            </w:r>
            <w:r w:rsidRPr="004C5C85">
              <w:rPr>
                <w:rFonts w:ascii="Times New Roman" w:hAnsi="Times New Roman"/>
                <w:color w:val="auto"/>
                <w:sz w:val="24"/>
                <w:szCs w:val="24"/>
              </w:rPr>
              <w:t>кземпляров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13500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7278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25220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85387</w:t>
            </w:r>
          </w:p>
        </w:tc>
        <w:tc>
          <w:tcPr>
            <w:tcW w:w="1275" w:type="dxa"/>
          </w:tcPr>
          <w:p w:rsidR="00684673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70224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названий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2397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1310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19859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82921</w:t>
            </w:r>
          </w:p>
        </w:tc>
        <w:tc>
          <w:tcPr>
            <w:tcW w:w="1275" w:type="dxa"/>
          </w:tcPr>
          <w:p w:rsidR="00684673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67874</w:t>
            </w:r>
          </w:p>
        </w:tc>
      </w:tr>
      <w:tr w:rsidR="00684673" w:rsidRPr="004C5C85" w:rsidTr="00CF5481">
        <w:tc>
          <w:tcPr>
            <w:tcW w:w="2552" w:type="dxa"/>
          </w:tcPr>
          <w:p w:rsidR="00684673" w:rsidRPr="004C5C85" w:rsidRDefault="00684673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Художественная, в т.ч. ЭБС</w:t>
            </w: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673" w:rsidRPr="00976D90" w:rsidRDefault="00684673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36708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33693</w:t>
            </w:r>
          </w:p>
        </w:tc>
        <w:tc>
          <w:tcPr>
            <w:tcW w:w="1275" w:type="dxa"/>
          </w:tcPr>
          <w:p w:rsidR="00F17A9E" w:rsidRPr="00976D90" w:rsidRDefault="00F17A9E" w:rsidP="00142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6754</w:t>
            </w: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названий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711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36608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33528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6743</w:t>
            </w: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Иностранная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1055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9852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2615</w:t>
            </w: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названий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9832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2606</w:t>
            </w: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C85">
              <w:rPr>
                <w:rFonts w:ascii="Times New Roman" w:hAnsi="Times New Roman"/>
                <w:b/>
                <w:sz w:val="24"/>
                <w:szCs w:val="24"/>
              </w:rPr>
              <w:t>Количество списа</w:t>
            </w:r>
            <w:r w:rsidRPr="004C5C8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C5C85">
              <w:rPr>
                <w:rFonts w:ascii="Times New Roman" w:hAnsi="Times New Roman"/>
                <w:b/>
                <w:sz w:val="24"/>
                <w:szCs w:val="24"/>
              </w:rPr>
              <w:t>ных изданий, в том числе: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90">
              <w:rPr>
                <w:rFonts w:ascii="Times New Roman" w:hAnsi="Times New Roman"/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90">
              <w:rPr>
                <w:rFonts w:ascii="Times New Roman" w:hAnsi="Times New Roman"/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90">
              <w:rPr>
                <w:rFonts w:ascii="Times New Roman" w:hAnsi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90">
              <w:rPr>
                <w:rFonts w:ascii="Times New Roman" w:hAnsi="Times New Roman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2015</w:t>
            </w: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 xml:space="preserve">названий 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28339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23728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18955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13331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20189</w:t>
            </w: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книг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15871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22171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17359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11702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9475</w:t>
            </w: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C5C85">
              <w:rPr>
                <w:rFonts w:ascii="Times New Roman" w:hAnsi="Times New Roman"/>
                <w:sz w:val="24"/>
                <w:szCs w:val="24"/>
              </w:rPr>
              <w:t>ругих видов и неопубликованных материалов,</w:t>
            </w:r>
          </w:p>
          <w:p w:rsidR="00F17A9E" w:rsidRPr="004C5C85" w:rsidRDefault="00F17A9E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пластинки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4535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190</w:t>
            </w:r>
          </w:p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1596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7933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1298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1065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10356</w:t>
            </w:r>
          </w:p>
        </w:tc>
      </w:tr>
      <w:tr w:rsidR="00F17A9E" w:rsidRPr="004C5C85" w:rsidTr="00CF5481">
        <w:tc>
          <w:tcPr>
            <w:tcW w:w="2552" w:type="dxa"/>
          </w:tcPr>
          <w:p w:rsidR="00F17A9E" w:rsidRPr="004C5C85" w:rsidRDefault="00F17A9E" w:rsidP="00CF548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85">
              <w:rPr>
                <w:rFonts w:ascii="Times New Roman" w:hAnsi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C5C85">
              <w:rPr>
                <w:rFonts w:ascii="Times New Roman" w:hAnsi="Times New Roman"/>
                <w:sz w:val="24"/>
                <w:szCs w:val="24"/>
              </w:rPr>
              <w:t xml:space="preserve"> (компл.)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90"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  <w:tc>
          <w:tcPr>
            <w:tcW w:w="1275" w:type="dxa"/>
          </w:tcPr>
          <w:p w:rsidR="00F17A9E" w:rsidRPr="00976D90" w:rsidRDefault="00F17A9E" w:rsidP="00CF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</w:tbl>
    <w:p w:rsidR="00903EA3" w:rsidRDefault="00903EA3" w:rsidP="00903EA3">
      <w:pPr>
        <w:pStyle w:val="a7"/>
        <w:ind w:left="1211" w:firstLine="709"/>
        <w:rPr>
          <w:b/>
          <w:sz w:val="20"/>
          <w:szCs w:val="20"/>
        </w:rPr>
      </w:pPr>
    </w:p>
    <w:p w:rsidR="00903EA3" w:rsidRDefault="00903EA3" w:rsidP="00903EA3">
      <w:pPr>
        <w:pStyle w:val="a7"/>
        <w:ind w:left="121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E6DC3">
        <w:rPr>
          <w:b/>
          <w:sz w:val="28"/>
          <w:szCs w:val="28"/>
        </w:rPr>
        <w:t>оказатели динамики пополнения фондов</w:t>
      </w:r>
    </w:p>
    <w:p w:rsidR="00903EA3" w:rsidRPr="004F0321" w:rsidRDefault="00903EA3" w:rsidP="00903EA3">
      <w:pPr>
        <w:pStyle w:val="a7"/>
        <w:ind w:left="1211" w:firstLine="709"/>
        <w:rPr>
          <w:b/>
          <w:sz w:val="20"/>
          <w:szCs w:val="20"/>
        </w:rPr>
      </w:pP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376"/>
        <w:gridCol w:w="1376"/>
        <w:gridCol w:w="1376"/>
        <w:gridCol w:w="1376"/>
        <w:gridCol w:w="1376"/>
      </w:tblGrid>
      <w:tr w:rsidR="00903EA3" w:rsidRPr="00F41A46" w:rsidTr="00CF5481">
        <w:tc>
          <w:tcPr>
            <w:tcW w:w="9432" w:type="dxa"/>
            <w:gridSpan w:val="6"/>
          </w:tcPr>
          <w:p w:rsidR="00903EA3" w:rsidRPr="00435710" w:rsidRDefault="00903EA3" w:rsidP="00CF5481">
            <w:pPr>
              <w:pStyle w:val="a3"/>
              <w:spacing w:line="240" w:lineRule="auto"/>
              <w:ind w:left="1211"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6AEE">
              <w:rPr>
                <w:rFonts w:ascii="Times New Roman" w:hAnsi="Times New Roman"/>
                <w:i/>
                <w:sz w:val="28"/>
                <w:szCs w:val="28"/>
              </w:rPr>
              <w:t>Общее количество литературы по видам изданий пост</w:t>
            </w:r>
            <w:r w:rsidRPr="007E6AE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E6AEE">
              <w:rPr>
                <w:rFonts w:ascii="Times New Roman" w:hAnsi="Times New Roman"/>
                <w:i/>
                <w:sz w:val="28"/>
                <w:szCs w:val="28"/>
              </w:rPr>
              <w:t>пивший в Научную библиотеку</w:t>
            </w:r>
          </w:p>
          <w:p w:rsidR="00903EA3" w:rsidRDefault="00903EA3" w:rsidP="00CF5481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41396">
              <w:rPr>
                <w:rFonts w:ascii="Times New Roman" w:hAnsi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3305175" cy="2085975"/>
                  <wp:effectExtent l="19050" t="0" r="9525" b="0"/>
                  <wp:docPr id="2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E22AEF" w:rsidRPr="006451A8" w:rsidRDefault="00E22AEF" w:rsidP="00E22AEF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51A8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документов, состоящих на учете в фонде Научной библиотеки.</w:t>
            </w:r>
          </w:p>
          <w:p w:rsidR="00903EA3" w:rsidRPr="004F0321" w:rsidRDefault="00903EA3" w:rsidP="00E22AEF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A5F38" w:rsidRPr="00E22AEF" w:rsidRDefault="003A5F38" w:rsidP="00CF5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AEF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376" w:type="dxa"/>
          </w:tcPr>
          <w:p w:rsidR="003A5F38" w:rsidRPr="00E22AEF" w:rsidRDefault="003A5F38" w:rsidP="00CF5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AEF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376" w:type="dxa"/>
          </w:tcPr>
          <w:p w:rsidR="003A5F38" w:rsidRPr="00E22AEF" w:rsidRDefault="003A5F38" w:rsidP="00CF5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AEF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376" w:type="dxa"/>
          </w:tcPr>
          <w:p w:rsidR="003A5F38" w:rsidRPr="00E22AEF" w:rsidRDefault="003A5F38" w:rsidP="00CF5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AEF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376" w:type="dxa"/>
          </w:tcPr>
          <w:p w:rsidR="003A5F38" w:rsidRPr="00E22AEF" w:rsidRDefault="00E22AEF" w:rsidP="00CF54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AEF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321">
              <w:rPr>
                <w:rFonts w:ascii="Times New Roman" w:hAnsi="Times New Roman"/>
                <w:b/>
                <w:sz w:val="24"/>
                <w:szCs w:val="24"/>
              </w:rPr>
              <w:t xml:space="preserve">Всего состоит, в т.ч. ЭБС: 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1061311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1052520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1120298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1179299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1128664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Научная, в т.ч. ЭБС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451441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448065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468965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471388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460519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Учебная, в т.ч. ЭБС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342013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343894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354679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414999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406504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Художественная, в т.ч. ЭБС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96771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94993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131165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128506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101117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Иностранная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36958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35195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34857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44104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37103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321">
              <w:rPr>
                <w:rFonts w:ascii="Times New Roman" w:hAnsi="Times New Roman"/>
                <w:b/>
                <w:sz w:val="24"/>
                <w:szCs w:val="24"/>
              </w:rPr>
              <w:t>Поступило всего: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 xml:space="preserve">экземпляров, в т.ч. ЭБС 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19417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14937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86762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147389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91057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названий, в т.ч. ЭБС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6194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5008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78756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137743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87556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Книги (экз.), в т.ч. ЭБС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17495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13372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83437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132638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87283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Научная, в т.ч. ЭБС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4966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6611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23160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14048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Учебная, в т.ч. ЭБС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7278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25220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85387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70224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Художественная, в т.ч. ЭБС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36708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33693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6754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Иностранная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9852</w:t>
            </w:r>
          </w:p>
        </w:tc>
        <w:tc>
          <w:tcPr>
            <w:tcW w:w="1376" w:type="dxa"/>
          </w:tcPr>
          <w:p w:rsidR="003A5F38" w:rsidRPr="004F0321" w:rsidRDefault="00E22AEF" w:rsidP="00CF5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2615</w:t>
            </w:r>
          </w:p>
        </w:tc>
      </w:tr>
      <w:tr w:rsidR="003A5F38" w:rsidRPr="00F41A46" w:rsidTr="00CF5481">
        <w:tc>
          <w:tcPr>
            <w:tcW w:w="2552" w:type="dxa"/>
          </w:tcPr>
          <w:p w:rsidR="003A5F38" w:rsidRPr="004F0321" w:rsidRDefault="003A5F38" w:rsidP="00CF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lastRenderedPageBreak/>
              <w:t>Периодика, в т.ч. ЭБС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rPr>
                <w:rFonts w:ascii="Times New Roman" w:hAnsi="Times New Roman"/>
                <w:sz w:val="24"/>
                <w:szCs w:val="24"/>
              </w:rPr>
            </w:pPr>
            <w:r w:rsidRPr="004F03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76" w:type="dxa"/>
          </w:tcPr>
          <w:p w:rsidR="003A5F38" w:rsidRPr="004F0321" w:rsidRDefault="003A5F38" w:rsidP="00CF548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A5F38" w:rsidRPr="004F0321" w:rsidRDefault="003A5F38" w:rsidP="004133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2484</w:t>
            </w:r>
          </w:p>
        </w:tc>
        <w:tc>
          <w:tcPr>
            <w:tcW w:w="1376" w:type="dxa"/>
          </w:tcPr>
          <w:p w:rsidR="003A5F38" w:rsidRPr="004F0321" w:rsidRDefault="00E22AEF" w:rsidP="00413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</w:tr>
    </w:tbl>
    <w:p w:rsidR="00903EA3" w:rsidRDefault="00903EA3" w:rsidP="00903EA3">
      <w:pPr>
        <w:ind w:left="-851" w:firstLine="709"/>
        <w:jc w:val="both"/>
        <w:rPr>
          <w:rFonts w:ascii="Times New Roman" w:hAnsi="Times New Roman"/>
        </w:rPr>
      </w:pPr>
    </w:p>
    <w:p w:rsidR="00387D4C" w:rsidRPr="002B3C35" w:rsidRDefault="00EA2FE6" w:rsidP="002B3C35">
      <w:pPr>
        <w:pStyle w:val="a3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387D4C" w:rsidRPr="002B3C3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387D4C" w:rsidRPr="002B3C35">
        <w:rPr>
          <w:rFonts w:ascii="Times New Roman" w:hAnsi="Times New Roman"/>
          <w:sz w:val="28"/>
          <w:szCs w:val="28"/>
        </w:rPr>
        <w:t xml:space="preserve"> Академической гимназии ТвГУ </w:t>
      </w:r>
      <w:r w:rsidR="008F623A">
        <w:rPr>
          <w:rFonts w:ascii="Times New Roman" w:hAnsi="Times New Roman"/>
          <w:sz w:val="28"/>
          <w:szCs w:val="28"/>
        </w:rPr>
        <w:t xml:space="preserve">было </w:t>
      </w:r>
      <w:r w:rsidR="00387D4C" w:rsidRPr="002B3C35">
        <w:rPr>
          <w:rFonts w:ascii="Times New Roman" w:hAnsi="Times New Roman"/>
          <w:sz w:val="28"/>
          <w:szCs w:val="28"/>
        </w:rPr>
        <w:t xml:space="preserve">приобретено </w:t>
      </w:r>
      <w:r w:rsidR="00387D4C" w:rsidRPr="002B3C35">
        <w:rPr>
          <w:rFonts w:ascii="Times New Roman" w:hAnsi="Times New Roman"/>
          <w:b/>
          <w:sz w:val="28"/>
          <w:szCs w:val="28"/>
        </w:rPr>
        <w:t xml:space="preserve">308 </w:t>
      </w:r>
      <w:r w:rsidR="00387D4C" w:rsidRPr="002B3C35">
        <w:rPr>
          <w:rFonts w:ascii="Times New Roman" w:hAnsi="Times New Roman"/>
          <w:sz w:val="28"/>
          <w:szCs w:val="28"/>
        </w:rPr>
        <w:t>экз. литературы</w:t>
      </w:r>
      <w:r w:rsidR="008F623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за счет </w:t>
      </w:r>
      <w:r w:rsidR="008F623A">
        <w:rPr>
          <w:rFonts w:ascii="Times New Roman" w:hAnsi="Times New Roman"/>
          <w:sz w:val="28"/>
          <w:szCs w:val="28"/>
        </w:rPr>
        <w:t>с</w:t>
      </w:r>
      <w:r w:rsidR="00387D4C" w:rsidRPr="002B3C35">
        <w:rPr>
          <w:rFonts w:ascii="Times New Roman" w:hAnsi="Times New Roman"/>
          <w:sz w:val="28"/>
          <w:szCs w:val="28"/>
        </w:rPr>
        <w:t xml:space="preserve">редств факультетов приобретено </w:t>
      </w:r>
      <w:r w:rsidR="00387D4C" w:rsidRPr="002B3C35">
        <w:rPr>
          <w:rFonts w:ascii="Times New Roman" w:hAnsi="Times New Roman"/>
          <w:b/>
          <w:sz w:val="28"/>
          <w:szCs w:val="28"/>
        </w:rPr>
        <w:t>564</w:t>
      </w:r>
      <w:r w:rsidR="00387D4C" w:rsidRPr="002B3C35">
        <w:rPr>
          <w:rFonts w:ascii="Times New Roman" w:hAnsi="Times New Roman"/>
          <w:sz w:val="28"/>
          <w:szCs w:val="28"/>
        </w:rPr>
        <w:t xml:space="preserve"> экз. документов: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387D4C" w:rsidRPr="002B3C35">
        <w:rPr>
          <w:rFonts w:ascii="Times New Roman" w:hAnsi="Times New Roman"/>
          <w:sz w:val="28"/>
          <w:szCs w:val="28"/>
        </w:rPr>
        <w:t xml:space="preserve">факультет Управления и социологии - </w:t>
      </w:r>
      <w:r w:rsidR="00387D4C" w:rsidRPr="002B3C35">
        <w:rPr>
          <w:rFonts w:ascii="Times New Roman" w:hAnsi="Times New Roman"/>
          <w:b/>
          <w:sz w:val="28"/>
          <w:szCs w:val="28"/>
        </w:rPr>
        <w:t>10</w:t>
      </w:r>
      <w:r w:rsidR="00387D4C" w:rsidRPr="002B3C35">
        <w:rPr>
          <w:rFonts w:ascii="Times New Roman" w:hAnsi="Times New Roman"/>
          <w:sz w:val="28"/>
          <w:szCs w:val="28"/>
        </w:rPr>
        <w:t xml:space="preserve"> экз. </w:t>
      </w:r>
      <w:r w:rsidR="008F623A">
        <w:rPr>
          <w:rFonts w:ascii="Times New Roman" w:hAnsi="Times New Roman"/>
          <w:sz w:val="28"/>
          <w:szCs w:val="28"/>
        </w:rPr>
        <w:t>(</w:t>
      </w:r>
      <w:r w:rsidR="00387D4C" w:rsidRPr="002B3C35">
        <w:rPr>
          <w:rFonts w:ascii="Times New Roman" w:hAnsi="Times New Roman"/>
          <w:b/>
          <w:sz w:val="28"/>
          <w:szCs w:val="28"/>
        </w:rPr>
        <w:t>7 560,30</w:t>
      </w:r>
      <w:r w:rsidR="00387D4C" w:rsidRPr="002B3C35">
        <w:rPr>
          <w:rFonts w:ascii="Times New Roman" w:hAnsi="Times New Roman"/>
          <w:sz w:val="28"/>
          <w:szCs w:val="28"/>
        </w:rPr>
        <w:t xml:space="preserve"> руб.</w:t>
      </w:r>
      <w:r w:rsidR="008F623A">
        <w:rPr>
          <w:rFonts w:ascii="Times New Roman" w:hAnsi="Times New Roman"/>
          <w:sz w:val="28"/>
          <w:szCs w:val="28"/>
        </w:rPr>
        <w:t>)</w:t>
      </w:r>
      <w:r w:rsidR="00387D4C" w:rsidRPr="002B3C35">
        <w:rPr>
          <w:rFonts w:ascii="Times New Roman" w:hAnsi="Times New Roman"/>
          <w:sz w:val="28"/>
          <w:szCs w:val="28"/>
        </w:rPr>
        <w:t>;ИННО и Акад</w:t>
      </w:r>
      <w:r w:rsidR="00387D4C" w:rsidRPr="002B3C35">
        <w:rPr>
          <w:rFonts w:ascii="Times New Roman" w:hAnsi="Times New Roman"/>
          <w:sz w:val="28"/>
          <w:szCs w:val="28"/>
        </w:rPr>
        <w:t>е</w:t>
      </w:r>
      <w:r w:rsidR="00387D4C" w:rsidRPr="002B3C35">
        <w:rPr>
          <w:rFonts w:ascii="Times New Roman" w:hAnsi="Times New Roman"/>
          <w:sz w:val="28"/>
          <w:szCs w:val="28"/>
        </w:rPr>
        <w:t xml:space="preserve">мической гимназии - </w:t>
      </w:r>
      <w:r w:rsidR="00387D4C" w:rsidRPr="002B3C35">
        <w:rPr>
          <w:rFonts w:ascii="Times New Roman" w:hAnsi="Times New Roman"/>
          <w:b/>
          <w:sz w:val="28"/>
          <w:szCs w:val="28"/>
        </w:rPr>
        <w:t>544</w:t>
      </w:r>
      <w:r w:rsidR="00387D4C" w:rsidRPr="002B3C35">
        <w:rPr>
          <w:rFonts w:ascii="Times New Roman" w:hAnsi="Times New Roman"/>
          <w:sz w:val="28"/>
          <w:szCs w:val="28"/>
        </w:rPr>
        <w:t xml:space="preserve"> экз. </w:t>
      </w:r>
      <w:r w:rsidR="008F623A">
        <w:rPr>
          <w:rFonts w:ascii="Times New Roman" w:hAnsi="Times New Roman"/>
          <w:sz w:val="28"/>
          <w:szCs w:val="28"/>
        </w:rPr>
        <w:t>(</w:t>
      </w:r>
      <w:r w:rsidR="00387D4C" w:rsidRPr="002B3C35">
        <w:rPr>
          <w:rFonts w:ascii="Times New Roman" w:hAnsi="Times New Roman"/>
          <w:b/>
          <w:sz w:val="28"/>
          <w:szCs w:val="28"/>
        </w:rPr>
        <w:t>260 748,82</w:t>
      </w:r>
      <w:r w:rsidR="00387D4C" w:rsidRPr="002B3C35">
        <w:rPr>
          <w:rFonts w:ascii="Times New Roman" w:hAnsi="Times New Roman"/>
          <w:sz w:val="28"/>
          <w:szCs w:val="28"/>
        </w:rPr>
        <w:t xml:space="preserve"> руб.</w:t>
      </w:r>
      <w:r w:rsidR="008F623A">
        <w:rPr>
          <w:rFonts w:ascii="Times New Roman" w:hAnsi="Times New Roman"/>
          <w:sz w:val="28"/>
          <w:szCs w:val="28"/>
        </w:rPr>
        <w:t>)</w:t>
      </w:r>
      <w:r w:rsidR="00387D4C" w:rsidRPr="002B3C35">
        <w:rPr>
          <w:rFonts w:ascii="Times New Roman" w:hAnsi="Times New Roman"/>
          <w:sz w:val="28"/>
          <w:szCs w:val="28"/>
        </w:rPr>
        <w:t>;факультет Психологии и с</w:t>
      </w:r>
      <w:r w:rsidR="00387D4C" w:rsidRPr="002B3C35">
        <w:rPr>
          <w:rFonts w:ascii="Times New Roman" w:hAnsi="Times New Roman"/>
          <w:sz w:val="28"/>
          <w:szCs w:val="28"/>
        </w:rPr>
        <w:t>о</w:t>
      </w:r>
      <w:r w:rsidR="00387D4C" w:rsidRPr="002B3C35">
        <w:rPr>
          <w:rFonts w:ascii="Times New Roman" w:hAnsi="Times New Roman"/>
          <w:sz w:val="28"/>
          <w:szCs w:val="28"/>
        </w:rPr>
        <w:t xml:space="preserve">циальной работы - </w:t>
      </w:r>
      <w:r w:rsidR="00387D4C" w:rsidRPr="002B3C35">
        <w:rPr>
          <w:rFonts w:ascii="Times New Roman" w:hAnsi="Times New Roman"/>
          <w:b/>
          <w:sz w:val="28"/>
          <w:szCs w:val="28"/>
        </w:rPr>
        <w:t>10</w:t>
      </w:r>
      <w:r w:rsidR="00387D4C" w:rsidRPr="002B3C35">
        <w:rPr>
          <w:rFonts w:ascii="Times New Roman" w:hAnsi="Times New Roman"/>
          <w:sz w:val="28"/>
          <w:szCs w:val="28"/>
        </w:rPr>
        <w:t xml:space="preserve"> экз. </w:t>
      </w:r>
      <w:r w:rsidR="008F623A">
        <w:rPr>
          <w:rFonts w:ascii="Times New Roman" w:hAnsi="Times New Roman"/>
          <w:sz w:val="28"/>
          <w:szCs w:val="28"/>
        </w:rPr>
        <w:t>(</w:t>
      </w:r>
      <w:r w:rsidR="00387D4C" w:rsidRPr="002B3C35">
        <w:rPr>
          <w:rFonts w:ascii="Times New Roman" w:hAnsi="Times New Roman"/>
          <w:b/>
          <w:sz w:val="28"/>
          <w:szCs w:val="28"/>
        </w:rPr>
        <w:t>7 200,00</w:t>
      </w:r>
      <w:r w:rsidR="00387D4C" w:rsidRPr="002B3C35">
        <w:rPr>
          <w:rFonts w:ascii="Times New Roman" w:hAnsi="Times New Roman"/>
          <w:sz w:val="28"/>
          <w:szCs w:val="28"/>
        </w:rPr>
        <w:t xml:space="preserve"> руб.</w:t>
      </w:r>
      <w:r w:rsidR="008F623A">
        <w:rPr>
          <w:rFonts w:ascii="Times New Roman" w:hAnsi="Times New Roman"/>
          <w:sz w:val="28"/>
          <w:szCs w:val="28"/>
        </w:rPr>
        <w:t>).</w:t>
      </w:r>
    </w:p>
    <w:p w:rsidR="00387D4C" w:rsidRDefault="00387D4C" w:rsidP="004C28F6">
      <w:pPr>
        <w:pStyle w:val="a7"/>
        <w:tabs>
          <w:tab w:val="left" w:pos="851"/>
        </w:tabs>
        <w:ind w:firstLine="709"/>
        <w:rPr>
          <w:sz w:val="28"/>
          <w:szCs w:val="28"/>
        </w:rPr>
      </w:pPr>
      <w:r w:rsidRPr="00387D4C">
        <w:rPr>
          <w:sz w:val="28"/>
          <w:szCs w:val="28"/>
        </w:rPr>
        <w:t>За счет средств</w:t>
      </w:r>
      <w:r w:rsidR="00D01132">
        <w:rPr>
          <w:sz w:val="28"/>
          <w:szCs w:val="28"/>
        </w:rPr>
        <w:t>,</w:t>
      </w:r>
      <w:r w:rsidRPr="00387D4C">
        <w:rPr>
          <w:sz w:val="28"/>
          <w:szCs w:val="28"/>
        </w:rPr>
        <w:t xml:space="preserve"> выделенных Министерством образования и науки РФ</w:t>
      </w:r>
      <w:r w:rsidR="009E625A">
        <w:rPr>
          <w:sz w:val="28"/>
          <w:szCs w:val="28"/>
        </w:rPr>
        <w:t xml:space="preserve"> (средства, выделенные на выполнение государственного задания)</w:t>
      </w:r>
      <w:r w:rsidR="00B56AC7">
        <w:rPr>
          <w:sz w:val="28"/>
          <w:szCs w:val="28"/>
        </w:rPr>
        <w:t xml:space="preserve">продолжено </w:t>
      </w:r>
      <w:r w:rsidRPr="00387D4C">
        <w:rPr>
          <w:sz w:val="28"/>
          <w:szCs w:val="28"/>
        </w:rPr>
        <w:t>приобретен</w:t>
      </w:r>
      <w:r w:rsidR="00B56AC7">
        <w:rPr>
          <w:sz w:val="28"/>
          <w:szCs w:val="28"/>
        </w:rPr>
        <w:t>ие</w:t>
      </w:r>
      <w:r w:rsidRPr="00387D4C">
        <w:rPr>
          <w:sz w:val="28"/>
          <w:szCs w:val="28"/>
        </w:rPr>
        <w:t xml:space="preserve"> издани</w:t>
      </w:r>
      <w:r w:rsidR="00B56AC7">
        <w:rPr>
          <w:sz w:val="28"/>
          <w:szCs w:val="28"/>
        </w:rPr>
        <w:t>я"</w:t>
      </w:r>
      <w:r w:rsidRPr="00387D4C">
        <w:rPr>
          <w:sz w:val="28"/>
          <w:szCs w:val="28"/>
        </w:rPr>
        <w:t>Православная энциклопедия</w:t>
      </w:r>
      <w:r w:rsidR="00B56AC7">
        <w:rPr>
          <w:sz w:val="28"/>
          <w:szCs w:val="28"/>
        </w:rPr>
        <w:t>"</w:t>
      </w:r>
      <w:r w:rsidRPr="00387D4C">
        <w:rPr>
          <w:sz w:val="28"/>
          <w:szCs w:val="28"/>
        </w:rPr>
        <w:t>. Закуплен</w:t>
      </w:r>
      <w:r w:rsidR="006A17BF">
        <w:rPr>
          <w:sz w:val="28"/>
          <w:szCs w:val="28"/>
        </w:rPr>
        <w:t>о</w:t>
      </w:r>
      <w:r w:rsidRPr="00387D4C">
        <w:rPr>
          <w:sz w:val="28"/>
          <w:szCs w:val="28"/>
        </w:rPr>
        <w:t xml:space="preserve"> 6 том</w:t>
      </w:r>
      <w:r w:rsidR="006F32F0">
        <w:rPr>
          <w:sz w:val="28"/>
          <w:szCs w:val="28"/>
        </w:rPr>
        <w:t>ов</w:t>
      </w:r>
      <w:r w:rsidRPr="00387D4C">
        <w:rPr>
          <w:sz w:val="28"/>
          <w:szCs w:val="28"/>
        </w:rPr>
        <w:t xml:space="preserve"> (с 33 по 38)</w:t>
      </w:r>
      <w:r w:rsidR="006F32F0">
        <w:rPr>
          <w:sz w:val="28"/>
          <w:szCs w:val="28"/>
        </w:rPr>
        <w:t>,</w:t>
      </w:r>
      <w:r w:rsidRPr="00387D4C">
        <w:rPr>
          <w:sz w:val="28"/>
          <w:szCs w:val="28"/>
        </w:rPr>
        <w:t xml:space="preserve"> всего - </w:t>
      </w:r>
      <w:r w:rsidRPr="00387D4C">
        <w:rPr>
          <w:b/>
          <w:sz w:val="28"/>
          <w:szCs w:val="28"/>
        </w:rPr>
        <w:t>144</w:t>
      </w:r>
      <w:r w:rsidRPr="00387D4C">
        <w:rPr>
          <w:sz w:val="28"/>
          <w:szCs w:val="28"/>
        </w:rPr>
        <w:t xml:space="preserve"> экз. на сумму </w:t>
      </w:r>
      <w:r w:rsidRPr="00387D4C">
        <w:rPr>
          <w:b/>
          <w:sz w:val="28"/>
          <w:szCs w:val="28"/>
        </w:rPr>
        <w:t>126 600,00</w:t>
      </w:r>
      <w:r w:rsidRPr="00387D4C">
        <w:rPr>
          <w:sz w:val="28"/>
          <w:szCs w:val="28"/>
        </w:rPr>
        <w:t>руб.</w:t>
      </w:r>
      <w:r w:rsidR="006A17BF">
        <w:rPr>
          <w:sz w:val="28"/>
          <w:szCs w:val="28"/>
        </w:rPr>
        <w:t>;</w:t>
      </w:r>
    </w:p>
    <w:p w:rsidR="00E1589F" w:rsidRPr="00387D4C" w:rsidRDefault="00E1589F" w:rsidP="004C28F6">
      <w:pPr>
        <w:pStyle w:val="a7"/>
        <w:tabs>
          <w:tab w:val="left" w:pos="851"/>
        </w:tabs>
        <w:ind w:firstLine="709"/>
        <w:rPr>
          <w:sz w:val="28"/>
          <w:szCs w:val="28"/>
        </w:rPr>
      </w:pPr>
    </w:p>
    <w:p w:rsidR="00CE003D" w:rsidRPr="001940BA" w:rsidRDefault="00CE003D" w:rsidP="001940BA">
      <w:pPr>
        <w:spacing w:line="240" w:lineRule="auto"/>
        <w:ind w:left="2551"/>
        <w:rPr>
          <w:rFonts w:ascii="Times New Roman" w:hAnsi="Times New Roman"/>
          <w:b/>
          <w:sz w:val="28"/>
          <w:szCs w:val="28"/>
          <w:u w:val="single"/>
        </w:rPr>
      </w:pPr>
      <w:r w:rsidRPr="001940BA">
        <w:rPr>
          <w:rFonts w:ascii="Times New Roman" w:hAnsi="Times New Roman"/>
          <w:b/>
          <w:sz w:val="28"/>
          <w:szCs w:val="28"/>
          <w:u w:val="single"/>
        </w:rPr>
        <w:t>Подписка на периодические издания.</w:t>
      </w:r>
    </w:p>
    <w:p w:rsidR="00CE003D" w:rsidRDefault="00CE003D" w:rsidP="004C28F6">
      <w:pPr>
        <w:pStyle w:val="a5"/>
        <w:tabs>
          <w:tab w:val="clear" w:pos="360"/>
          <w:tab w:val="left" w:pos="708"/>
        </w:tabs>
        <w:ind w:left="0" w:firstLine="709"/>
        <w:jc w:val="both"/>
        <w:rPr>
          <w:sz w:val="28"/>
          <w:szCs w:val="28"/>
          <w:u w:val="none"/>
        </w:rPr>
      </w:pPr>
      <w:r w:rsidRPr="009F4856">
        <w:rPr>
          <w:sz w:val="28"/>
          <w:szCs w:val="28"/>
          <w:u w:val="none"/>
        </w:rPr>
        <w:t>Фонд университета располагает основным репертуаром отраслевых п</w:t>
      </w:r>
      <w:r w:rsidRPr="009F4856">
        <w:rPr>
          <w:sz w:val="28"/>
          <w:szCs w:val="28"/>
          <w:u w:val="none"/>
        </w:rPr>
        <w:t>е</w:t>
      </w:r>
      <w:r w:rsidRPr="009F4856">
        <w:rPr>
          <w:sz w:val="28"/>
          <w:szCs w:val="28"/>
          <w:u w:val="none"/>
        </w:rPr>
        <w:t>риодических изданий, используемых в научном и учебном процессах</w:t>
      </w:r>
      <w:r w:rsidRPr="002F4723">
        <w:rPr>
          <w:sz w:val="28"/>
          <w:szCs w:val="28"/>
          <w:u w:val="none"/>
        </w:rPr>
        <w:t xml:space="preserve"> по ре</w:t>
      </w:r>
      <w:r w:rsidRPr="002F4723">
        <w:rPr>
          <w:sz w:val="28"/>
          <w:szCs w:val="28"/>
          <w:u w:val="none"/>
        </w:rPr>
        <w:t>а</w:t>
      </w:r>
      <w:r w:rsidRPr="002F4723">
        <w:rPr>
          <w:sz w:val="28"/>
          <w:szCs w:val="28"/>
          <w:u w:val="none"/>
        </w:rPr>
        <w:t>лизуемым образовательным программам</w:t>
      </w:r>
      <w:r w:rsidRPr="009F4856">
        <w:rPr>
          <w:sz w:val="28"/>
          <w:szCs w:val="28"/>
          <w:u w:val="none"/>
        </w:rPr>
        <w:t xml:space="preserve">, на традиционных </w:t>
      </w:r>
      <w:r>
        <w:rPr>
          <w:sz w:val="28"/>
          <w:szCs w:val="28"/>
          <w:u w:val="none"/>
        </w:rPr>
        <w:t xml:space="preserve">и электронных носителях. </w:t>
      </w:r>
    </w:p>
    <w:p w:rsidR="00CE003D" w:rsidRDefault="00CE003D" w:rsidP="004C28F6">
      <w:pPr>
        <w:pStyle w:val="a5"/>
        <w:tabs>
          <w:tab w:val="clear" w:pos="360"/>
          <w:tab w:val="left" w:pos="708"/>
        </w:tabs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В </w:t>
      </w:r>
      <w:r w:rsidR="00AA4C80">
        <w:rPr>
          <w:sz w:val="28"/>
          <w:szCs w:val="28"/>
          <w:u w:val="none"/>
        </w:rPr>
        <w:t xml:space="preserve">библиотеке была оформлена подписка на периодические издания на традиционных носителях только на 1 квартал минувшего года </w:t>
      </w:r>
      <w:r w:rsidR="00EC1523">
        <w:rPr>
          <w:sz w:val="28"/>
          <w:szCs w:val="28"/>
          <w:u w:val="none"/>
        </w:rPr>
        <w:t xml:space="preserve">из-за </w:t>
      </w:r>
      <w:r>
        <w:rPr>
          <w:sz w:val="28"/>
          <w:szCs w:val="28"/>
          <w:u w:val="none"/>
        </w:rPr>
        <w:t>сокращ</w:t>
      </w:r>
      <w:r>
        <w:rPr>
          <w:sz w:val="28"/>
          <w:szCs w:val="28"/>
          <w:u w:val="none"/>
        </w:rPr>
        <w:t>е</w:t>
      </w:r>
      <w:r>
        <w:rPr>
          <w:sz w:val="28"/>
          <w:szCs w:val="28"/>
          <w:u w:val="none"/>
        </w:rPr>
        <w:t>ни</w:t>
      </w:r>
      <w:r w:rsidR="00EC1523">
        <w:rPr>
          <w:sz w:val="28"/>
          <w:szCs w:val="28"/>
          <w:u w:val="none"/>
        </w:rPr>
        <w:t>я</w:t>
      </w:r>
      <w:r>
        <w:rPr>
          <w:sz w:val="28"/>
          <w:szCs w:val="28"/>
          <w:u w:val="none"/>
        </w:rPr>
        <w:t xml:space="preserve"> бюджетных средств</w:t>
      </w:r>
      <w:r w:rsidR="00EC1523">
        <w:rPr>
          <w:sz w:val="28"/>
          <w:szCs w:val="28"/>
          <w:u w:val="none"/>
        </w:rPr>
        <w:t>.</w:t>
      </w:r>
      <w:r>
        <w:rPr>
          <w:sz w:val="28"/>
          <w:szCs w:val="28"/>
          <w:u w:val="none"/>
        </w:rPr>
        <w:t xml:space="preserve"> </w:t>
      </w:r>
      <w:r w:rsidR="00F573EE">
        <w:rPr>
          <w:sz w:val="28"/>
          <w:szCs w:val="28"/>
          <w:u w:val="none"/>
        </w:rPr>
        <w:t>Поэтому в</w:t>
      </w:r>
      <w:r w:rsidR="00AA4C80">
        <w:rPr>
          <w:sz w:val="28"/>
          <w:szCs w:val="28"/>
          <w:u w:val="none"/>
        </w:rPr>
        <w:t xml:space="preserve">о 2-4 кварталах минувшего года </w:t>
      </w:r>
      <w:r w:rsidR="00F573EE">
        <w:rPr>
          <w:sz w:val="28"/>
          <w:szCs w:val="28"/>
          <w:u w:val="none"/>
        </w:rPr>
        <w:t>офор</w:t>
      </w:r>
      <w:r w:rsidR="00F573EE">
        <w:rPr>
          <w:sz w:val="28"/>
          <w:szCs w:val="28"/>
          <w:u w:val="none"/>
        </w:rPr>
        <w:t>м</w:t>
      </w:r>
      <w:r w:rsidR="00F573EE">
        <w:rPr>
          <w:sz w:val="28"/>
          <w:szCs w:val="28"/>
          <w:u w:val="none"/>
        </w:rPr>
        <w:t xml:space="preserve">лялась подписка за счет внебюджетных средств университета </w:t>
      </w:r>
      <w:r w:rsidR="00EC1523">
        <w:rPr>
          <w:sz w:val="28"/>
          <w:szCs w:val="28"/>
          <w:u w:val="none"/>
        </w:rPr>
        <w:t>для подразд</w:t>
      </w:r>
      <w:r w:rsidR="00EC1523">
        <w:rPr>
          <w:sz w:val="28"/>
          <w:szCs w:val="28"/>
          <w:u w:val="none"/>
        </w:rPr>
        <w:t>е</w:t>
      </w:r>
      <w:r w:rsidR="00EC1523">
        <w:rPr>
          <w:sz w:val="28"/>
          <w:szCs w:val="28"/>
          <w:u w:val="none"/>
        </w:rPr>
        <w:t>лений университета (ректорат, ФУС)</w:t>
      </w:r>
      <w:r>
        <w:rPr>
          <w:sz w:val="28"/>
          <w:szCs w:val="28"/>
          <w:u w:val="none"/>
        </w:rPr>
        <w:t>.</w:t>
      </w:r>
      <w:r w:rsidR="00C744E5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Всего было приобретено </w:t>
      </w:r>
      <w:r w:rsidRPr="00BA771B">
        <w:rPr>
          <w:b/>
          <w:sz w:val="28"/>
          <w:szCs w:val="28"/>
          <w:u w:val="none"/>
        </w:rPr>
        <w:t>1</w:t>
      </w:r>
      <w:r>
        <w:rPr>
          <w:b/>
          <w:sz w:val="28"/>
          <w:szCs w:val="28"/>
          <w:u w:val="none"/>
        </w:rPr>
        <w:t>69</w:t>
      </w:r>
      <w:r w:rsidR="00C70B96">
        <w:rPr>
          <w:b/>
          <w:sz w:val="28"/>
          <w:szCs w:val="28"/>
          <w:u w:val="none"/>
        </w:rPr>
        <w:t xml:space="preserve"> </w:t>
      </w:r>
      <w:r w:rsidRPr="009F4856">
        <w:rPr>
          <w:sz w:val="28"/>
          <w:szCs w:val="28"/>
          <w:u w:val="none"/>
        </w:rPr>
        <w:t>названий</w:t>
      </w:r>
      <w:r w:rsidR="00F7315D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(760 экз.)</w:t>
      </w:r>
      <w:r w:rsidR="00C70B96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периодических изданий на сумму </w:t>
      </w:r>
      <w:r w:rsidRPr="00E564A9">
        <w:rPr>
          <w:b/>
          <w:sz w:val="28"/>
          <w:szCs w:val="28"/>
          <w:u w:val="none"/>
        </w:rPr>
        <w:t>199 965,73</w:t>
      </w:r>
      <w:r>
        <w:rPr>
          <w:sz w:val="28"/>
          <w:szCs w:val="28"/>
          <w:u w:val="none"/>
        </w:rPr>
        <w:t xml:space="preserve"> руб.</w:t>
      </w:r>
    </w:p>
    <w:p w:rsidR="009F4AB0" w:rsidRDefault="009F4AB0" w:rsidP="004C28F6">
      <w:pPr>
        <w:pStyle w:val="a5"/>
        <w:tabs>
          <w:tab w:val="clear" w:pos="360"/>
          <w:tab w:val="left" w:pos="708"/>
        </w:tabs>
        <w:ind w:left="0" w:firstLine="709"/>
        <w:jc w:val="both"/>
        <w:rPr>
          <w:sz w:val="28"/>
          <w:szCs w:val="28"/>
          <w:u w:val="none"/>
        </w:rPr>
      </w:pPr>
    </w:p>
    <w:p w:rsidR="009F4AB0" w:rsidRPr="005E5146" w:rsidRDefault="009F4AB0" w:rsidP="004C28F6">
      <w:pPr>
        <w:pStyle w:val="Style18"/>
        <w:widowControl/>
        <w:numPr>
          <w:ilvl w:val="2"/>
          <w:numId w:val="9"/>
        </w:numPr>
        <w:tabs>
          <w:tab w:val="left" w:pos="-142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Поступления из РИУ.</w:t>
      </w:r>
    </w:p>
    <w:p w:rsidR="009F4AB0" w:rsidRPr="0024736E" w:rsidRDefault="009F4AB0" w:rsidP="004C28F6">
      <w:pPr>
        <w:pStyle w:val="a7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год</w:t>
      </w:r>
      <w:r w:rsidR="00734B43">
        <w:rPr>
          <w:sz w:val="28"/>
          <w:szCs w:val="28"/>
        </w:rPr>
        <w:t xml:space="preserve"> </w:t>
      </w:r>
      <w:r w:rsidRPr="0024736E">
        <w:rPr>
          <w:sz w:val="28"/>
          <w:szCs w:val="28"/>
        </w:rPr>
        <w:t>из РИУ было получено</w:t>
      </w:r>
      <w:r w:rsidR="007D5D95">
        <w:rPr>
          <w:sz w:val="28"/>
          <w:szCs w:val="28"/>
        </w:rPr>
        <w:t xml:space="preserve"> </w:t>
      </w:r>
      <w:r w:rsidRPr="00AB70DE">
        <w:rPr>
          <w:b/>
          <w:sz w:val="28"/>
          <w:szCs w:val="28"/>
        </w:rPr>
        <w:t>530</w:t>
      </w:r>
      <w:r w:rsidR="00734B43">
        <w:rPr>
          <w:b/>
          <w:sz w:val="28"/>
          <w:szCs w:val="28"/>
        </w:rPr>
        <w:t xml:space="preserve"> </w:t>
      </w:r>
      <w:r w:rsidRPr="0024736E">
        <w:rPr>
          <w:sz w:val="28"/>
          <w:szCs w:val="28"/>
        </w:rPr>
        <w:t>экз. (в 201</w:t>
      </w:r>
      <w:r>
        <w:rPr>
          <w:sz w:val="28"/>
          <w:szCs w:val="28"/>
        </w:rPr>
        <w:t xml:space="preserve">4 г. – </w:t>
      </w:r>
      <w:r w:rsidRPr="00220696">
        <w:rPr>
          <w:b/>
          <w:sz w:val="28"/>
          <w:szCs w:val="28"/>
        </w:rPr>
        <w:t xml:space="preserve">262 </w:t>
      </w:r>
      <w:r w:rsidRPr="0024736E">
        <w:rPr>
          <w:sz w:val="28"/>
          <w:szCs w:val="28"/>
        </w:rPr>
        <w:t xml:space="preserve">экз.) на сумму </w:t>
      </w:r>
      <w:r w:rsidRPr="0017741F">
        <w:rPr>
          <w:b/>
          <w:sz w:val="28"/>
          <w:szCs w:val="28"/>
        </w:rPr>
        <w:t>101857,00</w:t>
      </w:r>
      <w:r w:rsidR="00734B43">
        <w:rPr>
          <w:b/>
          <w:sz w:val="28"/>
          <w:szCs w:val="28"/>
        </w:rPr>
        <w:t xml:space="preserve"> </w:t>
      </w:r>
      <w:r w:rsidRPr="0024736E">
        <w:rPr>
          <w:sz w:val="28"/>
          <w:szCs w:val="28"/>
        </w:rPr>
        <w:t xml:space="preserve">руб. </w:t>
      </w:r>
      <w:r w:rsidR="004F330E">
        <w:rPr>
          <w:sz w:val="28"/>
          <w:szCs w:val="28"/>
        </w:rPr>
        <w:t>Э</w:t>
      </w:r>
      <w:r>
        <w:rPr>
          <w:sz w:val="28"/>
          <w:szCs w:val="28"/>
        </w:rPr>
        <w:t xml:space="preserve">то были "Вестники ТвГУ" - </w:t>
      </w:r>
      <w:r w:rsidR="00734B43">
        <w:rPr>
          <w:sz w:val="28"/>
          <w:szCs w:val="28"/>
        </w:rPr>
        <w:t xml:space="preserve">49 названий </w:t>
      </w:r>
      <w:r>
        <w:rPr>
          <w:sz w:val="28"/>
          <w:szCs w:val="28"/>
        </w:rPr>
        <w:t>(</w:t>
      </w:r>
      <w:r w:rsidR="00734B43">
        <w:rPr>
          <w:sz w:val="28"/>
          <w:szCs w:val="28"/>
        </w:rPr>
        <w:t>100 экз.</w:t>
      </w:r>
      <w:r>
        <w:rPr>
          <w:sz w:val="28"/>
          <w:szCs w:val="28"/>
        </w:rPr>
        <w:t xml:space="preserve">). Учебные издания составили </w:t>
      </w:r>
      <w:r w:rsidR="00734B43">
        <w:rPr>
          <w:sz w:val="28"/>
          <w:szCs w:val="28"/>
        </w:rPr>
        <w:t xml:space="preserve">22 названия </w:t>
      </w:r>
      <w:r>
        <w:rPr>
          <w:sz w:val="28"/>
          <w:szCs w:val="28"/>
        </w:rPr>
        <w:t>(</w:t>
      </w:r>
      <w:r w:rsidR="00734B43">
        <w:rPr>
          <w:sz w:val="28"/>
          <w:szCs w:val="28"/>
        </w:rPr>
        <w:t>418 экземпляров</w:t>
      </w:r>
      <w:r>
        <w:rPr>
          <w:sz w:val="28"/>
          <w:szCs w:val="28"/>
        </w:rPr>
        <w:t xml:space="preserve">) и научные </w:t>
      </w:r>
      <w:r w:rsidR="004F330E">
        <w:rPr>
          <w:sz w:val="28"/>
          <w:szCs w:val="28"/>
        </w:rPr>
        <w:t xml:space="preserve">- </w:t>
      </w:r>
      <w:r w:rsidR="00734B43">
        <w:rPr>
          <w:sz w:val="28"/>
          <w:szCs w:val="28"/>
        </w:rPr>
        <w:t>4 н</w:t>
      </w:r>
      <w:r w:rsidR="00734B43">
        <w:rPr>
          <w:sz w:val="28"/>
          <w:szCs w:val="28"/>
        </w:rPr>
        <w:t>а</w:t>
      </w:r>
      <w:r w:rsidR="00734B43">
        <w:rPr>
          <w:sz w:val="28"/>
          <w:szCs w:val="28"/>
        </w:rPr>
        <w:t xml:space="preserve">звания </w:t>
      </w:r>
      <w:r>
        <w:rPr>
          <w:sz w:val="28"/>
          <w:szCs w:val="28"/>
        </w:rPr>
        <w:t>(</w:t>
      </w:r>
      <w:r w:rsidR="00734B43">
        <w:rPr>
          <w:sz w:val="28"/>
          <w:szCs w:val="28"/>
        </w:rPr>
        <w:t>12 экземпляров</w:t>
      </w:r>
      <w:r>
        <w:rPr>
          <w:sz w:val="28"/>
          <w:szCs w:val="28"/>
        </w:rPr>
        <w:t xml:space="preserve">). </w:t>
      </w:r>
    </w:p>
    <w:p w:rsidR="009F4AB0" w:rsidRPr="004F0321" w:rsidRDefault="009F4AB0" w:rsidP="009F4AB0">
      <w:pPr>
        <w:pStyle w:val="a7"/>
        <w:tabs>
          <w:tab w:val="left" w:pos="851"/>
        </w:tabs>
        <w:ind w:firstLine="709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1492"/>
        <w:gridCol w:w="1492"/>
        <w:gridCol w:w="1492"/>
        <w:gridCol w:w="1492"/>
        <w:gridCol w:w="1492"/>
      </w:tblGrid>
      <w:tr w:rsidR="009F4AB0" w:rsidRPr="00B11A4A" w:rsidTr="001858BD">
        <w:tc>
          <w:tcPr>
            <w:tcW w:w="1389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 w:rsidR="009F4AB0" w:rsidRPr="00B11A4A" w:rsidTr="001858BD">
        <w:tc>
          <w:tcPr>
            <w:tcW w:w="1389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1A4A">
              <w:rPr>
                <w:rFonts w:ascii="Times New Roman" w:hAnsi="Times New Roman"/>
                <w:b/>
                <w:sz w:val="24"/>
                <w:szCs w:val="24"/>
              </w:rPr>
              <w:t>Экз.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1 060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9F4AB0" w:rsidRPr="00B11A4A" w:rsidTr="001858BD">
        <w:tc>
          <w:tcPr>
            <w:tcW w:w="1389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1A4A">
              <w:rPr>
                <w:rFonts w:ascii="Times New Roman" w:hAnsi="Times New Roman"/>
                <w:b/>
                <w:sz w:val="24"/>
                <w:szCs w:val="24"/>
              </w:rPr>
              <w:t>Наз.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F4AB0" w:rsidRPr="00B11A4A" w:rsidTr="001858BD">
        <w:tc>
          <w:tcPr>
            <w:tcW w:w="1389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1A4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7068,33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66 362,37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77 136,05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45 524,43</w:t>
            </w:r>
          </w:p>
        </w:tc>
        <w:tc>
          <w:tcPr>
            <w:tcW w:w="1492" w:type="dxa"/>
          </w:tcPr>
          <w:p w:rsidR="009F4AB0" w:rsidRPr="00B11A4A" w:rsidRDefault="009F4AB0" w:rsidP="001858B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101 857,00</w:t>
            </w:r>
          </w:p>
        </w:tc>
      </w:tr>
    </w:tbl>
    <w:p w:rsidR="009F4AB0" w:rsidRDefault="009F4AB0" w:rsidP="009F4AB0">
      <w:pPr>
        <w:pStyle w:val="a4"/>
        <w:ind w:firstLine="709"/>
        <w:jc w:val="center"/>
        <w:rPr>
          <w:b/>
          <w:sz w:val="28"/>
          <w:szCs w:val="28"/>
          <w:u w:val="single"/>
        </w:rPr>
      </w:pPr>
    </w:p>
    <w:p w:rsidR="009F4AB0" w:rsidRDefault="009F4AB0" w:rsidP="009F4AB0">
      <w:pPr>
        <w:pStyle w:val="a4"/>
        <w:ind w:firstLine="709"/>
        <w:jc w:val="center"/>
        <w:rPr>
          <w:b/>
          <w:sz w:val="28"/>
          <w:szCs w:val="28"/>
          <w:u w:val="single"/>
        </w:rPr>
      </w:pPr>
    </w:p>
    <w:p w:rsidR="009F4AB0" w:rsidRDefault="009F4AB0" w:rsidP="009F4AB0">
      <w:pPr>
        <w:pStyle w:val="a4"/>
        <w:ind w:firstLine="709"/>
        <w:jc w:val="center"/>
        <w:rPr>
          <w:b/>
          <w:sz w:val="28"/>
          <w:szCs w:val="28"/>
          <w:u w:val="single"/>
        </w:rPr>
      </w:pPr>
    </w:p>
    <w:p w:rsidR="00D83A33" w:rsidRDefault="00D83A33" w:rsidP="004C28F6">
      <w:pPr>
        <w:pStyle w:val="a4"/>
        <w:ind w:firstLine="709"/>
        <w:jc w:val="center"/>
        <w:rPr>
          <w:b/>
          <w:sz w:val="28"/>
          <w:szCs w:val="28"/>
          <w:u w:val="single"/>
        </w:rPr>
      </w:pPr>
    </w:p>
    <w:p w:rsidR="00D83A33" w:rsidRDefault="00D83A33" w:rsidP="004C28F6">
      <w:pPr>
        <w:pStyle w:val="a4"/>
        <w:ind w:firstLine="709"/>
        <w:jc w:val="center"/>
        <w:rPr>
          <w:b/>
          <w:sz w:val="28"/>
          <w:szCs w:val="28"/>
          <w:u w:val="single"/>
        </w:rPr>
      </w:pPr>
    </w:p>
    <w:p w:rsidR="009F4AB0" w:rsidRDefault="00D83A33" w:rsidP="004C28F6">
      <w:pPr>
        <w:pStyle w:val="a4"/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9F4AB0">
        <w:rPr>
          <w:b/>
          <w:sz w:val="28"/>
          <w:szCs w:val="28"/>
          <w:u w:val="single"/>
        </w:rPr>
        <w:t>.1.2.</w:t>
      </w:r>
      <w:r w:rsidR="009F4AB0">
        <w:rPr>
          <w:b/>
          <w:sz w:val="28"/>
          <w:szCs w:val="28"/>
          <w:u w:val="single"/>
        </w:rPr>
        <w:tab/>
        <w:t>К</w:t>
      </w:r>
      <w:r w:rsidR="009F4AB0" w:rsidRPr="00141369">
        <w:rPr>
          <w:b/>
          <w:sz w:val="28"/>
          <w:szCs w:val="28"/>
          <w:u w:val="single"/>
        </w:rPr>
        <w:t>нигообмен</w:t>
      </w:r>
      <w:r w:rsidR="009F4AB0">
        <w:rPr>
          <w:sz w:val="28"/>
          <w:szCs w:val="28"/>
          <w:u w:val="single"/>
        </w:rPr>
        <w:t>.</w:t>
      </w:r>
    </w:p>
    <w:p w:rsidR="009F4AB0" w:rsidRPr="005E6DC3" w:rsidRDefault="009F4AB0" w:rsidP="004C28F6">
      <w:pPr>
        <w:pStyle w:val="31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E6DC3">
        <w:rPr>
          <w:rFonts w:ascii="Times New Roman" w:hAnsi="Times New Roman"/>
          <w:sz w:val="28"/>
          <w:szCs w:val="28"/>
        </w:rPr>
        <w:lastRenderedPageBreak/>
        <w:t>Основным источником пополнения фонда библиотеки малотиражн</w:t>
      </w:r>
      <w:r w:rsidRPr="005E6DC3">
        <w:rPr>
          <w:rFonts w:ascii="Times New Roman" w:hAnsi="Times New Roman"/>
          <w:sz w:val="28"/>
          <w:szCs w:val="28"/>
        </w:rPr>
        <w:t>ы</w:t>
      </w:r>
      <w:r w:rsidRPr="005E6DC3">
        <w:rPr>
          <w:rFonts w:ascii="Times New Roman" w:hAnsi="Times New Roman"/>
          <w:sz w:val="28"/>
          <w:szCs w:val="28"/>
        </w:rPr>
        <w:t>ми изданиями региональных издательств остается обмен изданиями с би</w:t>
      </w:r>
      <w:r w:rsidRPr="005E6DC3">
        <w:rPr>
          <w:rFonts w:ascii="Times New Roman" w:hAnsi="Times New Roman"/>
          <w:sz w:val="28"/>
          <w:szCs w:val="28"/>
        </w:rPr>
        <w:t>б</w:t>
      </w:r>
      <w:r w:rsidRPr="005E6DC3">
        <w:rPr>
          <w:rFonts w:ascii="Times New Roman" w:hAnsi="Times New Roman"/>
          <w:sz w:val="28"/>
          <w:szCs w:val="28"/>
        </w:rPr>
        <w:t>лиотеками российских и зарубежных высших учебных заведений. К сож</w:t>
      </w:r>
      <w:r w:rsidRPr="005E6DC3">
        <w:rPr>
          <w:rFonts w:ascii="Times New Roman" w:hAnsi="Times New Roman"/>
          <w:sz w:val="28"/>
          <w:szCs w:val="28"/>
        </w:rPr>
        <w:t>а</w:t>
      </w:r>
      <w:r w:rsidRPr="005E6DC3">
        <w:rPr>
          <w:rFonts w:ascii="Times New Roman" w:hAnsi="Times New Roman"/>
          <w:sz w:val="28"/>
          <w:szCs w:val="28"/>
        </w:rPr>
        <w:t xml:space="preserve">лению, некоторые вузовские библиотеки, с которыми </w:t>
      </w:r>
      <w:r>
        <w:rPr>
          <w:rFonts w:ascii="Times New Roman" w:hAnsi="Times New Roman"/>
          <w:sz w:val="28"/>
          <w:szCs w:val="28"/>
        </w:rPr>
        <w:t xml:space="preserve">библиотека </w:t>
      </w:r>
      <w:r w:rsidRPr="005E6DC3">
        <w:rPr>
          <w:rFonts w:ascii="Times New Roman" w:hAnsi="Times New Roman"/>
          <w:sz w:val="28"/>
          <w:szCs w:val="28"/>
        </w:rPr>
        <w:t>сотрудн</w:t>
      </w:r>
      <w:r w:rsidRPr="005E6DC3">
        <w:rPr>
          <w:rFonts w:ascii="Times New Roman" w:hAnsi="Times New Roman"/>
          <w:sz w:val="28"/>
          <w:szCs w:val="28"/>
        </w:rPr>
        <w:t>и</w:t>
      </w:r>
      <w:r w:rsidRPr="005E6DC3">
        <w:rPr>
          <w:rFonts w:ascii="Times New Roman" w:hAnsi="Times New Roman"/>
          <w:sz w:val="28"/>
          <w:szCs w:val="28"/>
        </w:rPr>
        <w:t>чал</w:t>
      </w:r>
      <w:r>
        <w:rPr>
          <w:rFonts w:ascii="Times New Roman" w:hAnsi="Times New Roman"/>
          <w:sz w:val="28"/>
          <w:szCs w:val="28"/>
        </w:rPr>
        <w:t>а</w:t>
      </w:r>
      <w:r w:rsidRPr="005E6DC3">
        <w:rPr>
          <w:rFonts w:ascii="Times New Roman" w:hAnsi="Times New Roman"/>
          <w:sz w:val="28"/>
          <w:szCs w:val="28"/>
        </w:rPr>
        <w:t xml:space="preserve"> многие годы, из-за финансовых трудностей вынуждены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5E6DC3">
        <w:rPr>
          <w:rFonts w:ascii="Times New Roman" w:hAnsi="Times New Roman"/>
          <w:sz w:val="28"/>
          <w:szCs w:val="28"/>
        </w:rPr>
        <w:t>отказат</w:t>
      </w:r>
      <w:r w:rsidRPr="005E6DC3">
        <w:rPr>
          <w:rFonts w:ascii="Times New Roman" w:hAnsi="Times New Roman"/>
          <w:sz w:val="28"/>
          <w:szCs w:val="28"/>
        </w:rPr>
        <w:t>ь</w:t>
      </w:r>
      <w:r w:rsidRPr="005E6DC3">
        <w:rPr>
          <w:rFonts w:ascii="Times New Roman" w:hAnsi="Times New Roman"/>
          <w:sz w:val="28"/>
          <w:szCs w:val="28"/>
        </w:rPr>
        <w:t>ся о</w:t>
      </w:r>
      <w:r>
        <w:rPr>
          <w:rFonts w:ascii="Times New Roman" w:hAnsi="Times New Roman"/>
          <w:sz w:val="28"/>
          <w:szCs w:val="28"/>
        </w:rPr>
        <w:t>т данного способа комплектования.</w:t>
      </w:r>
    </w:p>
    <w:p w:rsidR="009F4AB0" w:rsidRDefault="009F4AB0" w:rsidP="004C28F6">
      <w:pPr>
        <w:pStyle w:val="a7"/>
        <w:ind w:left="142" w:firstLine="709"/>
        <w:jc w:val="both"/>
        <w:rPr>
          <w:sz w:val="28"/>
          <w:szCs w:val="28"/>
        </w:rPr>
      </w:pPr>
      <w:r w:rsidRPr="005E6DC3">
        <w:rPr>
          <w:sz w:val="28"/>
          <w:szCs w:val="28"/>
        </w:rPr>
        <w:t xml:space="preserve">Всего из библиотек вузов России по </w:t>
      </w:r>
      <w:r>
        <w:rPr>
          <w:sz w:val="28"/>
          <w:szCs w:val="28"/>
        </w:rPr>
        <w:t>книго</w:t>
      </w:r>
      <w:r w:rsidRPr="005E6DC3">
        <w:rPr>
          <w:sz w:val="28"/>
          <w:szCs w:val="28"/>
        </w:rPr>
        <w:t xml:space="preserve">обмену </w:t>
      </w:r>
      <w:r>
        <w:rPr>
          <w:sz w:val="28"/>
          <w:szCs w:val="28"/>
        </w:rPr>
        <w:t>было</w:t>
      </w:r>
      <w:r w:rsidRPr="005E6DC3">
        <w:rPr>
          <w:sz w:val="28"/>
          <w:szCs w:val="28"/>
        </w:rPr>
        <w:t xml:space="preserve"> получено </w:t>
      </w:r>
      <w:r w:rsidRPr="00BD3DC8">
        <w:rPr>
          <w:b/>
          <w:sz w:val="28"/>
          <w:szCs w:val="28"/>
        </w:rPr>
        <w:t>160</w:t>
      </w:r>
      <w:r w:rsidR="000D25C2">
        <w:rPr>
          <w:b/>
          <w:sz w:val="28"/>
          <w:szCs w:val="28"/>
        </w:rPr>
        <w:t xml:space="preserve"> </w:t>
      </w:r>
      <w:r w:rsidRPr="005E6DC3">
        <w:rPr>
          <w:sz w:val="28"/>
          <w:szCs w:val="28"/>
        </w:rPr>
        <w:t>экз. (в 201</w:t>
      </w:r>
      <w:r>
        <w:rPr>
          <w:sz w:val="28"/>
          <w:szCs w:val="28"/>
        </w:rPr>
        <w:t>4</w:t>
      </w:r>
      <w:r w:rsidRPr="005E6DC3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- </w:t>
      </w:r>
      <w:r w:rsidRPr="006F2386">
        <w:rPr>
          <w:b/>
          <w:sz w:val="28"/>
          <w:szCs w:val="28"/>
        </w:rPr>
        <w:t>120</w:t>
      </w:r>
      <w:r w:rsidRPr="005E6DC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5E6DC3">
        <w:rPr>
          <w:sz w:val="28"/>
          <w:szCs w:val="28"/>
        </w:rPr>
        <w:t xml:space="preserve">Наибольшее количество изданий поступило из </w:t>
      </w:r>
      <w:r>
        <w:rPr>
          <w:sz w:val="28"/>
          <w:szCs w:val="28"/>
        </w:rPr>
        <w:t>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тек </w:t>
      </w:r>
      <w:r w:rsidRPr="005E6DC3">
        <w:rPr>
          <w:sz w:val="28"/>
          <w:szCs w:val="28"/>
        </w:rPr>
        <w:t>Уральского государственного университета им. А.М. Горького (</w:t>
      </w:r>
      <w:r>
        <w:rPr>
          <w:sz w:val="28"/>
          <w:szCs w:val="28"/>
        </w:rPr>
        <w:t xml:space="preserve">г. </w:t>
      </w:r>
      <w:r w:rsidRPr="005E6DC3">
        <w:rPr>
          <w:sz w:val="28"/>
          <w:szCs w:val="28"/>
        </w:rPr>
        <w:t>Ек</w:t>
      </w:r>
      <w:r w:rsidRPr="005E6DC3">
        <w:rPr>
          <w:sz w:val="28"/>
          <w:szCs w:val="28"/>
        </w:rPr>
        <w:t>а</w:t>
      </w:r>
      <w:r w:rsidRPr="005E6DC3">
        <w:rPr>
          <w:sz w:val="28"/>
          <w:szCs w:val="28"/>
        </w:rPr>
        <w:t>теринбург).</w:t>
      </w:r>
      <w:r>
        <w:rPr>
          <w:sz w:val="28"/>
          <w:szCs w:val="28"/>
        </w:rPr>
        <w:t>Т</w:t>
      </w:r>
      <w:r w:rsidRPr="00461C66">
        <w:rPr>
          <w:sz w:val="28"/>
          <w:szCs w:val="28"/>
        </w:rPr>
        <w:t>радиционно поступил</w:t>
      </w:r>
      <w:r>
        <w:rPr>
          <w:sz w:val="28"/>
          <w:szCs w:val="28"/>
        </w:rPr>
        <w:t>и</w:t>
      </w:r>
      <w:r w:rsidR="000D2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издания и из </w:t>
      </w:r>
      <w:r w:rsidRPr="005E6DC3">
        <w:rPr>
          <w:sz w:val="28"/>
          <w:szCs w:val="28"/>
        </w:rPr>
        <w:t>библиотек госуниверсит</w:t>
      </w:r>
      <w:r w:rsidRPr="005E6DC3">
        <w:rPr>
          <w:sz w:val="28"/>
          <w:szCs w:val="28"/>
        </w:rPr>
        <w:t>е</w:t>
      </w:r>
      <w:r w:rsidRPr="005E6DC3">
        <w:rPr>
          <w:sz w:val="28"/>
          <w:szCs w:val="28"/>
        </w:rPr>
        <w:t>тов Калини</w:t>
      </w:r>
      <w:r>
        <w:rPr>
          <w:sz w:val="28"/>
          <w:szCs w:val="28"/>
        </w:rPr>
        <w:t>н</w:t>
      </w:r>
      <w:r w:rsidRPr="005E6DC3">
        <w:rPr>
          <w:sz w:val="28"/>
          <w:szCs w:val="28"/>
        </w:rPr>
        <w:t xml:space="preserve">града, Барнаула, Петрозаводска, Казани. </w:t>
      </w:r>
    </w:p>
    <w:p w:rsidR="009F4AB0" w:rsidRDefault="009F4AB0" w:rsidP="004C28F6">
      <w:pPr>
        <w:pStyle w:val="a7"/>
        <w:ind w:left="142" w:firstLine="709"/>
        <w:jc w:val="both"/>
        <w:rPr>
          <w:sz w:val="28"/>
          <w:szCs w:val="28"/>
        </w:rPr>
      </w:pPr>
    </w:p>
    <w:p w:rsidR="009F4AB0" w:rsidRPr="00141369" w:rsidRDefault="009F4AB0" w:rsidP="004C28F6">
      <w:pPr>
        <w:pStyle w:val="a7"/>
        <w:ind w:left="566"/>
        <w:jc w:val="center"/>
        <w:rPr>
          <w:b/>
          <w:sz w:val="28"/>
          <w:szCs w:val="28"/>
          <w:u w:val="single"/>
        </w:rPr>
      </w:pPr>
      <w:r w:rsidRPr="00790DA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790DA9">
        <w:rPr>
          <w:b/>
          <w:sz w:val="28"/>
          <w:szCs w:val="28"/>
        </w:rPr>
        <w:t>.3.</w:t>
      </w:r>
      <w:r w:rsidRPr="00790DA9">
        <w:rPr>
          <w:b/>
          <w:sz w:val="28"/>
          <w:szCs w:val="28"/>
        </w:rPr>
        <w:tab/>
      </w:r>
      <w:r w:rsidRPr="00141369">
        <w:rPr>
          <w:b/>
          <w:sz w:val="28"/>
          <w:szCs w:val="28"/>
          <w:u w:val="single"/>
        </w:rPr>
        <w:t>Пожертвования.</w:t>
      </w:r>
    </w:p>
    <w:p w:rsidR="009F4AB0" w:rsidRPr="00BD3DC8" w:rsidRDefault="009F4AB0" w:rsidP="004C28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источников пополнения </w:t>
      </w:r>
      <w:r w:rsidRPr="00461C66">
        <w:rPr>
          <w:sz w:val="28"/>
          <w:szCs w:val="28"/>
        </w:rPr>
        <w:t xml:space="preserve">и расширения репертуара редкого и научного фондов </w:t>
      </w:r>
      <w:r>
        <w:rPr>
          <w:sz w:val="28"/>
          <w:szCs w:val="28"/>
        </w:rPr>
        <w:t>библиотеки</w:t>
      </w:r>
      <w:r w:rsidRPr="00461C66">
        <w:rPr>
          <w:sz w:val="28"/>
          <w:szCs w:val="28"/>
        </w:rPr>
        <w:t xml:space="preserve"> по-прежнему остаются пожертвования</w:t>
      </w:r>
      <w:r>
        <w:rPr>
          <w:sz w:val="28"/>
          <w:szCs w:val="28"/>
        </w:rPr>
        <w:t xml:space="preserve"> от 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 и юридических организаций.</w:t>
      </w:r>
      <w:r w:rsidRPr="00C44F69">
        <w:rPr>
          <w:sz w:val="28"/>
          <w:szCs w:val="28"/>
        </w:rPr>
        <w:t xml:space="preserve">От Центра комплектования вузовских библиотек при РГГУ (г. Москва) было получено </w:t>
      </w:r>
      <w:r w:rsidRPr="00BD3DC8">
        <w:rPr>
          <w:b/>
          <w:sz w:val="28"/>
          <w:szCs w:val="28"/>
        </w:rPr>
        <w:t>155</w:t>
      </w:r>
      <w:r w:rsidRPr="00C44F69">
        <w:rPr>
          <w:sz w:val="28"/>
          <w:szCs w:val="28"/>
        </w:rPr>
        <w:t xml:space="preserve"> экз. книг</w:t>
      </w:r>
      <w:r>
        <w:rPr>
          <w:sz w:val="28"/>
          <w:szCs w:val="28"/>
        </w:rPr>
        <w:t>,</w:t>
      </w:r>
      <w:r w:rsidR="00AD1F6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44F69">
        <w:rPr>
          <w:sz w:val="28"/>
          <w:szCs w:val="28"/>
        </w:rPr>
        <w:t>аспростр</w:t>
      </w:r>
      <w:r w:rsidRPr="00C44F69">
        <w:rPr>
          <w:sz w:val="28"/>
          <w:szCs w:val="28"/>
        </w:rPr>
        <w:t>а</w:t>
      </w:r>
      <w:r w:rsidRPr="00C44F69">
        <w:rPr>
          <w:sz w:val="28"/>
          <w:szCs w:val="28"/>
        </w:rPr>
        <w:t xml:space="preserve">няемых безвозмездно по программе </w:t>
      </w:r>
      <w:r w:rsidRPr="00B76271">
        <w:rPr>
          <w:sz w:val="28"/>
          <w:szCs w:val="28"/>
        </w:rPr>
        <w:t>РФФИ.</w:t>
      </w:r>
      <w:r w:rsidR="00AD1F66">
        <w:rPr>
          <w:sz w:val="28"/>
          <w:szCs w:val="28"/>
        </w:rPr>
        <w:t xml:space="preserve"> </w:t>
      </w:r>
      <w:r w:rsidRPr="00BD3DC8">
        <w:rPr>
          <w:bCs/>
          <w:iCs/>
          <w:sz w:val="28"/>
          <w:szCs w:val="28"/>
        </w:rPr>
        <w:t xml:space="preserve">Благодаря </w:t>
      </w:r>
      <w:r w:rsidRPr="00BD3DC8">
        <w:rPr>
          <w:sz w:val="28"/>
          <w:szCs w:val="28"/>
        </w:rPr>
        <w:t>ЗАО "Издательство</w:t>
      </w:r>
      <w:r w:rsidR="00AD1F66">
        <w:rPr>
          <w:sz w:val="28"/>
          <w:szCs w:val="28"/>
        </w:rPr>
        <w:t xml:space="preserve"> </w:t>
      </w:r>
      <w:r>
        <w:rPr>
          <w:sz w:val="28"/>
          <w:szCs w:val="28"/>
        </w:rPr>
        <w:t>КноРус" получено 140 экз. изданий различной тематики</w:t>
      </w:r>
      <w:r w:rsidRPr="00BD3DC8">
        <w:rPr>
          <w:sz w:val="28"/>
          <w:szCs w:val="28"/>
        </w:rPr>
        <w:t>.</w:t>
      </w:r>
    </w:p>
    <w:p w:rsidR="009F4AB0" w:rsidRDefault="009F4AB0" w:rsidP="004C28F6">
      <w:pPr>
        <w:pStyle w:val="a7"/>
        <w:ind w:firstLine="709"/>
        <w:jc w:val="both"/>
        <w:rPr>
          <w:sz w:val="28"/>
          <w:szCs w:val="28"/>
        </w:rPr>
      </w:pPr>
      <w:r w:rsidRPr="00C44F69">
        <w:rPr>
          <w:sz w:val="28"/>
          <w:szCs w:val="28"/>
        </w:rPr>
        <w:t xml:space="preserve">Всего за </w:t>
      </w:r>
      <w:r>
        <w:rPr>
          <w:sz w:val="28"/>
          <w:szCs w:val="28"/>
        </w:rPr>
        <w:t xml:space="preserve">прошедший </w:t>
      </w:r>
      <w:r w:rsidRPr="00C44F69">
        <w:rPr>
          <w:sz w:val="28"/>
          <w:szCs w:val="28"/>
        </w:rPr>
        <w:t xml:space="preserve">год от различных дарителей в НБ поступило </w:t>
      </w:r>
      <w:r w:rsidRPr="00E657CD">
        <w:rPr>
          <w:b/>
          <w:sz w:val="28"/>
          <w:szCs w:val="28"/>
        </w:rPr>
        <w:t>2 534</w:t>
      </w:r>
      <w:r w:rsidRPr="00C44F69">
        <w:rPr>
          <w:sz w:val="28"/>
          <w:szCs w:val="28"/>
        </w:rPr>
        <w:t xml:space="preserve"> экз. изданий (в </w:t>
      </w:r>
      <w:r w:rsidRPr="00690834">
        <w:rPr>
          <w:b/>
          <w:sz w:val="28"/>
          <w:szCs w:val="28"/>
        </w:rPr>
        <w:t xml:space="preserve">2014 </w:t>
      </w:r>
      <w:r w:rsidRPr="00C44F69">
        <w:rPr>
          <w:sz w:val="28"/>
          <w:szCs w:val="28"/>
        </w:rPr>
        <w:t xml:space="preserve">г. – </w:t>
      </w:r>
      <w:r w:rsidRPr="00690834">
        <w:rPr>
          <w:b/>
          <w:sz w:val="28"/>
          <w:szCs w:val="28"/>
        </w:rPr>
        <w:t>10 584</w:t>
      </w:r>
      <w:r w:rsidRPr="00C44F69">
        <w:rPr>
          <w:sz w:val="28"/>
          <w:szCs w:val="28"/>
        </w:rPr>
        <w:t xml:space="preserve"> экз.) на общую сумму </w:t>
      </w:r>
      <w:r w:rsidRPr="00E657CD">
        <w:rPr>
          <w:b/>
          <w:sz w:val="28"/>
          <w:szCs w:val="28"/>
        </w:rPr>
        <w:t>478 237,75</w:t>
      </w:r>
      <w:r w:rsidRPr="00C44F69">
        <w:rPr>
          <w:sz w:val="28"/>
          <w:szCs w:val="28"/>
        </w:rPr>
        <w:t xml:space="preserve"> руб. </w:t>
      </w:r>
    </w:p>
    <w:p w:rsidR="009F4AB0" w:rsidRDefault="009F4AB0" w:rsidP="004C28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пожертвования в фонд Научной библиотеки принимаются согласно Приказу Министерства культуры Российской Федерации от 8 октября 2012 г. № 1077 «</w:t>
      </w:r>
      <w:r w:rsidRPr="00A95960">
        <w:rPr>
          <w:sz w:val="28"/>
          <w:szCs w:val="28"/>
        </w:rPr>
        <w:t>Об утверждении порядка учета документов, входящих в состав би</w:t>
      </w:r>
      <w:r w:rsidRPr="00A95960">
        <w:rPr>
          <w:sz w:val="28"/>
          <w:szCs w:val="28"/>
        </w:rPr>
        <w:t>б</w:t>
      </w:r>
      <w:r w:rsidRPr="00A95960">
        <w:rPr>
          <w:sz w:val="28"/>
          <w:szCs w:val="28"/>
        </w:rPr>
        <w:t>лиотечного фонда</w:t>
      </w:r>
      <w:r>
        <w:rPr>
          <w:sz w:val="28"/>
          <w:szCs w:val="28"/>
        </w:rPr>
        <w:t>».</w:t>
      </w:r>
      <w:r w:rsidRPr="00BC2B44">
        <w:rPr>
          <w:sz w:val="28"/>
          <w:szCs w:val="28"/>
        </w:rPr>
        <w:t>Процесс оформления документации на принятие пожер</w:t>
      </w:r>
      <w:r w:rsidRPr="00BC2B44">
        <w:rPr>
          <w:sz w:val="28"/>
          <w:szCs w:val="28"/>
        </w:rPr>
        <w:t>т</w:t>
      </w:r>
      <w:r w:rsidRPr="00BC2B44">
        <w:rPr>
          <w:sz w:val="28"/>
          <w:szCs w:val="28"/>
        </w:rPr>
        <w:t>вований и передачи его фондодержателям</w:t>
      </w:r>
      <w:r>
        <w:rPr>
          <w:sz w:val="28"/>
          <w:szCs w:val="28"/>
        </w:rPr>
        <w:t xml:space="preserve"> значительно увеличился</w:t>
      </w:r>
      <w:r w:rsidRPr="00BC2B44">
        <w:rPr>
          <w:sz w:val="28"/>
          <w:szCs w:val="28"/>
        </w:rPr>
        <w:t>.</w:t>
      </w:r>
    </w:p>
    <w:p w:rsidR="00CE003D" w:rsidRPr="00554D25" w:rsidRDefault="00CE003D" w:rsidP="004C28F6">
      <w:pPr>
        <w:pStyle w:val="a5"/>
        <w:tabs>
          <w:tab w:val="clear" w:pos="360"/>
          <w:tab w:val="left" w:pos="708"/>
        </w:tabs>
        <w:ind w:left="0" w:firstLine="709"/>
        <w:jc w:val="both"/>
        <w:rPr>
          <w:sz w:val="28"/>
          <w:szCs w:val="28"/>
          <w:u w:val="none"/>
        </w:rPr>
      </w:pPr>
    </w:p>
    <w:p w:rsidR="00D91420" w:rsidRPr="00F94F84" w:rsidRDefault="00D91420" w:rsidP="004C28F6">
      <w:pPr>
        <w:pStyle w:val="a9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4736F3">
        <w:rPr>
          <w:rFonts w:ascii="Times New Roman" w:hAnsi="Times New Roman"/>
          <w:b/>
          <w:sz w:val="28"/>
          <w:szCs w:val="28"/>
        </w:rPr>
        <w:t>1.1.</w:t>
      </w:r>
      <w:r w:rsidR="008B78C8">
        <w:rPr>
          <w:rFonts w:ascii="Times New Roman" w:hAnsi="Times New Roman"/>
          <w:b/>
          <w:sz w:val="28"/>
          <w:szCs w:val="28"/>
        </w:rPr>
        <w:t>4.</w:t>
      </w:r>
      <w:r w:rsidRPr="00F94F84">
        <w:rPr>
          <w:rFonts w:ascii="Times New Roman" w:hAnsi="Times New Roman"/>
          <w:b/>
          <w:sz w:val="28"/>
          <w:szCs w:val="28"/>
          <w:u w:val="single"/>
        </w:rPr>
        <w:t xml:space="preserve">Подписка на </w:t>
      </w:r>
      <w:r w:rsidR="007C43EF">
        <w:rPr>
          <w:rFonts w:ascii="Times New Roman" w:hAnsi="Times New Roman"/>
          <w:b/>
          <w:sz w:val="28"/>
          <w:szCs w:val="28"/>
          <w:u w:val="single"/>
        </w:rPr>
        <w:t>электронные ресурсы, ЭБС</w:t>
      </w:r>
      <w:r w:rsidRPr="00F94F84">
        <w:rPr>
          <w:rFonts w:ascii="Times New Roman" w:hAnsi="Times New Roman"/>
          <w:sz w:val="28"/>
          <w:szCs w:val="28"/>
          <w:u w:val="single"/>
        </w:rPr>
        <w:t>.</w:t>
      </w:r>
    </w:p>
    <w:p w:rsidR="00D91420" w:rsidRDefault="00D91420" w:rsidP="004C28F6">
      <w:pPr>
        <w:pStyle w:val="a5"/>
        <w:tabs>
          <w:tab w:val="clear" w:pos="360"/>
          <w:tab w:val="left" w:pos="708"/>
        </w:tabs>
        <w:ind w:left="0" w:firstLine="709"/>
        <w:jc w:val="both"/>
        <w:rPr>
          <w:sz w:val="28"/>
          <w:szCs w:val="28"/>
          <w:u w:val="none"/>
        </w:rPr>
      </w:pPr>
      <w:r w:rsidRPr="00807244">
        <w:rPr>
          <w:sz w:val="28"/>
          <w:szCs w:val="28"/>
          <w:u w:val="none"/>
        </w:rPr>
        <w:t>В соответствии с требованиями Министерства образования и науки РФ по лицензированию предусмотрено обязательное наличие в фонде библиот</w:t>
      </w:r>
      <w:r w:rsidRPr="00807244">
        <w:rPr>
          <w:sz w:val="28"/>
          <w:szCs w:val="28"/>
          <w:u w:val="none"/>
        </w:rPr>
        <w:t>е</w:t>
      </w:r>
      <w:r w:rsidRPr="00807244">
        <w:rPr>
          <w:sz w:val="28"/>
          <w:szCs w:val="28"/>
          <w:u w:val="none"/>
        </w:rPr>
        <w:t>ки вуза</w:t>
      </w:r>
      <w:r>
        <w:rPr>
          <w:sz w:val="28"/>
          <w:szCs w:val="28"/>
          <w:u w:val="none"/>
        </w:rPr>
        <w:t xml:space="preserve"> библиотечно-информационных ресурсов</w:t>
      </w:r>
      <w:r w:rsidRPr="007D0324">
        <w:rPr>
          <w:sz w:val="28"/>
          <w:szCs w:val="28"/>
          <w:u w:val="none"/>
        </w:rPr>
        <w:t>.</w:t>
      </w:r>
      <w:r w:rsidR="00301CD8">
        <w:rPr>
          <w:sz w:val="28"/>
          <w:szCs w:val="28"/>
          <w:u w:val="none"/>
        </w:rPr>
        <w:t xml:space="preserve"> </w:t>
      </w:r>
      <w:r w:rsidRPr="00E70CD2">
        <w:rPr>
          <w:sz w:val="28"/>
          <w:szCs w:val="28"/>
          <w:u w:val="none"/>
        </w:rPr>
        <w:t>Наличие электронных р</w:t>
      </w:r>
      <w:r w:rsidRPr="00E70CD2">
        <w:rPr>
          <w:sz w:val="28"/>
          <w:szCs w:val="28"/>
          <w:u w:val="none"/>
        </w:rPr>
        <w:t>е</w:t>
      </w:r>
      <w:r w:rsidRPr="00E70CD2">
        <w:rPr>
          <w:sz w:val="28"/>
          <w:szCs w:val="28"/>
          <w:u w:val="none"/>
        </w:rPr>
        <w:t>сурсов помог</w:t>
      </w:r>
      <w:r>
        <w:rPr>
          <w:sz w:val="28"/>
          <w:szCs w:val="28"/>
          <w:u w:val="none"/>
        </w:rPr>
        <w:t>ло</w:t>
      </w:r>
      <w:r w:rsidRPr="00E70CD2">
        <w:rPr>
          <w:sz w:val="28"/>
          <w:szCs w:val="28"/>
          <w:u w:val="none"/>
        </w:rPr>
        <w:t xml:space="preserve"> повысить уровень книгообеспеченности учебного процесса в вузе. </w:t>
      </w:r>
    </w:p>
    <w:p w:rsidR="00A05B75" w:rsidRPr="00671E30" w:rsidRDefault="003578BF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определения перечня необходимых ресурсов, </w:t>
      </w:r>
      <w:r w:rsidR="00E667BE">
        <w:rPr>
          <w:rFonts w:ascii="Times New Roman" w:hAnsi="Times New Roman"/>
          <w:sz w:val="28"/>
          <w:szCs w:val="28"/>
        </w:rPr>
        <w:t>б</w:t>
      </w:r>
      <w:r w:rsidR="0003466A" w:rsidRPr="00671E30">
        <w:rPr>
          <w:rFonts w:ascii="Times New Roman" w:hAnsi="Times New Roman"/>
          <w:sz w:val="28"/>
          <w:szCs w:val="28"/>
        </w:rPr>
        <w:t>иблиотека пр</w:t>
      </w:r>
      <w:r w:rsidR="0003466A" w:rsidRPr="00671E30">
        <w:rPr>
          <w:rFonts w:ascii="Times New Roman" w:hAnsi="Times New Roman"/>
          <w:sz w:val="28"/>
          <w:szCs w:val="28"/>
        </w:rPr>
        <w:t>о</w:t>
      </w:r>
      <w:r w:rsidR="00C933C2">
        <w:rPr>
          <w:rFonts w:ascii="Times New Roman" w:hAnsi="Times New Roman"/>
          <w:sz w:val="28"/>
          <w:szCs w:val="28"/>
        </w:rPr>
        <w:t>а</w:t>
      </w:r>
      <w:r w:rsidR="006A7531">
        <w:rPr>
          <w:rFonts w:ascii="Times New Roman" w:hAnsi="Times New Roman"/>
          <w:sz w:val="28"/>
          <w:szCs w:val="28"/>
        </w:rPr>
        <w:t>нализировала опыт использования</w:t>
      </w:r>
      <w:r w:rsidR="0003466A" w:rsidRPr="00671E30">
        <w:rPr>
          <w:rFonts w:ascii="Times New Roman" w:hAnsi="Times New Roman"/>
          <w:sz w:val="28"/>
          <w:szCs w:val="28"/>
        </w:rPr>
        <w:t xml:space="preserve"> ЭБС нашими читателями. </w:t>
      </w:r>
      <w:r w:rsidR="00A05B75">
        <w:rPr>
          <w:rFonts w:ascii="Times New Roman" w:hAnsi="Times New Roman"/>
          <w:sz w:val="28"/>
          <w:szCs w:val="28"/>
        </w:rPr>
        <w:t>Сотрудниками отдела экономической и юридической литературы был проанализирован ко</w:t>
      </w:r>
      <w:r w:rsidR="00A05B75">
        <w:rPr>
          <w:rFonts w:ascii="Times New Roman" w:hAnsi="Times New Roman"/>
          <w:sz w:val="28"/>
          <w:szCs w:val="28"/>
        </w:rPr>
        <w:t>н</w:t>
      </w:r>
      <w:r w:rsidR="00A05B75">
        <w:rPr>
          <w:rFonts w:ascii="Times New Roman" w:hAnsi="Times New Roman"/>
          <w:sz w:val="28"/>
          <w:szCs w:val="28"/>
        </w:rPr>
        <w:t xml:space="preserve">тент "ЭБС Юрайт". </w:t>
      </w:r>
      <w:r w:rsidR="00A832A6">
        <w:rPr>
          <w:rFonts w:ascii="Times New Roman" w:hAnsi="Times New Roman"/>
          <w:sz w:val="28"/>
          <w:szCs w:val="28"/>
        </w:rPr>
        <w:t>П</w:t>
      </w:r>
      <w:r w:rsidR="00A05B75">
        <w:rPr>
          <w:rFonts w:ascii="Times New Roman" w:hAnsi="Times New Roman"/>
          <w:sz w:val="28"/>
          <w:szCs w:val="28"/>
        </w:rPr>
        <w:t>о результатам проведенного анализа были представл</w:t>
      </w:r>
      <w:r w:rsidR="00A05B75">
        <w:rPr>
          <w:rFonts w:ascii="Times New Roman" w:hAnsi="Times New Roman"/>
          <w:sz w:val="28"/>
          <w:szCs w:val="28"/>
        </w:rPr>
        <w:t>е</w:t>
      </w:r>
      <w:r w:rsidR="00A05B75">
        <w:rPr>
          <w:rFonts w:ascii="Times New Roman" w:hAnsi="Times New Roman"/>
          <w:sz w:val="28"/>
          <w:szCs w:val="28"/>
        </w:rPr>
        <w:t>ны рекомендации отдела о необходимости приобретения этого ресурса.</w:t>
      </w:r>
    </w:p>
    <w:p w:rsidR="00683A18" w:rsidRPr="00186313" w:rsidRDefault="00683A18" w:rsidP="00683A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3A18">
        <w:rPr>
          <w:rFonts w:ascii="Times New Roman" w:hAnsi="Times New Roman"/>
          <w:sz w:val="28"/>
          <w:szCs w:val="28"/>
        </w:rPr>
        <w:t>К электронным версиям периодических изданий обеспечен доступ на</w:t>
      </w:r>
      <w:r w:rsidRPr="00B20969">
        <w:rPr>
          <w:rFonts w:ascii="Times New Roman" w:hAnsi="Times New Roman"/>
          <w:sz w:val="28"/>
          <w:szCs w:val="28"/>
        </w:rPr>
        <w:t xml:space="preserve"> платформе Научной</w:t>
      </w:r>
      <w:r w:rsidRPr="00186313">
        <w:rPr>
          <w:rFonts w:ascii="Times New Roman" w:hAnsi="Times New Roman"/>
          <w:sz w:val="28"/>
          <w:szCs w:val="28"/>
        </w:rPr>
        <w:t xml:space="preserve"> электронной библиотеки </w:t>
      </w:r>
      <w:r w:rsidRPr="00186313">
        <w:rPr>
          <w:rFonts w:ascii="Times New Roman" w:hAnsi="Times New Roman"/>
          <w:sz w:val="28"/>
          <w:szCs w:val="28"/>
          <w:lang w:val="en-US"/>
        </w:rPr>
        <w:t>elibrary</w:t>
      </w:r>
      <w:r w:rsidRPr="00186313">
        <w:rPr>
          <w:rFonts w:ascii="Times New Roman" w:hAnsi="Times New Roman"/>
          <w:sz w:val="28"/>
          <w:szCs w:val="28"/>
        </w:rPr>
        <w:t>.</w:t>
      </w:r>
      <w:r w:rsidRPr="00186313">
        <w:rPr>
          <w:rFonts w:ascii="Times New Roman" w:hAnsi="Times New Roman"/>
          <w:sz w:val="28"/>
          <w:szCs w:val="28"/>
          <w:lang w:val="en-US"/>
        </w:rPr>
        <w:t>ru</w:t>
      </w:r>
      <w:r w:rsidRPr="00186313">
        <w:rPr>
          <w:rFonts w:ascii="Times New Roman" w:hAnsi="Times New Roman"/>
          <w:sz w:val="28"/>
          <w:szCs w:val="28"/>
        </w:rPr>
        <w:t xml:space="preserve"> (в распределенном читальном зале библиотеки, в сети ТвГУ, на сайте НБ). Подписка на эле</w:t>
      </w:r>
      <w:r w:rsidRPr="00186313">
        <w:rPr>
          <w:rFonts w:ascii="Times New Roman" w:hAnsi="Times New Roman"/>
          <w:sz w:val="28"/>
          <w:szCs w:val="28"/>
        </w:rPr>
        <w:t>к</w:t>
      </w:r>
      <w:r w:rsidRPr="00186313">
        <w:rPr>
          <w:rFonts w:ascii="Times New Roman" w:hAnsi="Times New Roman"/>
          <w:sz w:val="28"/>
          <w:szCs w:val="28"/>
        </w:rPr>
        <w:lastRenderedPageBreak/>
        <w:t xml:space="preserve">тронные версии делает доступ более свободным, удобным, комфортным, расширяет репертуар доступных периодических изданий, повышает уровень информационного обеспечения пользователей. На платформе </w:t>
      </w:r>
      <w:r w:rsidRPr="00186313">
        <w:rPr>
          <w:rFonts w:ascii="Times New Roman" w:hAnsi="Times New Roman"/>
          <w:sz w:val="28"/>
          <w:szCs w:val="28"/>
          <w:lang w:val="en-US"/>
        </w:rPr>
        <w:t>elibrary</w:t>
      </w:r>
      <w:r w:rsidRPr="00186313">
        <w:rPr>
          <w:rFonts w:ascii="Times New Roman" w:hAnsi="Times New Roman"/>
          <w:sz w:val="28"/>
          <w:szCs w:val="28"/>
        </w:rPr>
        <w:t>.</w:t>
      </w:r>
      <w:r w:rsidRPr="00186313">
        <w:rPr>
          <w:rFonts w:ascii="Times New Roman" w:hAnsi="Times New Roman"/>
          <w:sz w:val="28"/>
          <w:szCs w:val="28"/>
          <w:lang w:val="en-US"/>
        </w:rPr>
        <w:t>ru</w:t>
      </w:r>
      <w:r w:rsidRPr="00186313">
        <w:rPr>
          <w:rFonts w:ascii="Times New Roman" w:hAnsi="Times New Roman"/>
          <w:sz w:val="28"/>
          <w:szCs w:val="28"/>
        </w:rPr>
        <w:t xml:space="preserve"> представлен доступ к текущим электронным </w:t>
      </w:r>
      <w:r w:rsidRPr="00D626C4">
        <w:rPr>
          <w:rFonts w:ascii="Times New Roman" w:hAnsi="Times New Roman"/>
          <w:sz w:val="28"/>
          <w:szCs w:val="28"/>
        </w:rPr>
        <w:t>версиям 95 наименований нау</w:t>
      </w:r>
      <w:r w:rsidRPr="00D626C4">
        <w:rPr>
          <w:rFonts w:ascii="Times New Roman" w:hAnsi="Times New Roman"/>
          <w:sz w:val="28"/>
          <w:szCs w:val="28"/>
        </w:rPr>
        <w:t>ч</w:t>
      </w:r>
      <w:r w:rsidRPr="00D626C4">
        <w:rPr>
          <w:rFonts w:ascii="Times New Roman" w:hAnsi="Times New Roman"/>
          <w:sz w:val="28"/>
          <w:szCs w:val="28"/>
        </w:rPr>
        <w:t>ных журналов, в т.ч. из списка, утвержденного ВАК на 2015 г, к более 4,5 тысячам наименований периодических изданий на русском и иностранных</w:t>
      </w:r>
      <w:r w:rsidRPr="00186313">
        <w:rPr>
          <w:rFonts w:ascii="Times New Roman" w:hAnsi="Times New Roman"/>
          <w:sz w:val="28"/>
          <w:szCs w:val="28"/>
        </w:rPr>
        <w:t xml:space="preserve"> языках. </w:t>
      </w:r>
    </w:p>
    <w:p w:rsidR="00301CD8" w:rsidRDefault="00301CD8" w:rsidP="00301CD8">
      <w:pPr>
        <w:pStyle w:val="a5"/>
        <w:tabs>
          <w:tab w:val="clear" w:pos="360"/>
          <w:tab w:val="left" w:pos="708"/>
        </w:tabs>
        <w:ind w:left="0" w:firstLine="709"/>
        <w:jc w:val="both"/>
        <w:rPr>
          <w:sz w:val="28"/>
          <w:szCs w:val="28"/>
          <w:u w:val="none"/>
        </w:rPr>
      </w:pPr>
      <w:r w:rsidRPr="0011293E">
        <w:rPr>
          <w:sz w:val="28"/>
          <w:szCs w:val="28"/>
          <w:u w:val="none"/>
        </w:rPr>
        <w:t>Наиболее оптимальным вариантом для удовлетворения читательского спроса представляется «комбинированный» вариант подписки, т.е. традиц</w:t>
      </w:r>
      <w:r w:rsidRPr="0011293E">
        <w:rPr>
          <w:sz w:val="28"/>
          <w:szCs w:val="28"/>
          <w:u w:val="none"/>
        </w:rPr>
        <w:t>и</w:t>
      </w:r>
      <w:r w:rsidRPr="0011293E">
        <w:rPr>
          <w:sz w:val="28"/>
          <w:szCs w:val="28"/>
          <w:u w:val="none"/>
        </w:rPr>
        <w:t>онная подписка на печатные периодические издания должна сочетаться с о</w:t>
      </w:r>
      <w:r w:rsidRPr="0011293E">
        <w:rPr>
          <w:sz w:val="28"/>
          <w:szCs w:val="28"/>
          <w:u w:val="none"/>
        </w:rPr>
        <w:t>п</w:t>
      </w:r>
      <w:r w:rsidRPr="0011293E">
        <w:rPr>
          <w:sz w:val="28"/>
          <w:szCs w:val="28"/>
          <w:u w:val="none"/>
        </w:rPr>
        <w:t xml:space="preserve">латой доступа к ЭБС с наиболее полными базами периодики. </w:t>
      </w:r>
    </w:p>
    <w:p w:rsidR="008E21B0" w:rsidRDefault="006F7438" w:rsidP="004C28F6">
      <w:pPr>
        <w:pStyle w:val="a5"/>
        <w:tabs>
          <w:tab w:val="clear" w:pos="360"/>
          <w:tab w:val="left" w:pos="7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Благодаря результатам мониторинга </w:t>
      </w:r>
      <w:r w:rsidR="00820D14">
        <w:rPr>
          <w:sz w:val="28"/>
          <w:szCs w:val="28"/>
          <w:u w:val="none"/>
        </w:rPr>
        <w:t xml:space="preserve">и </w:t>
      </w:r>
      <w:r w:rsidR="00C550CF">
        <w:rPr>
          <w:sz w:val="28"/>
          <w:szCs w:val="28"/>
          <w:u w:val="none"/>
        </w:rPr>
        <w:t>анализу показателей каталога книгообеспеченности</w:t>
      </w:r>
      <w:r w:rsidR="005679A6">
        <w:rPr>
          <w:sz w:val="28"/>
          <w:szCs w:val="28"/>
          <w:u w:val="none"/>
        </w:rPr>
        <w:t>, заявкам преподавателей и зав. отделами библиотек</w:t>
      </w:r>
      <w:r w:rsidR="00AB3572">
        <w:rPr>
          <w:sz w:val="28"/>
          <w:szCs w:val="28"/>
          <w:u w:val="none"/>
        </w:rPr>
        <w:t xml:space="preserve">и </w:t>
      </w:r>
      <w:r w:rsidR="007748DD">
        <w:rPr>
          <w:sz w:val="28"/>
          <w:szCs w:val="28"/>
          <w:u w:val="none"/>
        </w:rPr>
        <w:t xml:space="preserve">были </w:t>
      </w:r>
      <w:r>
        <w:rPr>
          <w:sz w:val="28"/>
          <w:szCs w:val="28"/>
          <w:u w:val="none"/>
        </w:rPr>
        <w:t>определ</w:t>
      </w:r>
      <w:r w:rsidR="007748DD">
        <w:rPr>
          <w:sz w:val="28"/>
          <w:szCs w:val="28"/>
          <w:u w:val="none"/>
        </w:rPr>
        <w:t>ены</w:t>
      </w:r>
      <w:r>
        <w:rPr>
          <w:sz w:val="28"/>
          <w:szCs w:val="28"/>
          <w:u w:val="none"/>
        </w:rPr>
        <w:t xml:space="preserve"> наиболее необходимые для учебного процесса ЭБС,</w:t>
      </w:r>
      <w:r w:rsidR="002B092C">
        <w:rPr>
          <w:sz w:val="28"/>
          <w:szCs w:val="28"/>
          <w:u w:val="none"/>
        </w:rPr>
        <w:t xml:space="preserve"> </w:t>
      </w:r>
      <w:r w:rsidRPr="00E70CD2">
        <w:rPr>
          <w:sz w:val="28"/>
          <w:szCs w:val="28"/>
          <w:u w:val="none"/>
        </w:rPr>
        <w:t>и</w:t>
      </w:r>
      <w:r w:rsidRPr="00E70CD2">
        <w:rPr>
          <w:sz w:val="28"/>
          <w:szCs w:val="28"/>
          <w:u w:val="none"/>
        </w:rPr>
        <w:t>н</w:t>
      </w:r>
      <w:r w:rsidRPr="00E70CD2">
        <w:rPr>
          <w:sz w:val="28"/>
          <w:szCs w:val="28"/>
          <w:u w:val="none"/>
        </w:rPr>
        <w:t>формационн</w:t>
      </w:r>
      <w:r>
        <w:rPr>
          <w:sz w:val="28"/>
          <w:szCs w:val="28"/>
          <w:u w:val="none"/>
        </w:rPr>
        <w:t>ая</w:t>
      </w:r>
      <w:r w:rsidRPr="00E70CD2">
        <w:rPr>
          <w:sz w:val="28"/>
          <w:szCs w:val="28"/>
          <w:u w:val="none"/>
        </w:rPr>
        <w:t xml:space="preserve"> баз</w:t>
      </w:r>
      <w:r>
        <w:rPr>
          <w:sz w:val="28"/>
          <w:szCs w:val="28"/>
          <w:u w:val="none"/>
        </w:rPr>
        <w:t>а</w:t>
      </w:r>
      <w:r w:rsidRPr="00E70CD2">
        <w:rPr>
          <w:sz w:val="28"/>
          <w:szCs w:val="28"/>
          <w:u w:val="none"/>
        </w:rPr>
        <w:t xml:space="preserve"> котор</w:t>
      </w:r>
      <w:r>
        <w:rPr>
          <w:sz w:val="28"/>
          <w:szCs w:val="28"/>
          <w:u w:val="none"/>
        </w:rPr>
        <w:t xml:space="preserve">ых </w:t>
      </w:r>
      <w:r w:rsidRPr="00E70CD2">
        <w:rPr>
          <w:sz w:val="28"/>
          <w:szCs w:val="28"/>
          <w:u w:val="none"/>
        </w:rPr>
        <w:t>в наибольшей степени соответств</w:t>
      </w:r>
      <w:r w:rsidR="00360FC9">
        <w:rPr>
          <w:sz w:val="28"/>
          <w:szCs w:val="28"/>
          <w:u w:val="none"/>
        </w:rPr>
        <w:t>овала</w:t>
      </w:r>
      <w:r w:rsidRPr="00E70CD2">
        <w:rPr>
          <w:sz w:val="28"/>
          <w:szCs w:val="28"/>
          <w:u w:val="none"/>
        </w:rPr>
        <w:t xml:space="preserve"> реал</w:t>
      </w:r>
      <w:r w:rsidRPr="00E70CD2">
        <w:rPr>
          <w:sz w:val="28"/>
          <w:szCs w:val="28"/>
          <w:u w:val="none"/>
        </w:rPr>
        <w:t>и</w:t>
      </w:r>
      <w:r w:rsidRPr="00E70CD2">
        <w:rPr>
          <w:sz w:val="28"/>
          <w:szCs w:val="28"/>
          <w:u w:val="none"/>
        </w:rPr>
        <w:t>зуемым университетом образовательным про</w:t>
      </w:r>
      <w:r>
        <w:rPr>
          <w:sz w:val="28"/>
          <w:szCs w:val="28"/>
          <w:u w:val="none"/>
        </w:rPr>
        <w:t>граммам</w:t>
      </w:r>
      <w:r w:rsidR="00B10F75">
        <w:rPr>
          <w:sz w:val="28"/>
          <w:szCs w:val="28"/>
          <w:u w:val="none"/>
        </w:rPr>
        <w:t>.</w:t>
      </w:r>
      <w:r w:rsidR="0081217F">
        <w:rPr>
          <w:sz w:val="28"/>
          <w:szCs w:val="28"/>
          <w:u w:val="none"/>
        </w:rPr>
        <w:t xml:space="preserve"> Это:</w:t>
      </w:r>
      <w:r>
        <w:rPr>
          <w:color w:val="000000"/>
          <w:sz w:val="28"/>
          <w:szCs w:val="28"/>
          <w:u w:val="none"/>
        </w:rPr>
        <w:t>"</w:t>
      </w:r>
      <w:r w:rsidRPr="006F7438">
        <w:rPr>
          <w:rStyle w:val="ae"/>
          <w:i w:val="0"/>
          <w:sz w:val="28"/>
          <w:szCs w:val="28"/>
          <w:u w:val="none"/>
        </w:rPr>
        <w:t>Университетская библиотека-онлайн</w:t>
      </w:r>
      <w:r>
        <w:rPr>
          <w:rStyle w:val="ae"/>
          <w:i w:val="0"/>
          <w:sz w:val="28"/>
          <w:szCs w:val="28"/>
          <w:u w:val="none"/>
        </w:rPr>
        <w:t>",</w:t>
      </w:r>
      <w:r w:rsidRPr="00E70CD2">
        <w:rPr>
          <w:bCs/>
          <w:color w:val="000000"/>
          <w:sz w:val="28"/>
          <w:szCs w:val="28"/>
          <w:u w:val="none"/>
        </w:rPr>
        <w:t xml:space="preserve"> «Лань»</w:t>
      </w:r>
      <w:r>
        <w:rPr>
          <w:bCs/>
          <w:color w:val="000000"/>
          <w:sz w:val="28"/>
          <w:szCs w:val="28"/>
          <w:u w:val="none"/>
        </w:rPr>
        <w:t>, «</w:t>
      </w:r>
      <w:r>
        <w:rPr>
          <w:bCs/>
          <w:color w:val="000000"/>
          <w:sz w:val="28"/>
          <w:szCs w:val="28"/>
          <w:u w:val="none"/>
          <w:lang w:val="en-US"/>
        </w:rPr>
        <w:t>ZNANIUM</w:t>
      </w:r>
      <w:r w:rsidRPr="00A15CBC">
        <w:rPr>
          <w:bCs/>
          <w:color w:val="000000"/>
          <w:sz w:val="28"/>
          <w:szCs w:val="28"/>
          <w:u w:val="none"/>
        </w:rPr>
        <w:t>.</w:t>
      </w:r>
      <w:r>
        <w:rPr>
          <w:bCs/>
          <w:color w:val="000000"/>
          <w:sz w:val="28"/>
          <w:szCs w:val="28"/>
          <w:u w:val="none"/>
          <w:lang w:val="en-US"/>
        </w:rPr>
        <w:t>COM</w:t>
      </w:r>
      <w:r>
        <w:rPr>
          <w:bCs/>
          <w:color w:val="000000"/>
          <w:sz w:val="28"/>
          <w:szCs w:val="28"/>
          <w:u w:val="none"/>
        </w:rPr>
        <w:t>»</w:t>
      </w:r>
      <w:r>
        <w:rPr>
          <w:sz w:val="28"/>
          <w:szCs w:val="28"/>
          <w:u w:val="none"/>
        </w:rPr>
        <w:t xml:space="preserve">. </w:t>
      </w:r>
      <w:r w:rsidR="008E21B0">
        <w:rPr>
          <w:sz w:val="28"/>
          <w:szCs w:val="28"/>
          <w:u w:val="none"/>
        </w:rPr>
        <w:t>Благодаря контенту, пре</w:t>
      </w:r>
      <w:r w:rsidR="008E21B0">
        <w:rPr>
          <w:sz w:val="28"/>
          <w:szCs w:val="28"/>
          <w:u w:val="none"/>
        </w:rPr>
        <w:t>д</w:t>
      </w:r>
      <w:r w:rsidR="008E21B0">
        <w:rPr>
          <w:sz w:val="28"/>
          <w:szCs w:val="28"/>
          <w:u w:val="none"/>
        </w:rPr>
        <w:t xml:space="preserve">ставленному ЭБС, фонд библиотеки увеличился на </w:t>
      </w:r>
      <w:r w:rsidR="008E21B0" w:rsidRPr="008E21B0">
        <w:rPr>
          <w:b/>
          <w:sz w:val="28"/>
          <w:szCs w:val="28"/>
          <w:u w:val="none"/>
        </w:rPr>
        <w:t xml:space="preserve">84 </w:t>
      </w:r>
      <w:r w:rsidR="008E21B0">
        <w:rPr>
          <w:b/>
          <w:sz w:val="28"/>
          <w:szCs w:val="28"/>
          <w:u w:val="none"/>
        </w:rPr>
        <w:t>тыс.</w:t>
      </w:r>
      <w:r w:rsidR="008E21B0" w:rsidRPr="008E21B0">
        <w:rPr>
          <w:sz w:val="28"/>
          <w:szCs w:val="28"/>
          <w:u w:val="none"/>
        </w:rPr>
        <w:t xml:space="preserve"> экземпляр</w:t>
      </w:r>
      <w:r w:rsidR="008E21B0">
        <w:rPr>
          <w:sz w:val="28"/>
          <w:szCs w:val="28"/>
          <w:u w:val="none"/>
        </w:rPr>
        <w:t>ов</w:t>
      </w:r>
      <w:r w:rsidR="0074487C">
        <w:rPr>
          <w:sz w:val="28"/>
          <w:szCs w:val="28"/>
          <w:u w:val="none"/>
        </w:rPr>
        <w:t xml:space="preserve"> и</w:t>
      </w:r>
      <w:r w:rsidR="0074487C">
        <w:rPr>
          <w:sz w:val="28"/>
          <w:szCs w:val="28"/>
          <w:u w:val="none"/>
        </w:rPr>
        <w:t>з</w:t>
      </w:r>
      <w:r w:rsidR="0074487C">
        <w:rPr>
          <w:sz w:val="28"/>
          <w:szCs w:val="28"/>
          <w:u w:val="none"/>
        </w:rPr>
        <w:t>даний</w:t>
      </w:r>
      <w:r w:rsidR="008E21B0">
        <w:rPr>
          <w:sz w:val="28"/>
          <w:szCs w:val="28"/>
          <w:u w:val="none"/>
        </w:rPr>
        <w:t>.</w:t>
      </w:r>
    </w:p>
    <w:p w:rsidR="00D91420" w:rsidRDefault="00D91420" w:rsidP="004C28F6">
      <w:pPr>
        <w:pStyle w:val="a5"/>
        <w:tabs>
          <w:tab w:val="clear" w:pos="360"/>
          <w:tab w:val="left" w:pos="708"/>
        </w:tabs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В2015 году была продлена подписка к ЭБС «Университетская библи</w:t>
      </w:r>
      <w:r>
        <w:rPr>
          <w:sz w:val="28"/>
          <w:szCs w:val="28"/>
          <w:u w:val="none"/>
        </w:rPr>
        <w:t>о</w:t>
      </w:r>
      <w:r>
        <w:rPr>
          <w:sz w:val="28"/>
          <w:szCs w:val="28"/>
          <w:u w:val="none"/>
        </w:rPr>
        <w:t>тека онлайн» (ООО «Директ-Медиа»).</w:t>
      </w:r>
      <w:r w:rsidR="0012323C">
        <w:rPr>
          <w:sz w:val="28"/>
          <w:szCs w:val="28"/>
          <w:u w:val="none"/>
        </w:rPr>
        <w:t xml:space="preserve"> Стоимость подписки составила 540 тыс. руб.</w:t>
      </w:r>
    </w:p>
    <w:p w:rsidR="00D91420" w:rsidRDefault="00D91420" w:rsidP="004C28F6">
      <w:pPr>
        <w:pStyle w:val="a5"/>
        <w:tabs>
          <w:tab w:val="clear" w:pos="360"/>
          <w:tab w:val="left" w:pos="708"/>
        </w:tabs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Доступы к ресурсам </w:t>
      </w:r>
      <w:r w:rsidRPr="00E70CD2">
        <w:rPr>
          <w:sz w:val="28"/>
          <w:szCs w:val="28"/>
          <w:u w:val="none"/>
        </w:rPr>
        <w:t>ЭБС</w:t>
      </w:r>
      <w:r w:rsidR="00C115EE" w:rsidRPr="00E70CD2">
        <w:rPr>
          <w:bCs/>
          <w:color w:val="000000"/>
          <w:sz w:val="28"/>
          <w:szCs w:val="28"/>
          <w:u w:val="none"/>
        </w:rPr>
        <w:t>«Лань»</w:t>
      </w:r>
      <w:r w:rsidR="00C115EE">
        <w:rPr>
          <w:bCs/>
          <w:color w:val="000000"/>
          <w:sz w:val="28"/>
          <w:szCs w:val="28"/>
          <w:u w:val="none"/>
        </w:rPr>
        <w:t>, «</w:t>
      </w:r>
      <w:r w:rsidR="00C115EE">
        <w:rPr>
          <w:bCs/>
          <w:color w:val="000000"/>
          <w:sz w:val="28"/>
          <w:szCs w:val="28"/>
          <w:u w:val="none"/>
          <w:lang w:val="en-US"/>
        </w:rPr>
        <w:t>ZNANIUM</w:t>
      </w:r>
      <w:r w:rsidR="00C115EE" w:rsidRPr="00A15CBC">
        <w:rPr>
          <w:bCs/>
          <w:color w:val="000000"/>
          <w:sz w:val="28"/>
          <w:szCs w:val="28"/>
          <w:u w:val="none"/>
        </w:rPr>
        <w:t>.</w:t>
      </w:r>
      <w:r w:rsidR="00C115EE">
        <w:rPr>
          <w:bCs/>
          <w:color w:val="000000"/>
          <w:sz w:val="28"/>
          <w:szCs w:val="28"/>
          <w:u w:val="none"/>
          <w:lang w:val="en-US"/>
        </w:rPr>
        <w:t>COM</w:t>
      </w:r>
      <w:r w:rsidR="00C115EE">
        <w:rPr>
          <w:bCs/>
          <w:color w:val="000000"/>
          <w:sz w:val="28"/>
          <w:szCs w:val="28"/>
          <w:u w:val="none"/>
        </w:rPr>
        <w:t>»</w:t>
      </w:r>
      <w:r>
        <w:rPr>
          <w:bCs/>
          <w:color w:val="000000"/>
          <w:sz w:val="28"/>
          <w:szCs w:val="28"/>
          <w:u w:val="none"/>
        </w:rPr>
        <w:t>в Научной би</w:t>
      </w:r>
      <w:r>
        <w:rPr>
          <w:bCs/>
          <w:color w:val="000000"/>
          <w:sz w:val="28"/>
          <w:szCs w:val="28"/>
          <w:u w:val="none"/>
        </w:rPr>
        <w:t>б</w:t>
      </w:r>
      <w:r>
        <w:rPr>
          <w:bCs/>
          <w:color w:val="000000"/>
          <w:sz w:val="28"/>
          <w:szCs w:val="28"/>
          <w:u w:val="none"/>
        </w:rPr>
        <w:t xml:space="preserve">лиотеке были подписаны с января по октябрь 2015 года. </w:t>
      </w:r>
      <w:r>
        <w:rPr>
          <w:sz w:val="28"/>
          <w:szCs w:val="28"/>
          <w:u w:val="none"/>
        </w:rPr>
        <w:t>К</w:t>
      </w:r>
      <w:r w:rsidRPr="00E70CD2">
        <w:rPr>
          <w:sz w:val="28"/>
          <w:szCs w:val="28"/>
          <w:u w:val="none"/>
        </w:rPr>
        <w:t>онтракт</w:t>
      </w:r>
      <w:r>
        <w:rPr>
          <w:sz w:val="28"/>
          <w:szCs w:val="28"/>
          <w:u w:val="none"/>
        </w:rPr>
        <w:t>ы</w:t>
      </w:r>
      <w:r w:rsidR="004F4B2C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на выш</w:t>
      </w:r>
      <w:r>
        <w:rPr>
          <w:sz w:val="28"/>
          <w:szCs w:val="28"/>
          <w:u w:val="none"/>
        </w:rPr>
        <w:t>е</w:t>
      </w:r>
      <w:r>
        <w:rPr>
          <w:sz w:val="28"/>
          <w:szCs w:val="28"/>
          <w:u w:val="none"/>
        </w:rPr>
        <w:t>указанные доступы</w:t>
      </w:r>
      <w:r>
        <w:rPr>
          <w:bCs/>
          <w:color w:val="000000"/>
          <w:sz w:val="28"/>
          <w:szCs w:val="28"/>
          <w:u w:val="none"/>
        </w:rPr>
        <w:t xml:space="preserve"> были запланированы </w:t>
      </w:r>
      <w:r>
        <w:rPr>
          <w:sz w:val="28"/>
          <w:szCs w:val="28"/>
          <w:u w:val="none"/>
        </w:rPr>
        <w:t xml:space="preserve">на 4 квартал прошедшего года, но по техническим причинам перенесены на начало 2016 года. </w:t>
      </w:r>
    </w:p>
    <w:p w:rsidR="00354DB6" w:rsidRPr="00D9454E" w:rsidRDefault="00354DB6" w:rsidP="004C28F6">
      <w:pPr>
        <w:pStyle w:val="a7"/>
        <w:ind w:firstLine="709"/>
        <w:jc w:val="both"/>
        <w:rPr>
          <w:sz w:val="28"/>
          <w:szCs w:val="28"/>
        </w:rPr>
      </w:pPr>
    </w:p>
    <w:p w:rsidR="00FE64E6" w:rsidRPr="001B1B44" w:rsidRDefault="00FE64E6" w:rsidP="004C28F6">
      <w:pPr>
        <w:pStyle w:val="a7"/>
        <w:numPr>
          <w:ilvl w:val="1"/>
          <w:numId w:val="17"/>
        </w:numPr>
        <w:jc w:val="center"/>
        <w:rPr>
          <w:b/>
          <w:i/>
          <w:sz w:val="32"/>
          <w:szCs w:val="32"/>
          <w:u w:val="single"/>
        </w:rPr>
      </w:pPr>
      <w:r w:rsidRPr="00401391">
        <w:rPr>
          <w:b/>
          <w:i/>
          <w:sz w:val="28"/>
          <w:szCs w:val="28"/>
          <w:u w:val="single"/>
        </w:rPr>
        <w:t>Э</w:t>
      </w:r>
      <w:r w:rsidRPr="001B1B44">
        <w:rPr>
          <w:b/>
          <w:i/>
          <w:sz w:val="28"/>
          <w:szCs w:val="28"/>
          <w:u w:val="single"/>
        </w:rPr>
        <w:t>лектронн</w:t>
      </w:r>
      <w:r>
        <w:rPr>
          <w:b/>
          <w:i/>
          <w:sz w:val="28"/>
          <w:szCs w:val="28"/>
          <w:u w:val="single"/>
        </w:rPr>
        <w:t>ая</w:t>
      </w:r>
      <w:r w:rsidRPr="001B1B44">
        <w:rPr>
          <w:b/>
          <w:i/>
          <w:sz w:val="28"/>
          <w:szCs w:val="28"/>
          <w:u w:val="single"/>
        </w:rPr>
        <w:t xml:space="preserve"> библиотек</w:t>
      </w:r>
      <w:r>
        <w:rPr>
          <w:b/>
          <w:i/>
          <w:sz w:val="28"/>
          <w:szCs w:val="28"/>
          <w:u w:val="single"/>
        </w:rPr>
        <w:t>а.</w:t>
      </w:r>
    </w:p>
    <w:p w:rsidR="00ED0A34" w:rsidRPr="00ED0A34" w:rsidRDefault="00ED0A34" w:rsidP="004C28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A34">
        <w:rPr>
          <w:rFonts w:ascii="Times New Roman" w:hAnsi="Times New Roman"/>
          <w:sz w:val="28"/>
          <w:szCs w:val="28"/>
        </w:rPr>
        <w:t>Развитие инфраструктуры вузовской науки и профессионального обр</w:t>
      </w:r>
      <w:r w:rsidRPr="00ED0A34">
        <w:rPr>
          <w:rFonts w:ascii="Times New Roman" w:hAnsi="Times New Roman"/>
          <w:sz w:val="28"/>
          <w:szCs w:val="28"/>
        </w:rPr>
        <w:t>а</w:t>
      </w:r>
      <w:r w:rsidRPr="00ED0A34">
        <w:rPr>
          <w:rFonts w:ascii="Times New Roman" w:hAnsi="Times New Roman"/>
          <w:sz w:val="28"/>
          <w:szCs w:val="28"/>
        </w:rPr>
        <w:t>зования связано с формированием систем, обеспечивающих преподавателей, научных работников, аспирантов, студентов доступом к распределенным и</w:t>
      </w:r>
      <w:r w:rsidRPr="00ED0A34">
        <w:rPr>
          <w:rFonts w:ascii="Times New Roman" w:hAnsi="Times New Roman"/>
          <w:sz w:val="28"/>
          <w:szCs w:val="28"/>
        </w:rPr>
        <w:t>н</w:t>
      </w:r>
      <w:r w:rsidRPr="00ED0A34">
        <w:rPr>
          <w:rFonts w:ascii="Times New Roman" w:hAnsi="Times New Roman"/>
          <w:sz w:val="28"/>
          <w:szCs w:val="28"/>
        </w:rPr>
        <w:t>формационным массивам научной информации и учебно-методических м</w:t>
      </w:r>
      <w:r w:rsidRPr="00ED0A34">
        <w:rPr>
          <w:rFonts w:ascii="Times New Roman" w:hAnsi="Times New Roman"/>
          <w:sz w:val="28"/>
          <w:szCs w:val="28"/>
        </w:rPr>
        <w:t>а</w:t>
      </w:r>
      <w:r w:rsidRPr="00ED0A34">
        <w:rPr>
          <w:rFonts w:ascii="Times New Roman" w:hAnsi="Times New Roman"/>
          <w:sz w:val="28"/>
          <w:szCs w:val="28"/>
        </w:rPr>
        <w:t>териалов. В целях повышения качества и доступности образования такие системы должны обеспечивать простые и удобные средства обращения к н</w:t>
      </w:r>
      <w:r w:rsidRPr="00ED0A34">
        <w:rPr>
          <w:rFonts w:ascii="Times New Roman" w:hAnsi="Times New Roman"/>
          <w:sz w:val="28"/>
          <w:szCs w:val="28"/>
        </w:rPr>
        <w:t>а</w:t>
      </w:r>
      <w:r w:rsidRPr="00ED0A34">
        <w:rPr>
          <w:rFonts w:ascii="Times New Roman" w:hAnsi="Times New Roman"/>
          <w:sz w:val="28"/>
          <w:szCs w:val="28"/>
        </w:rPr>
        <w:t>учным работам, методическим и учебным пособиям.</w:t>
      </w:r>
      <w:r w:rsidR="00231E25">
        <w:rPr>
          <w:rFonts w:ascii="Times New Roman" w:hAnsi="Times New Roman"/>
          <w:sz w:val="28"/>
          <w:szCs w:val="28"/>
        </w:rPr>
        <w:t xml:space="preserve"> </w:t>
      </w:r>
      <w:r w:rsidR="000A3618">
        <w:rPr>
          <w:rFonts w:ascii="Times New Roman" w:hAnsi="Times New Roman"/>
          <w:sz w:val="28"/>
          <w:szCs w:val="28"/>
        </w:rPr>
        <w:t>И</w:t>
      </w:r>
      <w:r w:rsidR="00FA40E0">
        <w:rPr>
          <w:rFonts w:ascii="Times New Roman" w:hAnsi="Times New Roman"/>
          <w:sz w:val="28"/>
          <w:szCs w:val="28"/>
        </w:rPr>
        <w:t>менно такой системой стала Электронная библиотека ТвГУ.</w:t>
      </w:r>
    </w:p>
    <w:p w:rsidR="00B3241E" w:rsidRDefault="00B3241E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версии научных публикаций (включая зарубежные), представляемые ученым, специалистам, студентам и преподавателям вузов, позволяют оптимизировать затраты на комплектование и содержание фондов научных журналов, книг, методических пособий и других источников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формации. </w:t>
      </w:r>
      <w:r w:rsidRPr="009932ED">
        <w:rPr>
          <w:rFonts w:ascii="Times New Roman" w:hAnsi="Times New Roman"/>
          <w:sz w:val="28"/>
          <w:szCs w:val="28"/>
        </w:rPr>
        <w:t xml:space="preserve">Информационные ресурсы, представленные в ЭБ, разнообразны. </w:t>
      </w:r>
    </w:p>
    <w:p w:rsidR="00352E88" w:rsidRPr="00773DBB" w:rsidRDefault="00352E88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B">
        <w:rPr>
          <w:rFonts w:ascii="Times New Roman" w:hAnsi="Times New Roman"/>
          <w:sz w:val="28"/>
          <w:szCs w:val="28"/>
        </w:rPr>
        <w:lastRenderedPageBreak/>
        <w:t>В настоящее время формирование фонда ЭБ ведётся в трех направл</w:t>
      </w:r>
      <w:r w:rsidRPr="00773DBB">
        <w:rPr>
          <w:rFonts w:ascii="Times New Roman" w:hAnsi="Times New Roman"/>
          <w:sz w:val="28"/>
          <w:szCs w:val="28"/>
        </w:rPr>
        <w:t>е</w:t>
      </w:r>
      <w:r w:rsidRPr="00773DBB">
        <w:rPr>
          <w:rFonts w:ascii="Times New Roman" w:hAnsi="Times New Roman"/>
          <w:sz w:val="28"/>
          <w:szCs w:val="28"/>
        </w:rPr>
        <w:t>ниях:</w:t>
      </w:r>
    </w:p>
    <w:p w:rsidR="00352E88" w:rsidRPr="000C7406" w:rsidRDefault="00352E88" w:rsidP="004C28F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4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Собственные ресурсы.</w:t>
      </w:r>
      <w:r w:rsidR="00D94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7406">
        <w:rPr>
          <w:rFonts w:ascii="Times New Roman" w:hAnsi="Times New Roman"/>
          <w:sz w:val="28"/>
          <w:szCs w:val="28"/>
        </w:rPr>
        <w:t xml:space="preserve">Наполнение ЭК </w:t>
      </w:r>
      <w:r>
        <w:rPr>
          <w:rFonts w:ascii="Times New Roman" w:hAnsi="Times New Roman"/>
          <w:sz w:val="28"/>
          <w:szCs w:val="28"/>
        </w:rPr>
        <w:t xml:space="preserve">библиографическими описаниями изданий, </w:t>
      </w:r>
      <w:r w:rsidRPr="00812390">
        <w:rPr>
          <w:rFonts w:ascii="Times New Roman" w:hAnsi="Times New Roman"/>
          <w:color w:val="000000" w:themeColor="text1"/>
          <w:sz w:val="28"/>
          <w:szCs w:val="28"/>
        </w:rPr>
        <w:t>полнотекстовыми материалами</w:t>
      </w:r>
      <w:r w:rsidR="00D942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7406">
        <w:rPr>
          <w:rFonts w:ascii="Times New Roman" w:hAnsi="Times New Roman"/>
          <w:sz w:val="28"/>
          <w:szCs w:val="28"/>
        </w:rPr>
        <w:t>трудов ТвГУ,</w:t>
      </w:r>
      <w:r w:rsidR="00D942C1">
        <w:rPr>
          <w:rFonts w:ascii="Times New Roman" w:hAnsi="Times New Roman"/>
          <w:sz w:val="28"/>
          <w:szCs w:val="28"/>
        </w:rPr>
        <w:t xml:space="preserve"> </w:t>
      </w:r>
      <w:r w:rsidRPr="00812390">
        <w:rPr>
          <w:rFonts w:ascii="Times New Roman" w:hAnsi="Times New Roman"/>
          <w:color w:val="000000" w:themeColor="text1"/>
          <w:sz w:val="28"/>
          <w:szCs w:val="28"/>
        </w:rPr>
        <w:t>учебно-методическими комплексами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7406">
        <w:rPr>
          <w:rFonts w:ascii="Times New Roman" w:hAnsi="Times New Roman"/>
          <w:sz w:val="28"/>
          <w:szCs w:val="28"/>
        </w:rPr>
        <w:t>издани</w:t>
      </w:r>
      <w:r>
        <w:rPr>
          <w:rFonts w:ascii="Times New Roman" w:hAnsi="Times New Roman"/>
          <w:sz w:val="28"/>
          <w:szCs w:val="28"/>
        </w:rPr>
        <w:t>ями из фонда</w:t>
      </w:r>
      <w:r w:rsidRPr="000C7406">
        <w:rPr>
          <w:rFonts w:ascii="Times New Roman" w:hAnsi="Times New Roman"/>
          <w:sz w:val="28"/>
          <w:szCs w:val="28"/>
        </w:rPr>
        <w:t xml:space="preserve"> отдела редких книг, о</w:t>
      </w:r>
      <w:r w:rsidRPr="000C7406">
        <w:rPr>
          <w:rFonts w:ascii="Times New Roman" w:hAnsi="Times New Roman"/>
          <w:sz w:val="28"/>
          <w:szCs w:val="28"/>
        </w:rPr>
        <w:t>г</w:t>
      </w:r>
      <w:r w:rsidRPr="000C7406">
        <w:rPr>
          <w:rFonts w:ascii="Times New Roman" w:hAnsi="Times New Roman"/>
          <w:sz w:val="28"/>
          <w:szCs w:val="28"/>
        </w:rPr>
        <w:t xml:space="preserve">лавлениями и аннотациями из учебной и научной литературы. </w:t>
      </w:r>
    </w:p>
    <w:p w:rsidR="00352E88" w:rsidRPr="00F5617B" w:rsidRDefault="00352E88" w:rsidP="004C28F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406">
        <w:rPr>
          <w:rFonts w:ascii="Times New Roman" w:hAnsi="Times New Roman"/>
          <w:sz w:val="28"/>
          <w:szCs w:val="28"/>
        </w:rPr>
        <w:t xml:space="preserve">Формирование полнотекстовых </w:t>
      </w:r>
      <w:r>
        <w:rPr>
          <w:rFonts w:ascii="Times New Roman" w:hAnsi="Times New Roman"/>
          <w:sz w:val="28"/>
          <w:szCs w:val="28"/>
        </w:rPr>
        <w:t xml:space="preserve">и библиографических </w:t>
      </w:r>
      <w:r w:rsidRPr="000C7406">
        <w:rPr>
          <w:rFonts w:ascii="Times New Roman" w:hAnsi="Times New Roman"/>
          <w:sz w:val="28"/>
          <w:szCs w:val="28"/>
        </w:rPr>
        <w:t>БД</w:t>
      </w:r>
      <w:r>
        <w:rPr>
          <w:rFonts w:ascii="Times New Roman" w:hAnsi="Times New Roman"/>
          <w:sz w:val="28"/>
          <w:szCs w:val="28"/>
        </w:rPr>
        <w:t xml:space="preserve"> изд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ний из фонда библиотеки </w:t>
      </w:r>
      <w:r w:rsidRPr="000C7406">
        <w:rPr>
          <w:rFonts w:ascii="Times New Roman" w:hAnsi="Times New Roman"/>
          <w:sz w:val="28"/>
          <w:szCs w:val="28"/>
        </w:rPr>
        <w:t>на внешних платформах (Репозит</w:t>
      </w:r>
      <w:r>
        <w:rPr>
          <w:rFonts w:ascii="Times New Roman" w:hAnsi="Times New Roman"/>
          <w:sz w:val="28"/>
          <w:szCs w:val="28"/>
        </w:rPr>
        <w:t>о</w:t>
      </w:r>
      <w:r w:rsidRPr="000C7406">
        <w:rPr>
          <w:rFonts w:ascii="Times New Roman" w:hAnsi="Times New Roman"/>
          <w:sz w:val="28"/>
          <w:szCs w:val="28"/>
        </w:rPr>
        <w:t>рий, РИНЦ</w:t>
      </w:r>
      <w:r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КОНТ, АРБИКОН</w:t>
      </w:r>
      <w:r w:rsidRPr="00F5617B">
        <w:rPr>
          <w:rFonts w:ascii="Times New Roman" w:hAnsi="Times New Roman"/>
          <w:sz w:val="28"/>
          <w:szCs w:val="28"/>
        </w:rPr>
        <w:t>, ЭКБСОН</w:t>
      </w:r>
      <w:r w:rsidR="00611553">
        <w:rPr>
          <w:rFonts w:ascii="Times New Roman" w:hAnsi="Times New Roman"/>
          <w:sz w:val="28"/>
          <w:szCs w:val="28"/>
        </w:rPr>
        <w:t xml:space="preserve">, </w:t>
      </w:r>
      <w:r w:rsidR="00611553" w:rsidRPr="004C6041">
        <w:rPr>
          <w:rFonts w:ascii="Times New Roman" w:hAnsi="Times New Roman"/>
          <w:color w:val="000000" w:themeColor="text1"/>
          <w:sz w:val="28"/>
          <w:szCs w:val="28"/>
        </w:rPr>
        <w:t>СК по НТЛ ГПНТБ</w:t>
      </w:r>
      <w:r w:rsidRPr="00F5617B">
        <w:rPr>
          <w:rFonts w:ascii="Times New Roman" w:hAnsi="Times New Roman"/>
          <w:sz w:val="28"/>
          <w:szCs w:val="28"/>
        </w:rPr>
        <w:t>).</w:t>
      </w:r>
    </w:p>
    <w:p w:rsidR="00352E88" w:rsidRDefault="00352E88" w:rsidP="004C28F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73D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Внешние информационные ресурсы, которые представлены би</w:t>
      </w:r>
      <w:r w:rsidRPr="00773D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773D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лиографическими, полнотекстовыми базами данных; в т.ч. ЭБС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приобрете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ными у правообладателей</w:t>
      </w:r>
      <w:r w:rsidRPr="00773D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52E88" w:rsidRPr="00001A4D" w:rsidRDefault="00352E88" w:rsidP="004C28F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52E88" w:rsidRDefault="00CC2EF4" w:rsidP="004C28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80010</wp:posOffset>
            </wp:positionV>
            <wp:extent cx="2804160" cy="1885950"/>
            <wp:effectExtent l="19050" t="0" r="15240" b="0"/>
            <wp:wrapSquare wrapText="bothSides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352E88" w:rsidRPr="00B87D9B">
        <w:rPr>
          <w:rFonts w:ascii="Times New Roman" w:hAnsi="Times New Roman"/>
          <w:color w:val="000000"/>
          <w:sz w:val="28"/>
          <w:szCs w:val="28"/>
        </w:rPr>
        <w:t>Э</w:t>
      </w:r>
      <w:r w:rsidR="00352E88">
        <w:rPr>
          <w:rFonts w:ascii="Times New Roman" w:hAnsi="Times New Roman"/>
          <w:color w:val="000000"/>
          <w:sz w:val="28"/>
          <w:szCs w:val="28"/>
        </w:rPr>
        <w:t>лектронный каталог (ЭК)</w:t>
      </w:r>
      <w:r w:rsidR="00352E88" w:rsidRPr="00B87D9B">
        <w:rPr>
          <w:rFonts w:ascii="Times New Roman" w:hAnsi="Times New Roman"/>
          <w:color w:val="000000"/>
          <w:sz w:val="28"/>
          <w:szCs w:val="28"/>
        </w:rPr>
        <w:t xml:space="preserve"> - о</w:t>
      </w:r>
      <w:r w:rsidR="00352E88" w:rsidRPr="00B87D9B">
        <w:rPr>
          <w:rFonts w:ascii="Times New Roman" w:hAnsi="Times New Roman"/>
          <w:color w:val="000000"/>
          <w:sz w:val="28"/>
          <w:szCs w:val="28"/>
        </w:rPr>
        <w:t>с</w:t>
      </w:r>
      <w:r w:rsidR="00352E88" w:rsidRPr="00B87D9B">
        <w:rPr>
          <w:rFonts w:ascii="Times New Roman" w:hAnsi="Times New Roman"/>
          <w:color w:val="000000"/>
          <w:sz w:val="28"/>
          <w:szCs w:val="28"/>
        </w:rPr>
        <w:t xml:space="preserve">нова электронной библиотеки. </w:t>
      </w:r>
      <w:r w:rsidR="00352E88" w:rsidRPr="00451E3B">
        <w:rPr>
          <w:rFonts w:ascii="Times New Roman" w:hAnsi="Times New Roman"/>
          <w:color w:val="000000" w:themeColor="text1"/>
          <w:sz w:val="28"/>
          <w:szCs w:val="28"/>
        </w:rPr>
        <w:t>Доступ к ЭК возможен в локальной сети и на сайте библиотеки</w:t>
      </w:r>
      <w:r w:rsidR="00352E88" w:rsidRPr="00FC47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75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E88" w:rsidRPr="006A6405">
        <w:rPr>
          <w:rFonts w:ascii="Times New Roman" w:hAnsi="Times New Roman"/>
          <w:color w:val="000000" w:themeColor="text1"/>
          <w:sz w:val="28"/>
          <w:szCs w:val="28"/>
        </w:rPr>
        <w:t>Используя возмо</w:t>
      </w:r>
      <w:r w:rsidR="00352E88" w:rsidRPr="006A6405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352E88" w:rsidRPr="006A6405">
        <w:rPr>
          <w:rFonts w:ascii="Times New Roman" w:hAnsi="Times New Roman"/>
          <w:color w:val="000000" w:themeColor="text1"/>
          <w:sz w:val="28"/>
          <w:szCs w:val="28"/>
        </w:rPr>
        <w:t>ности ЭК, пользователь получал до</w:t>
      </w:r>
      <w:r w:rsidR="00352E88" w:rsidRPr="006A640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52E88" w:rsidRPr="006A6405">
        <w:rPr>
          <w:rFonts w:ascii="Times New Roman" w:hAnsi="Times New Roman"/>
          <w:color w:val="000000" w:themeColor="text1"/>
          <w:sz w:val="28"/>
          <w:szCs w:val="28"/>
        </w:rPr>
        <w:t>туп к информационным ресурсам ЭБ.</w:t>
      </w:r>
    </w:p>
    <w:p w:rsidR="00234A99" w:rsidRPr="00CD1C56" w:rsidRDefault="00234A99" w:rsidP="00234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0013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приобретением и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тановкой новой АИБС, которая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влекла за собой обновление привычн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поискового интерфейса электронн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каталога, а также отсутствием в течение почти пяти месяцев возможности доступа к каталогу с устройств, не входящих в университетскую сеть, кол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чество обращений к электронному каталогу значительно уменьшилось.</w:t>
      </w:r>
    </w:p>
    <w:p w:rsidR="00FE5DBF" w:rsidRPr="00CD1C56" w:rsidRDefault="00FE5DBF" w:rsidP="004C28F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56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CD1C56">
        <w:rPr>
          <w:color w:val="000000"/>
          <w:sz w:val="28"/>
          <w:szCs w:val="28"/>
          <w:shd w:val="clear" w:color="auto" w:fill="FFFFFF"/>
        </w:rPr>
        <w:t>озданием собственных информационных ресурсов НБ ТвГУ заним</w:t>
      </w:r>
      <w:r w:rsidRPr="00CD1C56">
        <w:rPr>
          <w:color w:val="000000"/>
          <w:sz w:val="28"/>
          <w:szCs w:val="28"/>
          <w:shd w:val="clear" w:color="auto" w:fill="FFFFFF"/>
        </w:rPr>
        <w:t>а</w:t>
      </w:r>
      <w:r w:rsidRPr="00CD1C56">
        <w:rPr>
          <w:color w:val="000000"/>
          <w:sz w:val="28"/>
          <w:szCs w:val="28"/>
          <w:shd w:val="clear" w:color="auto" w:fill="FFFFFF"/>
        </w:rPr>
        <w:t xml:space="preserve">ется с 1992 года. </w:t>
      </w:r>
      <w:r w:rsidRPr="00CD1C56">
        <w:rPr>
          <w:sz w:val="28"/>
          <w:szCs w:val="28"/>
        </w:rPr>
        <w:t>На сегодняшний день,</w:t>
      </w:r>
      <w:r w:rsidRPr="00CD1C56">
        <w:rPr>
          <w:color w:val="000000"/>
          <w:sz w:val="28"/>
          <w:szCs w:val="28"/>
          <w:shd w:val="clear" w:color="auto" w:fill="FFFFFF"/>
        </w:rPr>
        <w:t xml:space="preserve"> благодаря ретроконверсии карточных каталогов,</w:t>
      </w:r>
      <w:r w:rsidRPr="00CD1C56">
        <w:rPr>
          <w:sz w:val="28"/>
          <w:szCs w:val="28"/>
        </w:rPr>
        <w:t xml:space="preserve"> электронный каталог библиотеки содержит </w:t>
      </w:r>
      <w:r w:rsidRPr="00CD1C56">
        <w:rPr>
          <w:b/>
          <w:sz w:val="28"/>
          <w:szCs w:val="28"/>
        </w:rPr>
        <w:t>885803</w:t>
      </w:r>
      <w:r w:rsidRPr="00CD1C56">
        <w:rPr>
          <w:sz w:val="28"/>
          <w:szCs w:val="28"/>
        </w:rPr>
        <w:t xml:space="preserve"> библиограф</w:t>
      </w:r>
      <w:r w:rsidRPr="00CD1C56">
        <w:rPr>
          <w:sz w:val="28"/>
          <w:szCs w:val="28"/>
        </w:rPr>
        <w:t>и</w:t>
      </w:r>
      <w:r w:rsidRPr="00CD1C56">
        <w:rPr>
          <w:sz w:val="28"/>
          <w:szCs w:val="28"/>
        </w:rPr>
        <w:t xml:space="preserve">ческих описаний в 2 базах данных, что составляет </w:t>
      </w:r>
      <w:r w:rsidRPr="00CD1C56">
        <w:rPr>
          <w:color w:val="000000"/>
          <w:sz w:val="28"/>
          <w:szCs w:val="28"/>
          <w:shd w:val="clear" w:color="auto" w:fill="FFFFFF"/>
        </w:rPr>
        <w:t>75% от фонда библиотеки</w:t>
      </w:r>
      <w:r w:rsidRPr="00CD1C56">
        <w:rPr>
          <w:sz w:val="28"/>
          <w:szCs w:val="28"/>
        </w:rPr>
        <w:t>:</w:t>
      </w:r>
    </w:p>
    <w:p w:rsidR="00FE5DBF" w:rsidRPr="00CD1C56" w:rsidRDefault="00FE5DBF" w:rsidP="004C28F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«Библиотека» (включает описания книг, статей, диссертаций, а</w:t>
      </w:r>
      <w:r w:rsidRPr="00CD1C56">
        <w:rPr>
          <w:rFonts w:ascii="Times New Roman" w:hAnsi="Times New Roman"/>
          <w:sz w:val="28"/>
          <w:szCs w:val="28"/>
        </w:rPr>
        <w:t>в</w:t>
      </w:r>
      <w:r w:rsidRPr="00CD1C56">
        <w:rPr>
          <w:rFonts w:ascii="Times New Roman" w:hAnsi="Times New Roman"/>
          <w:sz w:val="28"/>
          <w:szCs w:val="28"/>
        </w:rPr>
        <w:t>торефератов, полные тексты изданий и описания периодических изданий, н</w:t>
      </w:r>
      <w:r w:rsidRPr="00CD1C56">
        <w:rPr>
          <w:rFonts w:ascii="Times New Roman" w:hAnsi="Times New Roman"/>
          <w:sz w:val="28"/>
          <w:szCs w:val="28"/>
        </w:rPr>
        <w:t>а</w:t>
      </w:r>
      <w:r w:rsidRPr="00CD1C56">
        <w:rPr>
          <w:rFonts w:ascii="Times New Roman" w:hAnsi="Times New Roman"/>
          <w:sz w:val="28"/>
          <w:szCs w:val="28"/>
        </w:rPr>
        <w:t xml:space="preserve">ходящихся в фонде НБ) – </w:t>
      </w:r>
      <w:r w:rsidRPr="00CD1C56">
        <w:rPr>
          <w:rFonts w:ascii="Times New Roman" w:hAnsi="Times New Roman"/>
          <w:b/>
          <w:sz w:val="28"/>
          <w:szCs w:val="28"/>
        </w:rPr>
        <w:t>411 518</w:t>
      </w:r>
      <w:r w:rsidRPr="00CD1C56">
        <w:rPr>
          <w:rFonts w:ascii="Times New Roman" w:hAnsi="Times New Roman"/>
          <w:sz w:val="28"/>
          <w:szCs w:val="28"/>
        </w:rPr>
        <w:t xml:space="preserve"> записей;</w:t>
      </w:r>
    </w:p>
    <w:p w:rsidR="00FE5DBF" w:rsidRDefault="00FE5DBF" w:rsidP="004C28F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 xml:space="preserve">«Статьи МАРС» (описания статей из российских журналов) – </w:t>
      </w:r>
      <w:r w:rsidRPr="00CD1C56">
        <w:rPr>
          <w:rFonts w:ascii="Times New Roman" w:hAnsi="Times New Roman"/>
          <w:b/>
          <w:sz w:val="28"/>
          <w:szCs w:val="28"/>
        </w:rPr>
        <w:t xml:space="preserve">474 285 </w:t>
      </w:r>
      <w:r w:rsidRPr="00CD1C56">
        <w:rPr>
          <w:rFonts w:ascii="Times New Roman" w:hAnsi="Times New Roman"/>
          <w:sz w:val="28"/>
          <w:szCs w:val="28"/>
        </w:rPr>
        <w:t>записей.</w:t>
      </w:r>
    </w:p>
    <w:p w:rsidR="00FE5DBF" w:rsidRPr="00CD1C56" w:rsidRDefault="00FE5DBF" w:rsidP="004C28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757">
        <w:rPr>
          <w:rFonts w:ascii="Times New Roman" w:hAnsi="Times New Roman"/>
          <w:sz w:val="28"/>
          <w:szCs w:val="28"/>
        </w:rPr>
        <w:t>Получено свидетельство РОСПАТЕНТа РФ о государственной регис</w:t>
      </w:r>
      <w:r w:rsidRPr="003A0757">
        <w:rPr>
          <w:rFonts w:ascii="Times New Roman" w:hAnsi="Times New Roman"/>
          <w:sz w:val="28"/>
          <w:szCs w:val="28"/>
        </w:rPr>
        <w:t>т</w:t>
      </w:r>
      <w:r w:rsidRPr="003A0757">
        <w:rPr>
          <w:rFonts w:ascii="Times New Roman" w:hAnsi="Times New Roman"/>
          <w:sz w:val="28"/>
          <w:szCs w:val="28"/>
        </w:rPr>
        <w:t>рации 23.01.2015г. базы данных "Электронный каталог Научной библиотеки Тверского государственного университета"</w:t>
      </w:r>
      <w:r>
        <w:rPr>
          <w:rFonts w:ascii="Times New Roman" w:hAnsi="Times New Roman"/>
          <w:sz w:val="28"/>
          <w:szCs w:val="28"/>
        </w:rPr>
        <w:t>.</w:t>
      </w:r>
    </w:p>
    <w:p w:rsidR="00FE5DBF" w:rsidRDefault="00FE5DBF" w:rsidP="004C28F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условиях удаленного обслуживания огромное значение имеет кач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ство электронного каталога. Сотрудники библиотеки при создании новых библиогр</w:t>
      </w:r>
      <w:r w:rsidR="00E871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фических записей и в рамках ретроковерсии совершенств</w:t>
      </w:r>
      <w:r w:rsidR="007B5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овали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библиографические описания, расширя</w:t>
      </w:r>
      <w:r w:rsidR="007B5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перечень ключевых слов, добавл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7B5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аннотации, оглавления и полные тексты. За 12 месяцев 2015 года сотру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никами библиотеки </w:t>
      </w:r>
      <w:r w:rsidR="007B5369"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было подключено 1950 полных текстов 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записям эле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тронного каталога.</w:t>
      </w:r>
    </w:p>
    <w:p w:rsidR="00610A66" w:rsidRPr="00610A66" w:rsidRDefault="00610A66" w:rsidP="004C28F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tbl>
      <w:tblPr>
        <w:tblW w:w="9240" w:type="dxa"/>
        <w:tblInd w:w="108" w:type="dxa"/>
        <w:tblLook w:val="04A0"/>
      </w:tblPr>
      <w:tblGrid>
        <w:gridCol w:w="2268"/>
        <w:gridCol w:w="1560"/>
        <w:gridCol w:w="1559"/>
        <w:gridCol w:w="1417"/>
        <w:gridCol w:w="1276"/>
        <w:gridCol w:w="1160"/>
      </w:tblGrid>
      <w:tr w:rsidR="00FE5DBF" w:rsidRPr="006000F4" w:rsidTr="001858BD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 квартал 2015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 квартал 2015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3 квартал 2015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 квартал 2015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За год</w:t>
            </w:r>
          </w:p>
        </w:tc>
      </w:tr>
      <w:tr w:rsidR="00FE5DBF" w:rsidRPr="006000F4" w:rsidTr="001858BD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542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Статьи из </w:t>
            </w:r>
            <w:r w:rsidR="00542F3A" w:rsidRPr="00CC2E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</w:t>
            </w:r>
            <w:r w:rsidRPr="00CC2E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естника</w:t>
            </w:r>
            <w:r w:rsidR="00542F3A" w:rsidRPr="00CC2E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ТвГУ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907</w:t>
            </w:r>
          </w:p>
        </w:tc>
      </w:tr>
      <w:tr w:rsidR="00FE5DBF" w:rsidRPr="006000F4" w:rsidTr="001858BD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Оглавления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97</w:t>
            </w:r>
          </w:p>
        </w:tc>
      </w:tr>
      <w:tr w:rsidR="00FE5DBF" w:rsidRPr="006000F4" w:rsidTr="001858BD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Книги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64</w:t>
            </w:r>
          </w:p>
        </w:tc>
      </w:tr>
      <w:tr w:rsidR="00FE5DBF" w:rsidRPr="006000F4" w:rsidTr="001858BD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из них ЭОР на ди</w:t>
            </w: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с</w:t>
            </w: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103</w:t>
            </w:r>
          </w:p>
        </w:tc>
      </w:tr>
      <w:tr w:rsidR="00FE5DBF" w:rsidRPr="006000F4" w:rsidTr="001858BD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Статьи из научных сборников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779</w:t>
            </w:r>
          </w:p>
        </w:tc>
      </w:tr>
      <w:tr w:rsidR="00FE5DBF" w:rsidRPr="006000F4" w:rsidTr="001858BD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691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344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709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BF" w:rsidRPr="006000F4" w:rsidRDefault="00FE5DBF" w:rsidP="00185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000F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1950</w:t>
            </w:r>
          </w:p>
        </w:tc>
      </w:tr>
    </w:tbl>
    <w:p w:rsidR="00610A66" w:rsidRPr="00610A66" w:rsidRDefault="00610A66" w:rsidP="00610A66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FE5DBF" w:rsidRPr="00A31E6F" w:rsidRDefault="00234A99" w:rsidP="00A52CDA">
      <w:pPr>
        <w:spacing w:after="0" w:line="240" w:lineRule="auto"/>
        <w:ind w:firstLine="851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810260</wp:posOffset>
            </wp:positionV>
            <wp:extent cx="3300095" cy="1576705"/>
            <wp:effectExtent l="19050" t="0" r="0" b="0"/>
            <wp:wrapSquare wrapText="bothSides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DBF" w:rsidRPr="00CD1C56">
        <w:rPr>
          <w:rFonts w:ascii="Times New Roman" w:hAnsi="Times New Roman"/>
          <w:sz w:val="28"/>
          <w:szCs w:val="28"/>
        </w:rPr>
        <w:t xml:space="preserve">В рамках организации единой точки доступа для собственных и внешних информационных ресурсов проведена интеграция в электронный каталог </w:t>
      </w:r>
      <w:r w:rsidR="00FE5DBF">
        <w:rPr>
          <w:rFonts w:ascii="Times New Roman" w:hAnsi="Times New Roman"/>
          <w:b/>
          <w:sz w:val="28"/>
          <w:szCs w:val="28"/>
        </w:rPr>
        <w:t>84001</w:t>
      </w:r>
      <w:r w:rsidR="00D726A0">
        <w:rPr>
          <w:rFonts w:ascii="Times New Roman" w:hAnsi="Times New Roman"/>
          <w:b/>
          <w:sz w:val="28"/>
          <w:szCs w:val="28"/>
        </w:rPr>
        <w:t xml:space="preserve"> </w:t>
      </w:r>
      <w:r w:rsidR="00FE5DBF" w:rsidRPr="00CD1C56">
        <w:rPr>
          <w:rFonts w:ascii="Times New Roman" w:hAnsi="Times New Roman"/>
          <w:sz w:val="28"/>
          <w:szCs w:val="28"/>
        </w:rPr>
        <w:t>метаописани</w:t>
      </w:r>
      <w:r w:rsidR="00FE5DBF">
        <w:rPr>
          <w:rFonts w:ascii="Times New Roman" w:hAnsi="Times New Roman"/>
          <w:sz w:val="28"/>
          <w:szCs w:val="28"/>
        </w:rPr>
        <w:t>е</w:t>
      </w:r>
      <w:r w:rsidR="00FE5DBF" w:rsidRPr="00CD1C56">
        <w:rPr>
          <w:rFonts w:ascii="Times New Roman" w:hAnsi="Times New Roman"/>
          <w:sz w:val="28"/>
          <w:szCs w:val="28"/>
        </w:rPr>
        <w:t xml:space="preserve"> из ЭБС с полными текстами. Дополнительно в электронном каталоге соде</w:t>
      </w:r>
      <w:r w:rsidR="00FE5DBF" w:rsidRPr="00CD1C56">
        <w:rPr>
          <w:rFonts w:ascii="Times New Roman" w:hAnsi="Times New Roman"/>
          <w:sz w:val="28"/>
          <w:szCs w:val="28"/>
        </w:rPr>
        <w:t>р</w:t>
      </w:r>
      <w:r w:rsidR="00FE5DBF" w:rsidRPr="00CD1C56">
        <w:rPr>
          <w:rFonts w:ascii="Times New Roman" w:hAnsi="Times New Roman"/>
          <w:sz w:val="28"/>
          <w:szCs w:val="28"/>
        </w:rPr>
        <w:t xml:space="preserve">жится </w:t>
      </w:r>
      <w:r w:rsidR="00A52CDA">
        <w:rPr>
          <w:rFonts w:ascii="Times New Roman" w:hAnsi="Times New Roman"/>
          <w:b/>
          <w:sz w:val="28"/>
          <w:szCs w:val="28"/>
        </w:rPr>
        <w:t>20140</w:t>
      </w:r>
      <w:r w:rsidR="00A52CDA" w:rsidRPr="00CD1C56">
        <w:rPr>
          <w:rFonts w:ascii="Times New Roman" w:hAnsi="Times New Roman"/>
          <w:sz w:val="28"/>
          <w:szCs w:val="28"/>
        </w:rPr>
        <w:t xml:space="preserve"> полнотекстовых материалов на и</w:t>
      </w:r>
      <w:r w:rsidR="00A52CDA" w:rsidRPr="00CD1C56">
        <w:rPr>
          <w:rFonts w:ascii="Times New Roman" w:hAnsi="Times New Roman"/>
          <w:sz w:val="28"/>
          <w:szCs w:val="28"/>
        </w:rPr>
        <w:t>з</w:t>
      </w:r>
      <w:r w:rsidR="00A52CDA" w:rsidRPr="00CD1C56">
        <w:rPr>
          <w:rFonts w:ascii="Times New Roman" w:hAnsi="Times New Roman"/>
          <w:sz w:val="28"/>
          <w:szCs w:val="28"/>
        </w:rPr>
        <w:t>дания из фонда библиотеки,</w:t>
      </w:r>
      <w:r w:rsidR="00A52CDA">
        <w:rPr>
          <w:rFonts w:ascii="Times New Roman" w:hAnsi="Times New Roman"/>
          <w:sz w:val="28"/>
          <w:szCs w:val="28"/>
        </w:rPr>
        <w:t xml:space="preserve"> </w:t>
      </w:r>
      <w:r w:rsidR="00FE5DBF" w:rsidRPr="00CD1C56">
        <w:rPr>
          <w:rFonts w:ascii="Times New Roman" w:hAnsi="Times New Roman"/>
          <w:sz w:val="28"/>
          <w:szCs w:val="28"/>
        </w:rPr>
        <w:t xml:space="preserve">включая </w:t>
      </w:r>
      <w:r w:rsidR="00FE5DBF">
        <w:rPr>
          <w:rFonts w:ascii="Times New Roman" w:hAnsi="Times New Roman"/>
          <w:b/>
          <w:sz w:val="28"/>
          <w:szCs w:val="28"/>
        </w:rPr>
        <w:t>9573</w:t>
      </w:r>
      <w:r w:rsidR="00FE5DBF" w:rsidRPr="00CD1C56">
        <w:rPr>
          <w:rFonts w:ascii="Times New Roman" w:hAnsi="Times New Roman"/>
          <w:sz w:val="28"/>
          <w:szCs w:val="28"/>
        </w:rPr>
        <w:t xml:space="preserve"> пу</w:t>
      </w:r>
      <w:r w:rsidR="00FE5DBF" w:rsidRPr="00CD1C56">
        <w:rPr>
          <w:rFonts w:ascii="Times New Roman" w:hAnsi="Times New Roman"/>
          <w:sz w:val="28"/>
          <w:szCs w:val="28"/>
        </w:rPr>
        <w:t>б</w:t>
      </w:r>
      <w:r w:rsidR="00FE5DBF" w:rsidRPr="00CD1C56">
        <w:rPr>
          <w:rFonts w:ascii="Times New Roman" w:hAnsi="Times New Roman"/>
          <w:sz w:val="28"/>
          <w:szCs w:val="28"/>
        </w:rPr>
        <w:t>ликаций ТвГУ</w:t>
      </w:r>
      <w:r w:rsidR="00FE5DBF"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(активно расп</w:t>
      </w:r>
      <w:r w:rsidR="00FE5DBF"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E5DBF"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сываются сборники научных статей и материалы конфере</w:t>
      </w:r>
      <w:r w:rsidR="00FE5DBF"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FE5DBF"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ций, во многом благодаря уч</w:t>
      </w:r>
      <w:r w:rsidR="00FE5DBF"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FE5DBF"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стию сотрудников библиотеки в проекте РИНЦ)</w:t>
      </w:r>
      <w:r w:rsidR="00FE5DBF" w:rsidRPr="00CD1C56">
        <w:rPr>
          <w:rFonts w:ascii="Times New Roman" w:hAnsi="Times New Roman"/>
          <w:sz w:val="28"/>
          <w:szCs w:val="28"/>
        </w:rPr>
        <w:t xml:space="preserve">. </w:t>
      </w:r>
      <w:r w:rsidR="00FE5DBF" w:rsidRPr="00CD1C56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в каталоге содержится всего </w:t>
      </w:r>
      <w:r w:rsidR="00FE5DBF" w:rsidRPr="00CD1C56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="00FE5DBF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02215</w:t>
      </w:r>
      <w:r w:rsidR="00FE5DBF" w:rsidRPr="00CD1C56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библи</w:t>
      </w:r>
      <w:r w:rsidR="00FE5DBF" w:rsidRPr="00CD1C56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E5DBF" w:rsidRPr="00CD1C56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графических записей </w:t>
      </w:r>
      <w:r w:rsidR="00FE5DBF" w:rsidRPr="00D80838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 полными текстами</w:t>
      </w:r>
      <w:r w:rsidR="00FE5DBF" w:rsidRPr="00CD1C56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течение года </w:t>
      </w:r>
      <w:r w:rsidR="00FE5DBF" w:rsidRPr="00A31E6F"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отсканировано </w:t>
      </w:r>
      <w:r w:rsidR="00A31E6F"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</w:t>
      </w:r>
      <w:r w:rsidR="00A31E6F"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A31E6F"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лее 900</w:t>
      </w:r>
      <w:r w:rsidR="00FE5DBF" w:rsidRPr="00A31E6F"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 страниц.</w:t>
      </w:r>
    </w:p>
    <w:p w:rsidR="00FE5DBF" w:rsidRDefault="00FE5DBF" w:rsidP="004C28F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D1C56">
        <w:rPr>
          <w:color w:val="000000"/>
          <w:sz w:val="28"/>
          <w:szCs w:val="28"/>
          <w:shd w:val="clear" w:color="auto" w:fill="FFFFFF"/>
        </w:rPr>
        <w:t>Библиотека ТвГУ не первое д</w:t>
      </w:r>
      <w:r w:rsidRPr="00CD1C56">
        <w:rPr>
          <w:color w:val="000000"/>
          <w:sz w:val="28"/>
          <w:szCs w:val="28"/>
          <w:shd w:val="clear" w:color="auto" w:fill="FFFFFF"/>
        </w:rPr>
        <w:t>е</w:t>
      </w:r>
      <w:r w:rsidRPr="00CD1C56">
        <w:rPr>
          <w:color w:val="000000"/>
          <w:sz w:val="28"/>
          <w:szCs w:val="28"/>
          <w:shd w:val="clear" w:color="auto" w:fill="FFFFFF"/>
        </w:rPr>
        <w:t>сятилетие принима</w:t>
      </w:r>
      <w:r w:rsidR="0036406C">
        <w:rPr>
          <w:color w:val="000000"/>
          <w:sz w:val="28"/>
          <w:szCs w:val="28"/>
          <w:shd w:val="clear" w:color="auto" w:fill="FFFFFF"/>
        </w:rPr>
        <w:t>ла</w:t>
      </w:r>
      <w:r w:rsidRPr="00CD1C56">
        <w:rPr>
          <w:color w:val="000000"/>
          <w:sz w:val="28"/>
          <w:szCs w:val="28"/>
          <w:shd w:val="clear" w:color="auto" w:fill="FFFFFF"/>
        </w:rPr>
        <w:t xml:space="preserve"> участие в корпор</w:t>
      </w:r>
      <w:r w:rsidRPr="00CD1C56">
        <w:rPr>
          <w:color w:val="000000"/>
          <w:sz w:val="28"/>
          <w:szCs w:val="28"/>
          <w:shd w:val="clear" w:color="auto" w:fill="FFFFFF"/>
        </w:rPr>
        <w:t>а</w:t>
      </w:r>
      <w:r w:rsidRPr="00CD1C56">
        <w:rPr>
          <w:color w:val="000000"/>
          <w:sz w:val="28"/>
          <w:szCs w:val="28"/>
          <w:shd w:val="clear" w:color="auto" w:fill="FFFFFF"/>
        </w:rPr>
        <w:t>тивных библиоте</w:t>
      </w:r>
      <w:r w:rsidRPr="00CD1C56">
        <w:rPr>
          <w:color w:val="000000"/>
          <w:sz w:val="28"/>
          <w:szCs w:val="28"/>
          <w:shd w:val="clear" w:color="auto" w:fill="FFFFFF"/>
        </w:rPr>
        <w:t>ч</w:t>
      </w:r>
      <w:r w:rsidRPr="00CD1C56">
        <w:rPr>
          <w:color w:val="000000"/>
          <w:sz w:val="28"/>
          <w:szCs w:val="28"/>
          <w:shd w:val="clear" w:color="auto" w:fill="FFFFFF"/>
        </w:rPr>
        <w:t>ных проектах</w:t>
      </w:r>
      <w:r>
        <w:rPr>
          <w:color w:val="000000"/>
          <w:sz w:val="28"/>
          <w:szCs w:val="28"/>
          <w:shd w:val="clear" w:color="auto" w:fill="FFFFFF"/>
        </w:rPr>
        <w:t>, и</w:t>
      </w:r>
      <w:r w:rsidRPr="00CD1C56">
        <w:rPr>
          <w:color w:val="000000"/>
          <w:sz w:val="28"/>
          <w:szCs w:val="28"/>
          <w:shd w:val="clear" w:color="auto" w:fill="FFFFFF"/>
        </w:rPr>
        <w:t>с</w:t>
      </w:r>
      <w:r w:rsidRPr="00CD1C56">
        <w:rPr>
          <w:color w:val="000000"/>
          <w:sz w:val="28"/>
          <w:szCs w:val="28"/>
          <w:shd w:val="clear" w:color="auto" w:fill="FFFFFF"/>
        </w:rPr>
        <w:t>пользу</w:t>
      </w:r>
      <w:r w:rsidR="008841EF">
        <w:rPr>
          <w:color w:val="000000"/>
          <w:sz w:val="28"/>
          <w:szCs w:val="28"/>
          <w:shd w:val="clear" w:color="auto" w:fill="FFFFFF"/>
        </w:rPr>
        <w:t xml:space="preserve">я </w:t>
      </w:r>
      <w:r w:rsidRPr="00CD1C56">
        <w:rPr>
          <w:color w:val="000000"/>
          <w:sz w:val="28"/>
          <w:szCs w:val="28"/>
          <w:shd w:val="clear" w:color="auto" w:fill="FFFFFF"/>
        </w:rPr>
        <w:t>функци</w:t>
      </w:r>
      <w:r w:rsidRPr="00CD1C56">
        <w:rPr>
          <w:color w:val="000000"/>
          <w:sz w:val="28"/>
          <w:szCs w:val="28"/>
          <w:shd w:val="clear" w:color="auto" w:fill="FFFFFF"/>
        </w:rPr>
        <w:t>о</w:t>
      </w:r>
      <w:r w:rsidRPr="00CD1C56">
        <w:rPr>
          <w:color w:val="000000"/>
          <w:sz w:val="28"/>
          <w:szCs w:val="28"/>
          <w:shd w:val="clear" w:color="auto" w:fill="FFFFFF"/>
        </w:rPr>
        <w:t>нальные возможн</w:t>
      </w:r>
      <w:r w:rsidRPr="00CD1C56">
        <w:rPr>
          <w:color w:val="000000"/>
          <w:sz w:val="28"/>
          <w:szCs w:val="28"/>
          <w:shd w:val="clear" w:color="auto" w:fill="FFFFFF"/>
        </w:rPr>
        <w:t>о</w:t>
      </w:r>
      <w:r w:rsidRPr="00CD1C56">
        <w:rPr>
          <w:color w:val="000000"/>
          <w:sz w:val="28"/>
          <w:szCs w:val="28"/>
          <w:shd w:val="clear" w:color="auto" w:fill="FFFFFF"/>
        </w:rPr>
        <w:t xml:space="preserve">сти федеральных и региональных проектов для предоставления информации о тех или иных частях своего фонда. Например, </w:t>
      </w:r>
      <w:r w:rsidR="002A07F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71755</wp:posOffset>
            </wp:positionV>
            <wp:extent cx="4104005" cy="1555115"/>
            <wp:effectExtent l="19050" t="0" r="0" b="0"/>
            <wp:wrapSquare wrapText="bothSides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C56">
        <w:rPr>
          <w:color w:val="000000"/>
          <w:sz w:val="28"/>
          <w:szCs w:val="28"/>
          <w:shd w:val="clear" w:color="auto" w:fill="FFFFFF"/>
        </w:rPr>
        <w:t>в проекте РУКОНТ пре</w:t>
      </w:r>
      <w:r w:rsidRPr="00CD1C56">
        <w:rPr>
          <w:color w:val="000000"/>
          <w:sz w:val="28"/>
          <w:szCs w:val="28"/>
          <w:shd w:val="clear" w:color="auto" w:fill="FFFFFF"/>
        </w:rPr>
        <w:t>д</w:t>
      </w:r>
      <w:r w:rsidRPr="00CD1C56">
        <w:rPr>
          <w:color w:val="000000"/>
          <w:sz w:val="28"/>
          <w:szCs w:val="28"/>
          <w:shd w:val="clear" w:color="auto" w:fill="FFFFFF"/>
        </w:rPr>
        <w:t>ставлено 9 серий Вестника ТвГУ за 2011-2014 гг., в системе РИНЦ - свыше 500 монографий и учебных пособий наших авторов, более 12 тыс. научных статей из сборников, издающихся в вузе. За 2015 год сотрудниками библи</w:t>
      </w:r>
      <w:r w:rsidRPr="00CD1C56">
        <w:rPr>
          <w:color w:val="000000"/>
          <w:sz w:val="28"/>
          <w:szCs w:val="28"/>
          <w:shd w:val="clear" w:color="auto" w:fill="FFFFFF"/>
        </w:rPr>
        <w:t>о</w:t>
      </w:r>
      <w:r w:rsidRPr="00CD1C56">
        <w:rPr>
          <w:color w:val="000000"/>
          <w:sz w:val="28"/>
          <w:szCs w:val="28"/>
          <w:shd w:val="clear" w:color="auto" w:fill="FFFFFF"/>
        </w:rPr>
        <w:t>теки обработано и загружено в систему РИНЦ 100 монографий, 96 сборн</w:t>
      </w:r>
      <w:r w:rsidRPr="00CD1C56">
        <w:rPr>
          <w:color w:val="000000"/>
          <w:sz w:val="28"/>
          <w:szCs w:val="28"/>
          <w:shd w:val="clear" w:color="auto" w:fill="FFFFFF"/>
        </w:rPr>
        <w:t>и</w:t>
      </w:r>
      <w:r w:rsidRPr="00CD1C56">
        <w:rPr>
          <w:color w:val="000000"/>
          <w:sz w:val="28"/>
          <w:szCs w:val="28"/>
          <w:shd w:val="clear" w:color="auto" w:fill="FFFFFF"/>
        </w:rPr>
        <w:t>ков, включающих 2791 статью, 869 документов из загруженных - полноте</w:t>
      </w:r>
      <w:r w:rsidRPr="00CD1C56">
        <w:rPr>
          <w:color w:val="000000"/>
          <w:sz w:val="28"/>
          <w:szCs w:val="28"/>
          <w:shd w:val="clear" w:color="auto" w:fill="FFFFFF"/>
        </w:rPr>
        <w:t>к</w:t>
      </w:r>
      <w:r w:rsidRPr="00CD1C56">
        <w:rPr>
          <w:color w:val="000000"/>
          <w:sz w:val="28"/>
          <w:szCs w:val="28"/>
          <w:shd w:val="clear" w:color="auto" w:fill="FFFFFF"/>
        </w:rPr>
        <w:lastRenderedPageBreak/>
        <w:t>стовые. Полностью наш электронный каталог представлен в проектах А</w:t>
      </w:r>
      <w:r w:rsidRPr="00CD1C56">
        <w:rPr>
          <w:color w:val="000000"/>
          <w:sz w:val="28"/>
          <w:szCs w:val="28"/>
          <w:shd w:val="clear" w:color="auto" w:fill="FFFFFF"/>
        </w:rPr>
        <w:t>Р</w:t>
      </w:r>
      <w:r w:rsidRPr="00CD1C56">
        <w:rPr>
          <w:color w:val="000000"/>
          <w:sz w:val="28"/>
          <w:szCs w:val="28"/>
          <w:shd w:val="clear" w:color="auto" w:fill="FFFFFF"/>
        </w:rPr>
        <w:t>БИКОН, ЭКБСОН и КОРБИС (региональная сеть). В Репозитории ТвГУ (эле</w:t>
      </w:r>
      <w:r w:rsidRPr="00CD1C56">
        <w:rPr>
          <w:color w:val="000000"/>
          <w:sz w:val="28"/>
          <w:szCs w:val="28"/>
          <w:shd w:val="clear" w:color="auto" w:fill="FFFFFF"/>
        </w:rPr>
        <w:t>к</w:t>
      </w:r>
      <w:r w:rsidRPr="00CD1C56">
        <w:rPr>
          <w:color w:val="000000"/>
          <w:sz w:val="28"/>
          <w:szCs w:val="28"/>
          <w:shd w:val="clear" w:color="auto" w:fill="FFFFFF"/>
        </w:rPr>
        <w:t xml:space="preserve">тронном архиве открытого доступа, использующем ПО </w:t>
      </w:r>
      <w:r w:rsidRPr="00CD1C56">
        <w:rPr>
          <w:color w:val="000000"/>
          <w:sz w:val="28"/>
          <w:szCs w:val="28"/>
          <w:shd w:val="clear" w:color="auto" w:fill="FFFFFF"/>
          <w:lang w:val="en-US"/>
        </w:rPr>
        <w:t>EPrints</w:t>
      </w:r>
      <w:r w:rsidRPr="00CD1C56">
        <w:rPr>
          <w:color w:val="000000"/>
          <w:sz w:val="28"/>
          <w:szCs w:val="28"/>
          <w:shd w:val="clear" w:color="auto" w:fill="FFFFFF"/>
        </w:rPr>
        <w:t>) представл</w:t>
      </w:r>
      <w:r w:rsidRPr="00CD1C56">
        <w:rPr>
          <w:color w:val="000000"/>
          <w:sz w:val="28"/>
          <w:szCs w:val="28"/>
          <w:shd w:val="clear" w:color="auto" w:fill="FFFFFF"/>
        </w:rPr>
        <w:t>е</w:t>
      </w:r>
      <w:r w:rsidRPr="00CD1C56">
        <w:rPr>
          <w:color w:val="000000"/>
          <w:sz w:val="28"/>
          <w:szCs w:val="28"/>
          <w:shd w:val="clear" w:color="auto" w:fill="FFFFFF"/>
        </w:rPr>
        <w:t>ны все серии Вестника ТвГУ, авторефераты диссертаций. Этот проект, вкл</w:t>
      </w:r>
      <w:r w:rsidRPr="00CD1C56">
        <w:rPr>
          <w:color w:val="000000"/>
          <w:sz w:val="28"/>
          <w:szCs w:val="28"/>
          <w:shd w:val="clear" w:color="auto" w:fill="FFFFFF"/>
        </w:rPr>
        <w:t>ю</w:t>
      </w:r>
      <w:r w:rsidRPr="00CD1C56">
        <w:rPr>
          <w:color w:val="000000"/>
          <w:sz w:val="28"/>
          <w:szCs w:val="28"/>
          <w:shd w:val="clear" w:color="auto" w:fill="FFFFFF"/>
        </w:rPr>
        <w:t>чающий свыше 5 тысяч статей, дает ежегодную выдачу 523830 док</w:t>
      </w:r>
      <w:r w:rsidRPr="00CD1C56">
        <w:rPr>
          <w:color w:val="000000"/>
          <w:sz w:val="28"/>
          <w:szCs w:val="28"/>
          <w:shd w:val="clear" w:color="auto" w:fill="FFFFFF"/>
        </w:rPr>
        <w:t>у</w:t>
      </w:r>
      <w:r w:rsidRPr="00CD1C56">
        <w:rPr>
          <w:color w:val="000000"/>
          <w:sz w:val="28"/>
          <w:szCs w:val="28"/>
          <w:shd w:val="clear" w:color="auto" w:fill="FFFFFF"/>
        </w:rPr>
        <w:t>ментов.</w:t>
      </w:r>
    </w:p>
    <w:p w:rsidR="00A004A6" w:rsidRPr="00010BD4" w:rsidRDefault="00774DA9" w:rsidP="00A004A6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0BD4">
        <w:rPr>
          <w:rFonts w:ascii="Times New Roman" w:hAnsi="Times New Roman"/>
          <w:sz w:val="28"/>
          <w:szCs w:val="28"/>
        </w:rPr>
        <w:t xml:space="preserve">Продолжалась работа по </w:t>
      </w:r>
      <w:r w:rsidRPr="00010BD4">
        <w:rPr>
          <w:rFonts w:ascii="Times New Roman" w:hAnsi="Times New Roman"/>
          <w:color w:val="000000" w:themeColor="text1"/>
          <w:sz w:val="28"/>
          <w:szCs w:val="28"/>
        </w:rPr>
        <w:t>предоставлению доступа к другим электро</w:t>
      </w:r>
      <w:r w:rsidRPr="00010BD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010BD4">
        <w:rPr>
          <w:rFonts w:ascii="Times New Roman" w:hAnsi="Times New Roman"/>
          <w:color w:val="000000" w:themeColor="text1"/>
          <w:sz w:val="28"/>
          <w:szCs w:val="28"/>
        </w:rPr>
        <w:t xml:space="preserve">ным системам: диссертациям </w:t>
      </w:r>
      <w:r w:rsidRPr="00010BD4">
        <w:rPr>
          <w:rFonts w:ascii="Times New Roman" w:hAnsi="Times New Roman"/>
          <w:sz w:val="28"/>
          <w:szCs w:val="28"/>
        </w:rPr>
        <w:t xml:space="preserve">в виртуальном читальном зале диссертаций Российской государственной библиотеки и т.д. </w:t>
      </w:r>
      <w:r w:rsidR="00A004A6" w:rsidRPr="00010BD4">
        <w:rPr>
          <w:rFonts w:ascii="Times New Roman" w:hAnsi="Times New Roman"/>
          <w:sz w:val="28"/>
          <w:szCs w:val="28"/>
        </w:rPr>
        <w:t>Научная библиотека предо</w:t>
      </w:r>
      <w:r w:rsidR="00A004A6" w:rsidRPr="00010BD4">
        <w:rPr>
          <w:rFonts w:ascii="Times New Roman" w:hAnsi="Times New Roman"/>
          <w:sz w:val="28"/>
          <w:szCs w:val="28"/>
        </w:rPr>
        <w:t>с</w:t>
      </w:r>
      <w:r w:rsidR="00A004A6" w:rsidRPr="00010BD4">
        <w:rPr>
          <w:rFonts w:ascii="Times New Roman" w:hAnsi="Times New Roman"/>
          <w:sz w:val="28"/>
          <w:szCs w:val="28"/>
        </w:rPr>
        <w:t>тавляет доступ к официальным изданиям, содержащимся в базе Консул</w:t>
      </w:r>
      <w:r w:rsidR="00A004A6" w:rsidRPr="00010BD4">
        <w:rPr>
          <w:rFonts w:ascii="Times New Roman" w:hAnsi="Times New Roman"/>
          <w:sz w:val="28"/>
          <w:szCs w:val="28"/>
        </w:rPr>
        <w:t>ь</w:t>
      </w:r>
      <w:r w:rsidR="00A004A6" w:rsidRPr="00010BD4">
        <w:rPr>
          <w:rFonts w:ascii="Times New Roman" w:hAnsi="Times New Roman"/>
          <w:sz w:val="28"/>
          <w:szCs w:val="28"/>
        </w:rPr>
        <w:t xml:space="preserve">тант+, </w:t>
      </w:r>
      <w:r w:rsidR="00A004A6" w:rsidRPr="00010BD4">
        <w:rPr>
          <w:rFonts w:ascii="Times New Roman" w:hAnsi="Times New Roman"/>
          <w:bCs/>
          <w:color w:val="000000"/>
          <w:sz w:val="28"/>
          <w:szCs w:val="28"/>
        </w:rPr>
        <w:t>Информационно-правовая система«Законодательство России»</w:t>
      </w:r>
      <w:r w:rsidR="00A004A6" w:rsidRPr="00010BD4">
        <w:rPr>
          <w:rFonts w:ascii="Times New Roman" w:hAnsi="Times New Roman"/>
          <w:sz w:val="28"/>
          <w:szCs w:val="28"/>
        </w:rPr>
        <w:t>.</w:t>
      </w:r>
    </w:p>
    <w:p w:rsidR="00774DA9" w:rsidRDefault="00774DA9" w:rsidP="00774DA9">
      <w:pPr>
        <w:pStyle w:val="a7"/>
        <w:ind w:firstLine="709"/>
        <w:jc w:val="both"/>
        <w:rPr>
          <w:sz w:val="28"/>
          <w:szCs w:val="28"/>
        </w:rPr>
      </w:pPr>
    </w:p>
    <w:p w:rsidR="00352E88" w:rsidRDefault="00352E88" w:rsidP="004C28F6">
      <w:pPr>
        <w:pStyle w:val="a9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AC6575">
        <w:rPr>
          <w:rFonts w:ascii="Times New Roman" w:hAnsi="Times New Roman"/>
          <w:sz w:val="28"/>
          <w:szCs w:val="28"/>
        </w:rPr>
        <w:t>Для повышения уровня образования и научных исследований униве</w:t>
      </w:r>
      <w:r w:rsidRPr="00AC6575">
        <w:rPr>
          <w:rFonts w:ascii="Times New Roman" w:hAnsi="Times New Roman"/>
          <w:sz w:val="28"/>
          <w:szCs w:val="28"/>
        </w:rPr>
        <w:t>р</w:t>
      </w:r>
      <w:r w:rsidRPr="00AC6575">
        <w:rPr>
          <w:rFonts w:ascii="Times New Roman" w:hAnsi="Times New Roman"/>
          <w:sz w:val="28"/>
          <w:szCs w:val="28"/>
        </w:rPr>
        <w:t>ситетскому научному сообществу необходим доступ не только к отечес</w:t>
      </w:r>
      <w:r w:rsidRPr="00AC6575">
        <w:rPr>
          <w:rFonts w:ascii="Times New Roman" w:hAnsi="Times New Roman"/>
          <w:sz w:val="28"/>
          <w:szCs w:val="28"/>
        </w:rPr>
        <w:t>т</w:t>
      </w:r>
      <w:r w:rsidRPr="00AC6575">
        <w:rPr>
          <w:rFonts w:ascii="Times New Roman" w:hAnsi="Times New Roman"/>
          <w:sz w:val="28"/>
          <w:szCs w:val="28"/>
        </w:rPr>
        <w:t>венным, но и зарубежным научным ресурсам. Поставленные в жесткие у</w:t>
      </w:r>
      <w:r w:rsidRPr="00AC6575">
        <w:rPr>
          <w:rFonts w:ascii="Times New Roman" w:hAnsi="Times New Roman"/>
          <w:sz w:val="28"/>
          <w:szCs w:val="28"/>
        </w:rPr>
        <w:t>с</w:t>
      </w:r>
      <w:r w:rsidRPr="00AC6575">
        <w:rPr>
          <w:rFonts w:ascii="Times New Roman" w:hAnsi="Times New Roman"/>
          <w:sz w:val="28"/>
          <w:szCs w:val="28"/>
        </w:rPr>
        <w:t>ловия ограниченного финансирования, библиотеки во всем мире объедин</w:t>
      </w:r>
      <w:r w:rsidRPr="00AC6575">
        <w:rPr>
          <w:rFonts w:ascii="Times New Roman" w:hAnsi="Times New Roman"/>
          <w:sz w:val="28"/>
          <w:szCs w:val="28"/>
        </w:rPr>
        <w:t>я</w:t>
      </w:r>
      <w:r w:rsidRPr="00AC6575">
        <w:rPr>
          <w:rFonts w:ascii="Times New Roman" w:hAnsi="Times New Roman"/>
          <w:sz w:val="28"/>
          <w:szCs w:val="28"/>
        </w:rPr>
        <w:t xml:space="preserve">ются в консорциумы, и сотрудничают с различными </w:t>
      </w:r>
      <w:r w:rsidR="006C079E">
        <w:rPr>
          <w:rFonts w:ascii="Times New Roman" w:hAnsi="Times New Roman"/>
          <w:sz w:val="28"/>
          <w:szCs w:val="28"/>
        </w:rPr>
        <w:t>ф</w:t>
      </w:r>
      <w:r w:rsidRPr="00AC6575">
        <w:rPr>
          <w:rFonts w:ascii="Times New Roman" w:hAnsi="Times New Roman"/>
          <w:sz w:val="28"/>
          <w:szCs w:val="28"/>
        </w:rPr>
        <w:t>ондами. Консорци</w:t>
      </w:r>
      <w:r w:rsidRPr="00AC6575">
        <w:rPr>
          <w:rFonts w:ascii="Times New Roman" w:hAnsi="Times New Roman"/>
          <w:sz w:val="28"/>
          <w:szCs w:val="28"/>
        </w:rPr>
        <w:t>у</w:t>
      </w:r>
      <w:r w:rsidRPr="00AC6575">
        <w:rPr>
          <w:rFonts w:ascii="Times New Roman" w:hAnsi="Times New Roman"/>
          <w:sz w:val="28"/>
          <w:szCs w:val="28"/>
        </w:rPr>
        <w:t xml:space="preserve">мы, </w:t>
      </w:r>
      <w:r w:rsidR="006C079E">
        <w:rPr>
          <w:rFonts w:ascii="Times New Roman" w:hAnsi="Times New Roman"/>
          <w:sz w:val="28"/>
          <w:szCs w:val="28"/>
        </w:rPr>
        <w:t>ф</w:t>
      </w:r>
      <w:r w:rsidRPr="00AC6575">
        <w:rPr>
          <w:rFonts w:ascii="Times New Roman" w:hAnsi="Times New Roman"/>
          <w:sz w:val="28"/>
          <w:szCs w:val="28"/>
        </w:rPr>
        <w:t>онды обеспечивают российским научным и образовательным орган</w:t>
      </w:r>
      <w:r w:rsidRPr="00AC6575">
        <w:rPr>
          <w:rFonts w:ascii="Times New Roman" w:hAnsi="Times New Roman"/>
          <w:sz w:val="28"/>
          <w:szCs w:val="28"/>
        </w:rPr>
        <w:t>и</w:t>
      </w:r>
      <w:r w:rsidRPr="00AC6575">
        <w:rPr>
          <w:rFonts w:ascii="Times New Roman" w:hAnsi="Times New Roman"/>
          <w:sz w:val="28"/>
          <w:szCs w:val="28"/>
        </w:rPr>
        <w:t>зациям доступ к актуальной научной и технической информации в эле</w:t>
      </w:r>
      <w:r w:rsidRPr="00AC6575">
        <w:rPr>
          <w:rFonts w:ascii="Times New Roman" w:hAnsi="Times New Roman"/>
          <w:sz w:val="28"/>
          <w:szCs w:val="28"/>
        </w:rPr>
        <w:t>к</w:t>
      </w:r>
      <w:r w:rsidRPr="00AC6575">
        <w:rPr>
          <w:rFonts w:ascii="Times New Roman" w:hAnsi="Times New Roman"/>
          <w:sz w:val="28"/>
          <w:szCs w:val="28"/>
        </w:rPr>
        <w:t>тронном виде, предоставляемой мировыми издательствами.</w:t>
      </w:r>
    </w:p>
    <w:p w:rsidR="00E84E7C" w:rsidRDefault="00964C32" w:rsidP="004C28F6">
      <w:pPr>
        <w:pStyle w:val="a9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 к электронным базам зарубежных журналов осуществлялся в большей части благодаря договорам , заключенным с консорциумом </w:t>
      </w:r>
      <w:r w:rsidR="00352E88" w:rsidRPr="00964C32">
        <w:rPr>
          <w:rFonts w:ascii="Times New Roman" w:hAnsi="Times New Roman"/>
          <w:sz w:val="28"/>
          <w:szCs w:val="28"/>
        </w:rPr>
        <w:t>НЭ</w:t>
      </w:r>
      <w:r w:rsidR="00352E88" w:rsidRPr="00964C32">
        <w:rPr>
          <w:rFonts w:ascii="Times New Roman" w:hAnsi="Times New Roman"/>
          <w:sz w:val="28"/>
          <w:szCs w:val="28"/>
        </w:rPr>
        <w:t>И</w:t>
      </w:r>
      <w:r w:rsidR="00352E88" w:rsidRPr="00964C32">
        <w:rPr>
          <w:rFonts w:ascii="Times New Roman" w:hAnsi="Times New Roman"/>
          <w:sz w:val="28"/>
          <w:szCs w:val="28"/>
        </w:rPr>
        <w:t xml:space="preserve">КОН, РФФИ и ГПНТБ. </w:t>
      </w:r>
      <w:r w:rsidR="00E84E7C">
        <w:rPr>
          <w:rFonts w:ascii="Times New Roman" w:hAnsi="Times New Roman"/>
          <w:sz w:val="28"/>
          <w:szCs w:val="28"/>
        </w:rPr>
        <w:t>Список внешних электронных ресурсов библиотеки дополняется, в том числе тестовыми доступами:</w:t>
      </w:r>
    </w:p>
    <w:p w:rsidR="00E84E7C" w:rsidRDefault="00E84E7C" w:rsidP="004C28F6">
      <w:pPr>
        <w:pStyle w:val="a9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84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зарубежнымдиссертациям</w:t>
      </w:r>
      <w:r w:rsidRPr="00E84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ProQuestDissertation</w:t>
      </w:r>
      <w:r w:rsidRPr="00E84E7C"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>ThesesGlobal</w:t>
      </w:r>
      <w:r>
        <w:rPr>
          <w:rFonts w:ascii="Times New Roman" w:hAnsi="Times New Roman"/>
          <w:sz w:val="28"/>
          <w:szCs w:val="28"/>
        </w:rPr>
        <w:t>» с 21 сентября по 20 декабря 2015 г.;</w:t>
      </w:r>
    </w:p>
    <w:p w:rsidR="00E84E7C" w:rsidRDefault="00E84E7C" w:rsidP="004C28F6">
      <w:pPr>
        <w:pStyle w:val="a9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БД физико-механических свойств материалов </w:t>
      </w:r>
      <w:r>
        <w:rPr>
          <w:rFonts w:ascii="Times New Roman" w:hAnsi="Times New Roman"/>
          <w:sz w:val="28"/>
          <w:szCs w:val="28"/>
          <w:lang w:val="en-US"/>
        </w:rPr>
        <w:t>TotalMateriac</w:t>
      </w:r>
      <w:r w:rsidRPr="00E84E7C">
        <w:rPr>
          <w:rFonts w:ascii="Times New Roman" w:hAnsi="Times New Roman"/>
          <w:sz w:val="28"/>
          <w:szCs w:val="28"/>
        </w:rPr>
        <w:t xml:space="preserve"> 28 </w:t>
      </w:r>
      <w:r>
        <w:rPr>
          <w:rFonts w:ascii="Times New Roman" w:hAnsi="Times New Roman"/>
          <w:sz w:val="28"/>
          <w:szCs w:val="28"/>
        </w:rPr>
        <w:t>апреля до 27 июля 2015 года;</w:t>
      </w:r>
    </w:p>
    <w:p w:rsidR="00E84E7C" w:rsidRPr="00E84E7C" w:rsidRDefault="00E84E7C" w:rsidP="004C28F6">
      <w:pPr>
        <w:pStyle w:val="a9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БД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>
        <w:rPr>
          <w:rFonts w:ascii="Times New Roman" w:hAnsi="Times New Roman"/>
          <w:sz w:val="28"/>
          <w:szCs w:val="28"/>
        </w:rPr>
        <w:t xml:space="preserve"> с апреля до 2015 года.</w:t>
      </w:r>
    </w:p>
    <w:p w:rsidR="00352E88" w:rsidRPr="00964C32" w:rsidRDefault="00352E88" w:rsidP="004C28F6">
      <w:pPr>
        <w:pStyle w:val="a9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64C32">
        <w:rPr>
          <w:rFonts w:ascii="Times New Roman" w:hAnsi="Times New Roman"/>
          <w:sz w:val="28"/>
          <w:szCs w:val="28"/>
        </w:rPr>
        <w:t>Доступны</w:t>
      </w:r>
      <w:r w:rsidR="00261FC8" w:rsidRPr="00261F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4C32">
        <w:rPr>
          <w:rFonts w:ascii="Times New Roman" w:hAnsi="Times New Roman"/>
          <w:sz w:val="28"/>
          <w:szCs w:val="28"/>
        </w:rPr>
        <w:t>через</w:t>
      </w:r>
      <w:r w:rsidR="00261FC8" w:rsidRPr="00261F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4C32">
        <w:rPr>
          <w:rFonts w:ascii="Times New Roman" w:hAnsi="Times New Roman"/>
          <w:sz w:val="28"/>
          <w:szCs w:val="28"/>
        </w:rPr>
        <w:t>НЭИКОН</w:t>
      </w:r>
      <w:r w:rsidR="00261FC8" w:rsidRPr="00261F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4C32">
        <w:rPr>
          <w:rFonts w:ascii="Times New Roman" w:hAnsi="Times New Roman"/>
          <w:sz w:val="28"/>
          <w:szCs w:val="28"/>
        </w:rPr>
        <w:t>архивы</w:t>
      </w:r>
      <w:r w:rsidR="00261FC8" w:rsidRPr="00261F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4C32">
        <w:rPr>
          <w:rFonts w:ascii="Times New Roman" w:hAnsi="Times New Roman"/>
          <w:sz w:val="28"/>
          <w:szCs w:val="28"/>
        </w:rPr>
        <w:t>журналов</w:t>
      </w:r>
      <w:r w:rsidR="00261FC8" w:rsidRPr="008006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4C32">
        <w:rPr>
          <w:rFonts w:ascii="Times New Roman" w:hAnsi="Times New Roman"/>
          <w:sz w:val="28"/>
          <w:szCs w:val="28"/>
        </w:rPr>
        <w:t>издательств</w:t>
      </w:r>
      <w:r w:rsidRPr="00964C32">
        <w:rPr>
          <w:rFonts w:ascii="Times New Roman" w:hAnsi="Times New Roman"/>
          <w:sz w:val="28"/>
          <w:szCs w:val="28"/>
          <w:lang w:val="en-US"/>
        </w:rPr>
        <w:t>: Oxford Un</w:t>
      </w:r>
      <w:r w:rsidRPr="00964C32">
        <w:rPr>
          <w:rFonts w:ascii="Times New Roman" w:hAnsi="Times New Roman"/>
          <w:sz w:val="28"/>
          <w:szCs w:val="28"/>
          <w:lang w:val="en-US"/>
        </w:rPr>
        <w:t>i</w:t>
      </w:r>
      <w:r w:rsidRPr="00964C32">
        <w:rPr>
          <w:rFonts w:ascii="Times New Roman" w:hAnsi="Times New Roman"/>
          <w:sz w:val="28"/>
          <w:szCs w:val="28"/>
          <w:lang w:val="en-US"/>
        </w:rPr>
        <w:t>versity Press; Cambridge University Press; Sage Publication; The Institute of Physics; Taylor&amp;Francis; Nature; Annual Reviews.</w:t>
      </w:r>
    </w:p>
    <w:p w:rsidR="00352E88" w:rsidRPr="00374E4C" w:rsidRDefault="00352E88" w:rsidP="004C28F6">
      <w:pPr>
        <w:pStyle w:val="a9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374E4C">
        <w:rPr>
          <w:rFonts w:ascii="Times New Roman" w:hAnsi="Times New Roman"/>
          <w:sz w:val="28"/>
          <w:szCs w:val="28"/>
        </w:rPr>
        <w:t xml:space="preserve">В течение последних </w:t>
      </w:r>
      <w:r w:rsidR="00964C32">
        <w:rPr>
          <w:rFonts w:ascii="Times New Roman" w:hAnsi="Times New Roman"/>
          <w:sz w:val="28"/>
          <w:szCs w:val="28"/>
        </w:rPr>
        <w:t>тре</w:t>
      </w:r>
      <w:r w:rsidRPr="00374E4C">
        <w:rPr>
          <w:rFonts w:ascii="Times New Roman" w:hAnsi="Times New Roman"/>
          <w:sz w:val="28"/>
          <w:szCs w:val="28"/>
        </w:rPr>
        <w:t>х лет Научная библиотека выигрывает ко</w:t>
      </w:r>
      <w:r w:rsidRPr="00374E4C">
        <w:rPr>
          <w:rFonts w:ascii="Times New Roman" w:hAnsi="Times New Roman"/>
          <w:sz w:val="28"/>
          <w:szCs w:val="28"/>
        </w:rPr>
        <w:t>н</w:t>
      </w:r>
      <w:r w:rsidRPr="00374E4C">
        <w:rPr>
          <w:rFonts w:ascii="Times New Roman" w:hAnsi="Times New Roman"/>
          <w:sz w:val="28"/>
          <w:szCs w:val="28"/>
        </w:rPr>
        <w:t>курс РФФИ на получение доступа к электронным научным информацио</w:t>
      </w:r>
      <w:r w:rsidRPr="00374E4C">
        <w:rPr>
          <w:rFonts w:ascii="Times New Roman" w:hAnsi="Times New Roman"/>
          <w:sz w:val="28"/>
          <w:szCs w:val="28"/>
        </w:rPr>
        <w:t>н</w:t>
      </w:r>
      <w:r w:rsidRPr="00374E4C">
        <w:rPr>
          <w:rFonts w:ascii="Times New Roman" w:hAnsi="Times New Roman"/>
          <w:sz w:val="28"/>
          <w:szCs w:val="28"/>
        </w:rPr>
        <w:t>ным ресурсам зарубежных издательств. Таким образом, Тверской госун</w:t>
      </w:r>
      <w:r w:rsidRPr="00374E4C">
        <w:rPr>
          <w:rFonts w:ascii="Times New Roman" w:hAnsi="Times New Roman"/>
          <w:sz w:val="28"/>
          <w:szCs w:val="28"/>
        </w:rPr>
        <w:t>и</w:t>
      </w:r>
      <w:r w:rsidRPr="00374E4C">
        <w:rPr>
          <w:rFonts w:ascii="Times New Roman" w:hAnsi="Times New Roman"/>
          <w:sz w:val="28"/>
          <w:szCs w:val="28"/>
        </w:rPr>
        <w:t>верситет получал доступ к журналам издательства Wiley, Royal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374E4C">
        <w:rPr>
          <w:rFonts w:ascii="Times New Roman" w:hAnsi="Times New Roman"/>
          <w:sz w:val="28"/>
          <w:szCs w:val="28"/>
        </w:rPr>
        <w:t>Society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374E4C">
        <w:rPr>
          <w:rFonts w:ascii="Times New Roman" w:hAnsi="Times New Roman"/>
          <w:sz w:val="28"/>
          <w:szCs w:val="28"/>
        </w:rPr>
        <w:t>of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374E4C">
        <w:rPr>
          <w:rFonts w:ascii="Times New Roman" w:hAnsi="Times New Roman"/>
          <w:sz w:val="28"/>
          <w:szCs w:val="28"/>
        </w:rPr>
        <w:t>Chemistry, American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374E4C">
        <w:rPr>
          <w:rFonts w:ascii="Times New Roman" w:hAnsi="Times New Roman"/>
          <w:sz w:val="28"/>
          <w:szCs w:val="28"/>
        </w:rPr>
        <w:t>Physical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374E4C">
        <w:rPr>
          <w:rFonts w:ascii="Times New Roman" w:hAnsi="Times New Roman"/>
          <w:sz w:val="28"/>
          <w:szCs w:val="28"/>
        </w:rPr>
        <w:t>Society и Springer.</w:t>
      </w:r>
    </w:p>
    <w:p w:rsidR="00352E88" w:rsidRDefault="00352E88" w:rsidP="004C28F6">
      <w:pPr>
        <w:pStyle w:val="a9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74221">
        <w:rPr>
          <w:rFonts w:ascii="Times New Roman" w:hAnsi="Times New Roman"/>
          <w:sz w:val="28"/>
          <w:szCs w:val="28"/>
        </w:rPr>
        <w:t>В 201</w:t>
      </w:r>
      <w:r w:rsidR="00964C32">
        <w:rPr>
          <w:rFonts w:ascii="Times New Roman" w:hAnsi="Times New Roman"/>
          <w:sz w:val="28"/>
          <w:szCs w:val="28"/>
        </w:rPr>
        <w:t>5</w:t>
      </w:r>
      <w:r w:rsidRPr="00874221">
        <w:rPr>
          <w:rFonts w:ascii="Times New Roman" w:hAnsi="Times New Roman"/>
          <w:sz w:val="28"/>
          <w:szCs w:val="28"/>
        </w:rPr>
        <w:t xml:space="preserve"> году по конкурсу ГПНТБ «Получение лицензионного доступа к полнотекстовым международным базам данных» получены доступы к журналам Taylor&amp;Francis, Oxford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874221">
        <w:rPr>
          <w:rFonts w:ascii="Times New Roman" w:hAnsi="Times New Roman"/>
          <w:sz w:val="28"/>
          <w:szCs w:val="28"/>
        </w:rPr>
        <w:t>University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874221">
        <w:rPr>
          <w:rFonts w:ascii="Times New Roman" w:hAnsi="Times New Roman"/>
          <w:sz w:val="28"/>
          <w:szCs w:val="28"/>
        </w:rPr>
        <w:t>Press, Cambridge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874221">
        <w:rPr>
          <w:rFonts w:ascii="Times New Roman" w:hAnsi="Times New Roman"/>
          <w:sz w:val="28"/>
          <w:szCs w:val="28"/>
        </w:rPr>
        <w:t>University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874221">
        <w:rPr>
          <w:rFonts w:ascii="Times New Roman" w:hAnsi="Times New Roman"/>
          <w:sz w:val="28"/>
          <w:szCs w:val="28"/>
        </w:rPr>
        <w:t>Press, Nature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874221">
        <w:rPr>
          <w:rFonts w:ascii="Times New Roman" w:hAnsi="Times New Roman"/>
          <w:sz w:val="28"/>
          <w:szCs w:val="28"/>
        </w:rPr>
        <w:t>Publishing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874221">
        <w:rPr>
          <w:rFonts w:ascii="Times New Roman" w:hAnsi="Times New Roman"/>
          <w:sz w:val="28"/>
          <w:szCs w:val="28"/>
        </w:rPr>
        <w:t>Group и Science</w:t>
      </w:r>
      <w:r w:rsidR="008006A7">
        <w:rPr>
          <w:rFonts w:ascii="Times New Roman" w:hAnsi="Times New Roman"/>
          <w:sz w:val="28"/>
          <w:szCs w:val="28"/>
        </w:rPr>
        <w:t xml:space="preserve"> </w:t>
      </w:r>
      <w:r w:rsidRPr="00874221">
        <w:rPr>
          <w:rFonts w:ascii="Times New Roman" w:hAnsi="Times New Roman"/>
          <w:sz w:val="28"/>
          <w:szCs w:val="28"/>
        </w:rPr>
        <w:t>online.</w:t>
      </w:r>
    </w:p>
    <w:p w:rsidR="00352E88" w:rsidRDefault="00352E88" w:rsidP="004C28F6">
      <w:pPr>
        <w:pStyle w:val="a9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6C27E6">
        <w:rPr>
          <w:rFonts w:ascii="Times New Roman" w:hAnsi="Times New Roman"/>
          <w:sz w:val="28"/>
          <w:szCs w:val="28"/>
        </w:rPr>
        <w:lastRenderedPageBreak/>
        <w:t>Создание электронной библиотеки как средства накопления и распр</w:t>
      </w:r>
      <w:r w:rsidRPr="006C27E6">
        <w:rPr>
          <w:rFonts w:ascii="Times New Roman" w:hAnsi="Times New Roman"/>
          <w:sz w:val="28"/>
          <w:szCs w:val="28"/>
        </w:rPr>
        <w:t>о</w:t>
      </w:r>
      <w:r w:rsidRPr="006C27E6">
        <w:rPr>
          <w:rFonts w:ascii="Times New Roman" w:hAnsi="Times New Roman"/>
          <w:sz w:val="28"/>
          <w:szCs w:val="28"/>
        </w:rPr>
        <w:t>странения электронных научных, учебных, методических и иных ресурсов повысило информационные возможности научной библиотеки. Грамотно организованная ЭБ позволила значительно повысить качество обучения и обеспечивает равные права студентов и преподавателей на оперативное п</w:t>
      </w:r>
      <w:r w:rsidRPr="006C27E6">
        <w:rPr>
          <w:rFonts w:ascii="Times New Roman" w:hAnsi="Times New Roman"/>
          <w:sz w:val="28"/>
          <w:szCs w:val="28"/>
        </w:rPr>
        <w:t>о</w:t>
      </w:r>
      <w:r w:rsidRPr="006C27E6">
        <w:rPr>
          <w:rFonts w:ascii="Times New Roman" w:hAnsi="Times New Roman"/>
          <w:sz w:val="28"/>
          <w:szCs w:val="28"/>
        </w:rPr>
        <w:t>лучение информации в процессе обучения. Она повышает информационную грамотность и профессиональную квалификацию студентов и ученых, нез</w:t>
      </w:r>
      <w:r w:rsidRPr="006C27E6">
        <w:rPr>
          <w:rFonts w:ascii="Times New Roman" w:hAnsi="Times New Roman"/>
          <w:sz w:val="28"/>
          <w:szCs w:val="28"/>
        </w:rPr>
        <w:t>а</w:t>
      </w:r>
      <w:r w:rsidRPr="006C27E6">
        <w:rPr>
          <w:rFonts w:ascii="Times New Roman" w:hAnsi="Times New Roman"/>
          <w:sz w:val="28"/>
          <w:szCs w:val="28"/>
        </w:rPr>
        <w:t>висимо от их места обучения и проживания.</w:t>
      </w:r>
    </w:p>
    <w:p w:rsidR="00FF4181" w:rsidRDefault="00FF4181" w:rsidP="004C28F6">
      <w:pPr>
        <w:pStyle w:val="a9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FF4181" w:rsidRDefault="00FF4181" w:rsidP="00FF4181">
      <w:pPr>
        <w:pStyle w:val="a5"/>
        <w:tabs>
          <w:tab w:val="clear" w:pos="360"/>
          <w:tab w:val="left" w:pos="708"/>
        </w:tabs>
        <w:ind w:left="720"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5C4DD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Pr="00DE4A04">
        <w:rPr>
          <w:b/>
          <w:bCs/>
          <w:sz w:val="28"/>
          <w:szCs w:val="28"/>
        </w:rPr>
        <w:t>Списание литературы</w:t>
      </w:r>
      <w:r>
        <w:rPr>
          <w:bCs/>
          <w:sz w:val="28"/>
          <w:szCs w:val="28"/>
        </w:rPr>
        <w:t>.</w:t>
      </w:r>
    </w:p>
    <w:p w:rsidR="00FF4181" w:rsidRPr="0009313D" w:rsidRDefault="00FF4181" w:rsidP="00FF4181">
      <w:pPr>
        <w:pStyle w:val="a5"/>
        <w:tabs>
          <w:tab w:val="clear" w:pos="360"/>
          <w:tab w:val="left" w:pos="0"/>
        </w:tabs>
        <w:ind w:left="0" w:firstLine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 w:rsidRPr="0009313D">
        <w:rPr>
          <w:sz w:val="28"/>
          <w:szCs w:val="28"/>
          <w:u w:val="none"/>
        </w:rPr>
        <w:t>В отчетном году списание устаревшей по содержанию, дублетной и ветхой литературы проводилось в соответствии с планом.</w:t>
      </w:r>
    </w:p>
    <w:p w:rsidR="00FF4181" w:rsidRDefault="00FF4181" w:rsidP="00FF4181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3735">
        <w:rPr>
          <w:rFonts w:ascii="Times New Roman" w:hAnsi="Times New Roman"/>
          <w:sz w:val="28"/>
          <w:szCs w:val="28"/>
        </w:rPr>
        <w:t>Наибольшее количество документов было списано из отделов: юрид</w:t>
      </w:r>
      <w:r w:rsidRPr="00FE3735">
        <w:rPr>
          <w:rFonts w:ascii="Times New Roman" w:hAnsi="Times New Roman"/>
          <w:sz w:val="28"/>
          <w:szCs w:val="28"/>
        </w:rPr>
        <w:t>и</w:t>
      </w:r>
      <w:r w:rsidRPr="00FE3735">
        <w:rPr>
          <w:rFonts w:ascii="Times New Roman" w:hAnsi="Times New Roman"/>
          <w:sz w:val="28"/>
          <w:szCs w:val="28"/>
        </w:rPr>
        <w:t xml:space="preserve">ческой и экономической литературы, </w:t>
      </w:r>
      <w:r>
        <w:rPr>
          <w:rFonts w:ascii="Times New Roman" w:hAnsi="Times New Roman"/>
          <w:sz w:val="28"/>
          <w:szCs w:val="28"/>
        </w:rPr>
        <w:t>естественнонаучной литературы,</w:t>
      </w:r>
      <w:r w:rsidRPr="00FE3735">
        <w:rPr>
          <w:rFonts w:ascii="Times New Roman" w:hAnsi="Times New Roman"/>
          <w:sz w:val="28"/>
          <w:szCs w:val="28"/>
        </w:rPr>
        <w:t xml:space="preserve"> аб</w:t>
      </w:r>
      <w:r w:rsidRPr="00FE3735">
        <w:rPr>
          <w:rFonts w:ascii="Times New Roman" w:hAnsi="Times New Roman"/>
          <w:sz w:val="28"/>
          <w:szCs w:val="28"/>
        </w:rPr>
        <w:t>о</w:t>
      </w:r>
      <w:r w:rsidRPr="00FE3735">
        <w:rPr>
          <w:rFonts w:ascii="Times New Roman" w:hAnsi="Times New Roman"/>
          <w:sz w:val="28"/>
          <w:szCs w:val="28"/>
        </w:rPr>
        <w:t>немент</w:t>
      </w:r>
      <w:r>
        <w:rPr>
          <w:rFonts w:ascii="Times New Roman" w:hAnsi="Times New Roman"/>
          <w:sz w:val="28"/>
          <w:szCs w:val="28"/>
        </w:rPr>
        <w:t>а</w:t>
      </w:r>
      <w:r w:rsidRPr="00FE3735">
        <w:rPr>
          <w:rFonts w:ascii="Times New Roman" w:hAnsi="Times New Roman"/>
          <w:sz w:val="28"/>
          <w:szCs w:val="28"/>
        </w:rPr>
        <w:t xml:space="preserve"> гуманитарной литературы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3735">
        <w:rPr>
          <w:rFonts w:ascii="Times New Roman" w:hAnsi="Times New Roman"/>
          <w:sz w:val="28"/>
          <w:szCs w:val="28"/>
        </w:rPr>
        <w:t>где наиболее остро сто</w:t>
      </w:r>
      <w:r>
        <w:rPr>
          <w:rFonts w:ascii="Times New Roman" w:hAnsi="Times New Roman"/>
          <w:sz w:val="28"/>
          <w:szCs w:val="28"/>
        </w:rPr>
        <w:t>ял</w:t>
      </w:r>
      <w:r w:rsidRPr="00FE3735">
        <w:rPr>
          <w:rFonts w:ascii="Times New Roman" w:hAnsi="Times New Roman"/>
          <w:sz w:val="28"/>
          <w:szCs w:val="28"/>
        </w:rPr>
        <w:t xml:space="preserve"> вопрос с н</w:t>
      </w:r>
      <w:r w:rsidRPr="00FE3735">
        <w:rPr>
          <w:rFonts w:ascii="Times New Roman" w:hAnsi="Times New Roman"/>
          <w:sz w:val="28"/>
          <w:szCs w:val="28"/>
        </w:rPr>
        <w:t>е</w:t>
      </w:r>
      <w:r w:rsidRPr="00FE3735">
        <w:rPr>
          <w:rFonts w:ascii="Times New Roman" w:hAnsi="Times New Roman"/>
          <w:sz w:val="28"/>
          <w:szCs w:val="28"/>
        </w:rPr>
        <w:t>хваткой площадей для размещения книжного фонда</w:t>
      </w:r>
      <w:r>
        <w:rPr>
          <w:rFonts w:ascii="Times New Roman" w:hAnsi="Times New Roman"/>
          <w:sz w:val="28"/>
          <w:szCs w:val="28"/>
        </w:rPr>
        <w:t>. В фонде отделов скоп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много </w:t>
      </w:r>
      <w:r w:rsidRPr="00FE3735">
        <w:rPr>
          <w:rFonts w:ascii="Times New Roman" w:hAnsi="Times New Roman"/>
          <w:sz w:val="28"/>
          <w:szCs w:val="28"/>
        </w:rPr>
        <w:t>неиспользуемой, устаревшей, ветхой литературы. Всего в 201</w:t>
      </w:r>
      <w:r>
        <w:rPr>
          <w:rFonts w:ascii="Times New Roman" w:hAnsi="Times New Roman"/>
          <w:sz w:val="28"/>
          <w:szCs w:val="28"/>
        </w:rPr>
        <w:t>5</w:t>
      </w:r>
      <w:r w:rsidRPr="00FE3735">
        <w:rPr>
          <w:rFonts w:ascii="Times New Roman" w:hAnsi="Times New Roman"/>
          <w:sz w:val="28"/>
          <w:szCs w:val="28"/>
        </w:rPr>
        <w:t xml:space="preserve">году было оформлено </w:t>
      </w:r>
      <w:r w:rsidRPr="00545BAD">
        <w:rPr>
          <w:rFonts w:ascii="Times New Roman" w:hAnsi="Times New Roman"/>
          <w:b/>
          <w:sz w:val="28"/>
          <w:szCs w:val="28"/>
        </w:rPr>
        <w:t>32</w:t>
      </w:r>
      <w:r w:rsidRPr="00FE3735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FE3735">
        <w:rPr>
          <w:rFonts w:ascii="Times New Roman" w:hAnsi="Times New Roman"/>
          <w:sz w:val="28"/>
          <w:szCs w:val="28"/>
        </w:rPr>
        <w:t xml:space="preserve"> на списание литературы. Общее количес</w:t>
      </w:r>
      <w:r w:rsidRPr="00FE3735">
        <w:rPr>
          <w:rFonts w:ascii="Times New Roman" w:hAnsi="Times New Roman"/>
          <w:sz w:val="28"/>
          <w:szCs w:val="28"/>
        </w:rPr>
        <w:t>т</w:t>
      </w:r>
      <w:r w:rsidRPr="00FE3735">
        <w:rPr>
          <w:rFonts w:ascii="Times New Roman" w:hAnsi="Times New Roman"/>
          <w:sz w:val="28"/>
          <w:szCs w:val="28"/>
        </w:rPr>
        <w:t xml:space="preserve">во списанных документов составило </w:t>
      </w:r>
      <w:r w:rsidRPr="00545BAD">
        <w:rPr>
          <w:rFonts w:ascii="Times New Roman" w:hAnsi="Times New Roman"/>
          <w:b/>
          <w:sz w:val="28"/>
          <w:szCs w:val="28"/>
        </w:rPr>
        <w:t>20 189</w:t>
      </w:r>
      <w:r w:rsidRPr="00FE3735">
        <w:rPr>
          <w:rFonts w:ascii="Times New Roman" w:hAnsi="Times New Roman"/>
          <w:sz w:val="28"/>
          <w:szCs w:val="28"/>
        </w:rPr>
        <w:t xml:space="preserve"> экз. (по плану </w:t>
      </w:r>
      <w:r w:rsidRPr="00F17B65">
        <w:rPr>
          <w:rFonts w:ascii="Times New Roman" w:hAnsi="Times New Roman"/>
          <w:b/>
          <w:sz w:val="28"/>
          <w:szCs w:val="28"/>
        </w:rPr>
        <w:t>20 000</w:t>
      </w:r>
      <w:r w:rsidRPr="00FE3735">
        <w:rPr>
          <w:rFonts w:ascii="Times New Roman" w:hAnsi="Times New Roman"/>
          <w:sz w:val="28"/>
          <w:szCs w:val="28"/>
        </w:rPr>
        <w:t xml:space="preserve"> экз.) на</w:t>
      </w:r>
      <w:r w:rsidR="0098755A">
        <w:rPr>
          <w:rFonts w:ascii="Times New Roman" w:hAnsi="Times New Roman"/>
          <w:sz w:val="28"/>
          <w:szCs w:val="28"/>
        </w:rPr>
        <w:t xml:space="preserve"> с</w:t>
      </w:r>
      <w:r w:rsidRPr="00FE3735">
        <w:rPr>
          <w:rFonts w:ascii="Times New Roman" w:hAnsi="Times New Roman"/>
          <w:sz w:val="28"/>
          <w:szCs w:val="28"/>
        </w:rPr>
        <w:t>умму</w:t>
      </w:r>
      <w:r w:rsidRPr="00F17B65">
        <w:rPr>
          <w:rFonts w:ascii="Times New Roman" w:hAnsi="Times New Roman"/>
          <w:b/>
          <w:sz w:val="28"/>
          <w:szCs w:val="28"/>
        </w:rPr>
        <w:t xml:space="preserve"> 434 207,17</w:t>
      </w:r>
      <w:r w:rsidRPr="00FE3735">
        <w:rPr>
          <w:rFonts w:ascii="Times New Roman" w:hAnsi="Times New Roman"/>
          <w:sz w:val="28"/>
          <w:szCs w:val="28"/>
        </w:rPr>
        <w:t xml:space="preserve"> руб.</w:t>
      </w:r>
    </w:p>
    <w:p w:rsidR="00FF4181" w:rsidRPr="00376676" w:rsidRDefault="00FF4181" w:rsidP="00FF4181">
      <w:pPr>
        <w:pStyle w:val="a3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43"/>
        <w:gridCol w:w="1559"/>
        <w:gridCol w:w="3118"/>
      </w:tblGrid>
      <w:tr w:rsidR="00FF4181" w:rsidRPr="00E11402" w:rsidTr="0006726E">
        <w:tc>
          <w:tcPr>
            <w:tcW w:w="2552" w:type="dxa"/>
          </w:tcPr>
          <w:p w:rsidR="00FF4181" w:rsidRPr="00E11402" w:rsidRDefault="00FF4181" w:rsidP="00067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Отдел библиотеки</w:t>
            </w:r>
          </w:p>
        </w:tc>
        <w:tc>
          <w:tcPr>
            <w:tcW w:w="1843" w:type="dxa"/>
          </w:tcPr>
          <w:p w:rsidR="00FF4181" w:rsidRPr="00E11402" w:rsidRDefault="00FF4181" w:rsidP="00067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Кол-во актов</w:t>
            </w:r>
          </w:p>
        </w:tc>
        <w:tc>
          <w:tcPr>
            <w:tcW w:w="1559" w:type="dxa"/>
          </w:tcPr>
          <w:p w:rsidR="00FF4181" w:rsidRPr="00E11402" w:rsidRDefault="00FF4181" w:rsidP="00067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Кол-во экз.</w:t>
            </w:r>
          </w:p>
        </w:tc>
        <w:tc>
          <w:tcPr>
            <w:tcW w:w="3118" w:type="dxa"/>
          </w:tcPr>
          <w:p w:rsidR="00FF4181" w:rsidRPr="00E11402" w:rsidRDefault="00FF4181" w:rsidP="00067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Причина списания</w:t>
            </w:r>
          </w:p>
        </w:tc>
      </w:tr>
      <w:tr w:rsidR="00FF4181" w:rsidRPr="00E11402" w:rsidTr="0006726E">
        <w:tc>
          <w:tcPr>
            <w:tcW w:w="2552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ОФХ</w:t>
            </w:r>
          </w:p>
        </w:tc>
        <w:tc>
          <w:tcPr>
            <w:tcW w:w="1843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4 090</w:t>
            </w:r>
          </w:p>
        </w:tc>
        <w:tc>
          <w:tcPr>
            <w:tcW w:w="3118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по дублетности</w:t>
            </w:r>
          </w:p>
        </w:tc>
      </w:tr>
      <w:tr w:rsidR="00FF4181" w:rsidRPr="00E11402" w:rsidTr="0006726E">
        <w:tc>
          <w:tcPr>
            <w:tcW w:w="2552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Фил3</w:t>
            </w:r>
          </w:p>
        </w:tc>
        <w:tc>
          <w:tcPr>
            <w:tcW w:w="1843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11402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2 510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2 395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18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по ветхости</w:t>
            </w:r>
          </w:p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утраченные читат</w:t>
            </w:r>
            <w:r>
              <w:rPr>
                <w:rFonts w:ascii="Times New Roman" w:hAnsi="Times New Roman"/>
                <w:sz w:val="24"/>
                <w:szCs w:val="24"/>
              </w:rPr>
              <w:t>елями</w:t>
            </w:r>
          </w:p>
        </w:tc>
      </w:tr>
      <w:tr w:rsidR="00FF4181" w:rsidRPr="00E11402" w:rsidTr="0006726E">
        <w:tc>
          <w:tcPr>
            <w:tcW w:w="2552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Фил1</w:t>
            </w:r>
          </w:p>
        </w:tc>
        <w:tc>
          <w:tcPr>
            <w:tcW w:w="1843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8 из них: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9 232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9 012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по ветхости</w:t>
            </w:r>
          </w:p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утраченные читат</w:t>
            </w:r>
            <w:r>
              <w:rPr>
                <w:rFonts w:ascii="Times New Roman" w:hAnsi="Times New Roman"/>
                <w:sz w:val="24"/>
                <w:szCs w:val="24"/>
              </w:rPr>
              <w:t>елями</w:t>
            </w:r>
          </w:p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по дублетности</w:t>
            </w:r>
          </w:p>
        </w:tc>
      </w:tr>
      <w:tr w:rsidR="00FF4181" w:rsidRPr="00E11402" w:rsidTr="0006726E">
        <w:tc>
          <w:tcPr>
            <w:tcW w:w="2552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Фил2, 4</w:t>
            </w:r>
          </w:p>
        </w:tc>
        <w:tc>
          <w:tcPr>
            <w:tcW w:w="1843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11402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1 400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961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304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18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по дублетности</w:t>
            </w:r>
          </w:p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устаревшая по содерж</w:t>
            </w:r>
            <w:r>
              <w:rPr>
                <w:rFonts w:ascii="Times New Roman" w:hAnsi="Times New Roman"/>
                <w:sz w:val="24"/>
                <w:szCs w:val="24"/>
              </w:rPr>
              <w:t>анию,</w:t>
            </w:r>
            <w:r w:rsidRPr="00E11402">
              <w:rPr>
                <w:rFonts w:ascii="Times New Roman" w:hAnsi="Times New Roman"/>
                <w:sz w:val="24"/>
                <w:szCs w:val="24"/>
              </w:rPr>
              <w:t xml:space="preserve"> утраченные читат</w:t>
            </w:r>
            <w:r>
              <w:rPr>
                <w:rFonts w:ascii="Times New Roman" w:hAnsi="Times New Roman"/>
                <w:sz w:val="24"/>
                <w:szCs w:val="24"/>
              </w:rPr>
              <w:t>елями</w:t>
            </w:r>
          </w:p>
        </w:tc>
      </w:tr>
      <w:tr w:rsidR="00FF4181" w:rsidRPr="00E11402" w:rsidTr="0006726E">
        <w:tc>
          <w:tcPr>
            <w:tcW w:w="2552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ИБО</w:t>
            </w:r>
          </w:p>
        </w:tc>
        <w:tc>
          <w:tcPr>
            <w:tcW w:w="1843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18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устаревшая по содерж</w:t>
            </w:r>
            <w:r>
              <w:rPr>
                <w:rFonts w:ascii="Times New Roman" w:hAnsi="Times New Roman"/>
                <w:sz w:val="24"/>
                <w:szCs w:val="24"/>
              </w:rPr>
              <w:t>анию</w:t>
            </w:r>
          </w:p>
        </w:tc>
      </w:tr>
      <w:tr w:rsidR="00FF4181" w:rsidRPr="00E11402" w:rsidTr="0006726E">
        <w:tc>
          <w:tcPr>
            <w:tcW w:w="2552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АГЛ</w:t>
            </w:r>
          </w:p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11402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lastRenderedPageBreak/>
              <w:t>2 787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lastRenderedPageBreak/>
              <w:t>1 533</w:t>
            </w:r>
          </w:p>
          <w:p w:rsidR="00FF4181" w:rsidRPr="00E11402" w:rsidRDefault="00FF4181" w:rsidP="000672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1 254</w:t>
            </w:r>
          </w:p>
        </w:tc>
        <w:tc>
          <w:tcPr>
            <w:tcW w:w="3118" w:type="dxa"/>
          </w:tcPr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lastRenderedPageBreak/>
              <w:t>по дублетности</w:t>
            </w:r>
          </w:p>
          <w:p w:rsidR="00FF4181" w:rsidRPr="00E11402" w:rsidRDefault="00FF4181" w:rsidP="00067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02">
              <w:rPr>
                <w:rFonts w:ascii="Times New Roman" w:hAnsi="Times New Roman"/>
                <w:sz w:val="24"/>
                <w:szCs w:val="24"/>
              </w:rPr>
              <w:t>по ветхости</w:t>
            </w:r>
          </w:p>
        </w:tc>
      </w:tr>
    </w:tbl>
    <w:p w:rsidR="006E48D6" w:rsidRPr="006C27E6" w:rsidRDefault="006E48D6" w:rsidP="004C28F6">
      <w:pPr>
        <w:pStyle w:val="a9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352E88" w:rsidRPr="00D24C28" w:rsidRDefault="00352E88" w:rsidP="004C28F6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D168E5">
        <w:rPr>
          <w:rFonts w:ascii="Times New Roman" w:hAnsi="Times New Roman"/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ab/>
      </w:r>
      <w:r w:rsidR="0087078A">
        <w:rPr>
          <w:b/>
          <w:i/>
          <w:sz w:val="32"/>
          <w:szCs w:val="32"/>
        </w:rPr>
        <w:t>С</w:t>
      </w:r>
      <w:r w:rsidRPr="00D24C28">
        <w:rPr>
          <w:rFonts w:ascii="Times New Roman" w:hAnsi="Times New Roman"/>
          <w:b/>
          <w:i/>
          <w:sz w:val="32"/>
          <w:szCs w:val="32"/>
        </w:rPr>
        <w:t>правочн</w:t>
      </w:r>
      <w:r w:rsidR="0087078A">
        <w:rPr>
          <w:rFonts w:ascii="Times New Roman" w:hAnsi="Times New Roman"/>
          <w:b/>
          <w:i/>
          <w:sz w:val="32"/>
          <w:szCs w:val="32"/>
        </w:rPr>
        <w:t>ый</w:t>
      </w:r>
      <w:r w:rsidRPr="00D24C28">
        <w:rPr>
          <w:rFonts w:ascii="Times New Roman" w:hAnsi="Times New Roman"/>
          <w:b/>
          <w:i/>
          <w:sz w:val="32"/>
          <w:szCs w:val="32"/>
        </w:rPr>
        <w:t xml:space="preserve"> аппарат библиотеки.</w:t>
      </w:r>
    </w:p>
    <w:p w:rsidR="000936C3" w:rsidRDefault="00352E88" w:rsidP="004C28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4F3">
        <w:rPr>
          <w:rFonts w:ascii="Times New Roman" w:hAnsi="Times New Roman"/>
          <w:sz w:val="28"/>
          <w:szCs w:val="28"/>
        </w:rPr>
        <w:t>С</w:t>
      </w:r>
      <w:r w:rsidR="00EA2613">
        <w:rPr>
          <w:rFonts w:ascii="Times New Roman" w:hAnsi="Times New Roman"/>
          <w:sz w:val="28"/>
          <w:szCs w:val="28"/>
        </w:rPr>
        <w:t xml:space="preserve">овременный </w:t>
      </w:r>
      <w:r w:rsidR="00212847">
        <w:rPr>
          <w:rFonts w:ascii="Times New Roman" w:hAnsi="Times New Roman"/>
          <w:sz w:val="28"/>
          <w:szCs w:val="28"/>
        </w:rPr>
        <w:t xml:space="preserve">справочный аппарат </w:t>
      </w:r>
      <w:r w:rsidRPr="007544F3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е</w:t>
      </w:r>
      <w:r w:rsidRPr="007544F3">
        <w:rPr>
          <w:rFonts w:ascii="Times New Roman" w:hAnsi="Times New Roman"/>
          <w:sz w:val="28"/>
          <w:szCs w:val="28"/>
        </w:rPr>
        <w:t>т выполнение функций библиотеки по справочно-библиографическому и информационному обсл</w:t>
      </w:r>
      <w:r w:rsidRPr="007544F3">
        <w:rPr>
          <w:rFonts w:ascii="Times New Roman" w:hAnsi="Times New Roman"/>
          <w:sz w:val="28"/>
          <w:szCs w:val="28"/>
        </w:rPr>
        <w:t>у</w:t>
      </w:r>
      <w:r w:rsidRPr="007544F3">
        <w:rPr>
          <w:rFonts w:ascii="Times New Roman" w:hAnsi="Times New Roman"/>
          <w:sz w:val="28"/>
          <w:szCs w:val="28"/>
        </w:rPr>
        <w:t>живанию пользователей.</w:t>
      </w:r>
      <w:r w:rsidR="0087078A">
        <w:rPr>
          <w:rFonts w:ascii="Times New Roman" w:hAnsi="Times New Roman"/>
          <w:sz w:val="28"/>
          <w:szCs w:val="28"/>
        </w:rPr>
        <w:t xml:space="preserve"> </w:t>
      </w:r>
      <w:r w:rsidR="00B87D45">
        <w:rPr>
          <w:rFonts w:ascii="Times New Roman" w:hAnsi="Times New Roman"/>
          <w:sz w:val="28"/>
          <w:szCs w:val="28"/>
        </w:rPr>
        <w:t>В справочный аппарат библиотеки входят справо</w:t>
      </w:r>
      <w:r w:rsidR="00B87D45">
        <w:rPr>
          <w:rFonts w:ascii="Times New Roman" w:hAnsi="Times New Roman"/>
          <w:sz w:val="28"/>
          <w:szCs w:val="28"/>
        </w:rPr>
        <w:t>ч</w:t>
      </w:r>
      <w:r w:rsidR="00B87D45">
        <w:rPr>
          <w:rFonts w:ascii="Times New Roman" w:hAnsi="Times New Roman"/>
          <w:sz w:val="28"/>
          <w:szCs w:val="28"/>
        </w:rPr>
        <w:t xml:space="preserve">ники, энциклопедии, информационно-библиографические издания, а так же </w:t>
      </w:r>
      <w:r w:rsidRPr="003F509B">
        <w:rPr>
          <w:rFonts w:ascii="Times New Roman" w:hAnsi="Times New Roman"/>
          <w:sz w:val="28"/>
          <w:szCs w:val="28"/>
        </w:rPr>
        <w:t>электронн</w:t>
      </w:r>
      <w:r w:rsidR="00B87D45">
        <w:rPr>
          <w:rFonts w:ascii="Times New Roman" w:hAnsi="Times New Roman"/>
          <w:sz w:val="28"/>
          <w:szCs w:val="28"/>
        </w:rPr>
        <w:t>ый</w:t>
      </w:r>
      <w:r w:rsidRPr="003F509B">
        <w:rPr>
          <w:rFonts w:ascii="Times New Roman" w:hAnsi="Times New Roman"/>
          <w:sz w:val="28"/>
          <w:szCs w:val="28"/>
        </w:rPr>
        <w:t xml:space="preserve"> каталог (ЭК) и карточн</w:t>
      </w:r>
      <w:r w:rsidR="00B87D45">
        <w:rPr>
          <w:rFonts w:ascii="Times New Roman" w:hAnsi="Times New Roman"/>
          <w:sz w:val="28"/>
          <w:szCs w:val="28"/>
        </w:rPr>
        <w:t>ый</w:t>
      </w:r>
      <w:r w:rsidR="0087078A">
        <w:rPr>
          <w:rFonts w:ascii="Times New Roman" w:hAnsi="Times New Roman"/>
          <w:sz w:val="28"/>
          <w:szCs w:val="28"/>
        </w:rPr>
        <w:t xml:space="preserve"> </w:t>
      </w:r>
      <w:r w:rsidR="000936C3">
        <w:rPr>
          <w:rFonts w:ascii="Times New Roman" w:hAnsi="Times New Roman"/>
          <w:sz w:val="28"/>
          <w:szCs w:val="28"/>
        </w:rPr>
        <w:t>Генеральн</w:t>
      </w:r>
      <w:r w:rsidR="00B87D45">
        <w:rPr>
          <w:rFonts w:ascii="Times New Roman" w:hAnsi="Times New Roman"/>
          <w:sz w:val="28"/>
          <w:szCs w:val="28"/>
        </w:rPr>
        <w:t>ый</w:t>
      </w:r>
      <w:r w:rsidR="000936C3">
        <w:rPr>
          <w:rFonts w:ascii="Times New Roman" w:hAnsi="Times New Roman"/>
          <w:sz w:val="28"/>
          <w:szCs w:val="28"/>
        </w:rPr>
        <w:t xml:space="preserve"> алфавитн</w:t>
      </w:r>
      <w:r w:rsidR="00B87D45">
        <w:rPr>
          <w:rFonts w:ascii="Times New Roman" w:hAnsi="Times New Roman"/>
          <w:sz w:val="28"/>
          <w:szCs w:val="28"/>
        </w:rPr>
        <w:t>ый</w:t>
      </w:r>
      <w:r w:rsidR="0087078A">
        <w:rPr>
          <w:rFonts w:ascii="Times New Roman" w:hAnsi="Times New Roman"/>
          <w:sz w:val="28"/>
          <w:szCs w:val="28"/>
        </w:rPr>
        <w:t xml:space="preserve"> </w:t>
      </w:r>
      <w:r w:rsidRPr="003F509B">
        <w:rPr>
          <w:rFonts w:ascii="Times New Roman" w:hAnsi="Times New Roman"/>
          <w:sz w:val="28"/>
          <w:szCs w:val="28"/>
        </w:rPr>
        <w:t xml:space="preserve">каталог, </w:t>
      </w:r>
      <w:r w:rsidR="000936C3">
        <w:rPr>
          <w:rFonts w:ascii="Times New Roman" w:hAnsi="Times New Roman"/>
          <w:sz w:val="28"/>
          <w:szCs w:val="28"/>
        </w:rPr>
        <w:t>дающ</w:t>
      </w:r>
      <w:r w:rsidR="00B87D45">
        <w:rPr>
          <w:rFonts w:ascii="Times New Roman" w:hAnsi="Times New Roman"/>
          <w:sz w:val="28"/>
          <w:szCs w:val="28"/>
        </w:rPr>
        <w:t>ий</w:t>
      </w:r>
      <w:r w:rsidR="0087078A">
        <w:rPr>
          <w:rFonts w:ascii="Times New Roman" w:hAnsi="Times New Roman"/>
          <w:sz w:val="28"/>
          <w:szCs w:val="28"/>
        </w:rPr>
        <w:t xml:space="preserve"> </w:t>
      </w:r>
      <w:r w:rsidRPr="003F509B">
        <w:rPr>
          <w:rFonts w:ascii="Times New Roman" w:hAnsi="Times New Roman"/>
          <w:sz w:val="28"/>
          <w:szCs w:val="28"/>
        </w:rPr>
        <w:t>дополн</w:t>
      </w:r>
      <w:r w:rsidR="000936C3">
        <w:rPr>
          <w:rFonts w:ascii="Times New Roman" w:hAnsi="Times New Roman"/>
          <w:sz w:val="28"/>
          <w:szCs w:val="28"/>
        </w:rPr>
        <w:t>ительную</w:t>
      </w:r>
      <w:r w:rsidRPr="003F509B">
        <w:rPr>
          <w:rFonts w:ascii="Times New Roman" w:hAnsi="Times New Roman"/>
          <w:sz w:val="28"/>
          <w:szCs w:val="28"/>
        </w:rPr>
        <w:t xml:space="preserve"> информаци</w:t>
      </w:r>
      <w:r w:rsidR="000936C3">
        <w:rPr>
          <w:rFonts w:ascii="Times New Roman" w:hAnsi="Times New Roman"/>
          <w:sz w:val="28"/>
          <w:szCs w:val="28"/>
        </w:rPr>
        <w:t>ю</w:t>
      </w:r>
      <w:r w:rsidRPr="003F509B">
        <w:rPr>
          <w:rFonts w:ascii="Times New Roman" w:hAnsi="Times New Roman"/>
          <w:sz w:val="28"/>
          <w:szCs w:val="28"/>
        </w:rPr>
        <w:t xml:space="preserve"> о ретроспективной части библиоте</w:t>
      </w:r>
      <w:r w:rsidRPr="003F509B">
        <w:rPr>
          <w:rFonts w:ascii="Times New Roman" w:hAnsi="Times New Roman"/>
          <w:sz w:val="28"/>
          <w:szCs w:val="28"/>
        </w:rPr>
        <w:t>ч</w:t>
      </w:r>
      <w:r w:rsidRPr="003F509B">
        <w:rPr>
          <w:rFonts w:ascii="Times New Roman" w:hAnsi="Times New Roman"/>
          <w:sz w:val="28"/>
          <w:szCs w:val="28"/>
        </w:rPr>
        <w:t>ного фонда</w:t>
      </w:r>
      <w:r w:rsidR="00792EB9">
        <w:rPr>
          <w:rFonts w:ascii="Times New Roman" w:hAnsi="Times New Roman"/>
          <w:sz w:val="28"/>
          <w:szCs w:val="28"/>
        </w:rPr>
        <w:t>, Топографический каталог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52E88" w:rsidRDefault="00352E88" w:rsidP="004C28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E88" w:rsidRPr="00C95ED2" w:rsidRDefault="00352E88" w:rsidP="004C28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09B">
        <w:rPr>
          <w:rFonts w:ascii="Times New Roman" w:hAnsi="Times New Roman"/>
          <w:sz w:val="28"/>
          <w:szCs w:val="28"/>
        </w:rPr>
        <w:t>Электронный каталог является ключевым звеном всей технологической цепочки автоматизации библиотечно-библиографических процессов</w:t>
      </w:r>
      <w:r>
        <w:rPr>
          <w:rFonts w:ascii="Times New Roman" w:hAnsi="Times New Roman"/>
          <w:sz w:val="28"/>
          <w:szCs w:val="28"/>
        </w:rPr>
        <w:t>. ЭК</w:t>
      </w:r>
      <w:r w:rsidR="0087078A">
        <w:rPr>
          <w:rFonts w:ascii="Times New Roman" w:hAnsi="Times New Roman"/>
          <w:sz w:val="28"/>
          <w:szCs w:val="28"/>
        </w:rPr>
        <w:t xml:space="preserve"> </w:t>
      </w:r>
      <w:r w:rsidR="002A64F6">
        <w:rPr>
          <w:rFonts w:ascii="Times New Roman" w:hAnsi="Times New Roman"/>
          <w:sz w:val="28"/>
          <w:szCs w:val="28"/>
        </w:rPr>
        <w:t>п</w:t>
      </w:r>
      <w:r w:rsidR="002A64F6">
        <w:rPr>
          <w:rFonts w:ascii="Times New Roman" w:hAnsi="Times New Roman"/>
          <w:sz w:val="28"/>
          <w:szCs w:val="28"/>
        </w:rPr>
        <w:t>о</w:t>
      </w:r>
      <w:r w:rsidR="002A64F6">
        <w:rPr>
          <w:rFonts w:ascii="Times New Roman" w:hAnsi="Times New Roman"/>
          <w:sz w:val="28"/>
          <w:szCs w:val="28"/>
        </w:rPr>
        <w:t xml:space="preserve">полняется с </w:t>
      </w:r>
      <w:r w:rsidRPr="00090DD9">
        <w:rPr>
          <w:rFonts w:ascii="Times New Roman" w:hAnsi="Times New Roman"/>
          <w:sz w:val="28"/>
          <w:szCs w:val="28"/>
        </w:rPr>
        <w:t>1992 года и представляет собой единую базу данных, которая включает</w:t>
      </w:r>
      <w:r w:rsidRPr="003F509B">
        <w:rPr>
          <w:rFonts w:ascii="Times New Roman" w:hAnsi="Times New Roman"/>
          <w:sz w:val="28"/>
          <w:szCs w:val="28"/>
        </w:rPr>
        <w:t xml:space="preserve"> библиографическую и полнотекстовую информацию о документах</w:t>
      </w:r>
      <w:r>
        <w:rPr>
          <w:sz w:val="28"/>
          <w:szCs w:val="28"/>
        </w:rPr>
        <w:t xml:space="preserve">. </w:t>
      </w:r>
      <w:r w:rsidRPr="00C95ED2">
        <w:rPr>
          <w:rFonts w:ascii="Times New Roman" w:hAnsi="Times New Roman"/>
          <w:sz w:val="28"/>
          <w:szCs w:val="28"/>
        </w:rPr>
        <w:t xml:space="preserve">ЭК раскрывает состав фонда и его содержание в различных аспектах, а также дает отсылки к источникам, находящимся вне пределов библиотеки. </w:t>
      </w:r>
    </w:p>
    <w:p w:rsidR="004B2282" w:rsidRPr="00255447" w:rsidRDefault="004B2282" w:rsidP="004C28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E88" w:rsidRDefault="00352E88" w:rsidP="004C28F6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алфавитный каталог (ГАК) является служебным катал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гом библиотеки. Работа с ГАК заключается в его наполнении, редактиров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изъятие карточек на списанные издания, проставлении отметок 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движении фондов о</w:t>
      </w:r>
      <w:r w:rsidR="00936EE7">
        <w:rPr>
          <w:sz w:val="28"/>
          <w:szCs w:val="28"/>
        </w:rPr>
        <w:t>тделов библиотеки. Всего за 2015</w:t>
      </w:r>
      <w:r>
        <w:rPr>
          <w:sz w:val="28"/>
          <w:szCs w:val="28"/>
        </w:rPr>
        <w:t xml:space="preserve"> год было сделано </w:t>
      </w:r>
      <w:r w:rsidR="005D0FF8" w:rsidRPr="005D0FF8">
        <w:rPr>
          <w:b/>
          <w:sz w:val="28"/>
          <w:szCs w:val="28"/>
        </w:rPr>
        <w:t>4 697</w:t>
      </w:r>
      <w:r w:rsidR="00123E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отметок о передвижении фонда. В рамках ретроконверсии проводилась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по пополнению ГАК отсутствующими карточками на литературу из алф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витного читательского каталога, хранящуюся в фонде НБ. </w:t>
      </w:r>
    </w:p>
    <w:p w:rsidR="005D5FFD" w:rsidRDefault="005D5FFD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E88" w:rsidRPr="002637F8" w:rsidRDefault="00352E88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</w:t>
      </w:r>
      <w:r w:rsidRPr="002B6369">
        <w:rPr>
          <w:rFonts w:ascii="Times New Roman" w:hAnsi="Times New Roman"/>
          <w:sz w:val="28"/>
          <w:szCs w:val="28"/>
        </w:rPr>
        <w:t xml:space="preserve"> продолж</w:t>
      </w:r>
      <w:r>
        <w:rPr>
          <w:rFonts w:ascii="Times New Roman" w:hAnsi="Times New Roman"/>
          <w:sz w:val="28"/>
          <w:szCs w:val="28"/>
        </w:rPr>
        <w:t>ена</w:t>
      </w:r>
      <w:r w:rsidRPr="002B6369">
        <w:rPr>
          <w:rFonts w:ascii="Times New Roman" w:hAnsi="Times New Roman"/>
          <w:sz w:val="28"/>
          <w:szCs w:val="28"/>
        </w:rPr>
        <w:t xml:space="preserve"> работа по</w:t>
      </w:r>
      <w:r>
        <w:rPr>
          <w:rFonts w:ascii="Times New Roman" w:hAnsi="Times New Roman"/>
          <w:sz w:val="28"/>
          <w:szCs w:val="28"/>
        </w:rPr>
        <w:t xml:space="preserve"> ведению и редактированию</w:t>
      </w:r>
      <w:r w:rsidRPr="002B6369">
        <w:rPr>
          <w:rFonts w:ascii="Times New Roman" w:hAnsi="Times New Roman"/>
          <w:sz w:val="28"/>
          <w:szCs w:val="28"/>
        </w:rPr>
        <w:t xml:space="preserve"> топографич</w:t>
      </w:r>
      <w:r w:rsidRPr="002B6369">
        <w:rPr>
          <w:rFonts w:ascii="Times New Roman" w:hAnsi="Times New Roman"/>
          <w:sz w:val="28"/>
          <w:szCs w:val="28"/>
        </w:rPr>
        <w:t>е</w:t>
      </w:r>
      <w:r w:rsidRPr="002B6369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ого</w:t>
      </w:r>
      <w:r w:rsidRPr="002B6369">
        <w:rPr>
          <w:rFonts w:ascii="Times New Roman" w:hAnsi="Times New Roman"/>
          <w:sz w:val="28"/>
          <w:szCs w:val="28"/>
        </w:rPr>
        <w:t xml:space="preserve"> каталог</w:t>
      </w:r>
      <w:r>
        <w:rPr>
          <w:rFonts w:ascii="Times New Roman" w:hAnsi="Times New Roman"/>
          <w:sz w:val="28"/>
          <w:szCs w:val="28"/>
        </w:rPr>
        <w:t>а</w:t>
      </w:r>
      <w:r w:rsidRPr="002B6369">
        <w:rPr>
          <w:rFonts w:ascii="Times New Roman" w:hAnsi="Times New Roman"/>
          <w:sz w:val="28"/>
          <w:szCs w:val="28"/>
        </w:rPr>
        <w:t>. В течение года было расставлено</w:t>
      </w:r>
      <w:r w:rsidR="005D0FF8" w:rsidRPr="005D0FF8">
        <w:rPr>
          <w:rFonts w:ascii="Times New Roman" w:hAnsi="Times New Roman"/>
          <w:b/>
          <w:sz w:val="28"/>
          <w:szCs w:val="28"/>
        </w:rPr>
        <w:t>16 473</w:t>
      </w:r>
      <w:r>
        <w:rPr>
          <w:rFonts w:ascii="Times New Roman" w:hAnsi="Times New Roman"/>
          <w:sz w:val="28"/>
          <w:szCs w:val="28"/>
        </w:rPr>
        <w:t>карточ</w:t>
      </w:r>
      <w:r w:rsidRPr="002B6369">
        <w:rPr>
          <w:rFonts w:ascii="Times New Roman" w:hAnsi="Times New Roman"/>
          <w:sz w:val="28"/>
          <w:szCs w:val="28"/>
        </w:rPr>
        <w:t>к</w:t>
      </w:r>
      <w:r w:rsidR="005D0FF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отредакт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ровано </w:t>
      </w:r>
      <w:r w:rsidR="005D0FF8" w:rsidRPr="005D0FF8">
        <w:rPr>
          <w:rFonts w:ascii="Times New Roman" w:hAnsi="Times New Roman"/>
          <w:b/>
          <w:sz w:val="28"/>
          <w:szCs w:val="28"/>
        </w:rPr>
        <w:t>20 809</w:t>
      </w:r>
      <w:r>
        <w:rPr>
          <w:rFonts w:ascii="Times New Roman" w:hAnsi="Times New Roman"/>
          <w:sz w:val="28"/>
          <w:szCs w:val="28"/>
        </w:rPr>
        <w:t>топокарточек</w:t>
      </w:r>
      <w:r w:rsidRPr="002B6369">
        <w:rPr>
          <w:rFonts w:ascii="Times New Roman" w:hAnsi="Times New Roman"/>
          <w:sz w:val="28"/>
          <w:szCs w:val="28"/>
        </w:rPr>
        <w:t xml:space="preserve">. </w:t>
      </w:r>
      <w:r w:rsidR="002637F8" w:rsidRPr="002637F8">
        <w:rPr>
          <w:rFonts w:ascii="Times New Roman" w:hAnsi="Times New Roman"/>
          <w:sz w:val="28"/>
          <w:szCs w:val="28"/>
        </w:rPr>
        <w:t xml:space="preserve">Завершена работа по созданию топокаталога на фонд литературы на иностранных языках </w:t>
      </w:r>
      <w:r w:rsidR="002637F8" w:rsidRPr="002637F8">
        <w:rPr>
          <w:rFonts w:ascii="Times New Roman" w:hAnsi="Times New Roman"/>
          <w:sz w:val="28"/>
          <w:szCs w:val="28"/>
          <w:lang w:val="en-US"/>
        </w:rPr>
        <w:t>XIX</w:t>
      </w:r>
      <w:r w:rsidR="002637F8" w:rsidRPr="002637F8">
        <w:rPr>
          <w:rFonts w:ascii="Times New Roman" w:hAnsi="Times New Roman"/>
          <w:sz w:val="28"/>
          <w:szCs w:val="28"/>
        </w:rPr>
        <w:t>–</w:t>
      </w:r>
      <w:r w:rsidR="002637F8" w:rsidRPr="002637F8">
        <w:rPr>
          <w:rFonts w:ascii="Times New Roman" w:hAnsi="Times New Roman"/>
          <w:sz w:val="28"/>
          <w:szCs w:val="28"/>
          <w:lang w:val="en-US"/>
        </w:rPr>
        <w:t>XXI</w:t>
      </w:r>
      <w:r w:rsidR="002637F8" w:rsidRPr="002637F8">
        <w:rPr>
          <w:rFonts w:ascii="Times New Roman" w:hAnsi="Times New Roman"/>
          <w:sz w:val="28"/>
          <w:szCs w:val="28"/>
        </w:rPr>
        <w:t xml:space="preserve"> вв. на Соминк</w:t>
      </w:r>
      <w:r w:rsidR="001B396D">
        <w:rPr>
          <w:rFonts w:ascii="Times New Roman" w:hAnsi="Times New Roman"/>
          <w:sz w:val="28"/>
          <w:szCs w:val="28"/>
        </w:rPr>
        <w:t>е</w:t>
      </w:r>
      <w:r w:rsidR="00123E4F">
        <w:rPr>
          <w:rFonts w:ascii="Times New Roman" w:hAnsi="Times New Roman"/>
          <w:sz w:val="28"/>
          <w:szCs w:val="28"/>
        </w:rPr>
        <w:t xml:space="preserve"> </w:t>
      </w:r>
      <w:r w:rsidR="00835A35" w:rsidRPr="002637F8">
        <w:rPr>
          <w:rFonts w:ascii="Times New Roman" w:hAnsi="Times New Roman"/>
          <w:sz w:val="28"/>
          <w:szCs w:val="28"/>
        </w:rPr>
        <w:t>(написано 3126 топокар</w:t>
      </w:r>
      <w:r w:rsidR="008450D5">
        <w:rPr>
          <w:rFonts w:ascii="Times New Roman" w:hAnsi="Times New Roman"/>
          <w:sz w:val="28"/>
          <w:szCs w:val="28"/>
        </w:rPr>
        <w:t>точек)</w:t>
      </w:r>
      <w:r w:rsidR="002637F8" w:rsidRPr="002637F8">
        <w:rPr>
          <w:rFonts w:ascii="Times New Roman" w:hAnsi="Times New Roman"/>
          <w:sz w:val="28"/>
          <w:szCs w:val="28"/>
        </w:rPr>
        <w:t xml:space="preserve">. </w:t>
      </w:r>
      <w:r w:rsidR="00DB6DF8">
        <w:rPr>
          <w:rFonts w:ascii="Times New Roman" w:hAnsi="Times New Roman"/>
          <w:sz w:val="28"/>
          <w:szCs w:val="28"/>
        </w:rPr>
        <w:t xml:space="preserve">Таким образом </w:t>
      </w:r>
      <w:r w:rsidR="002637F8" w:rsidRPr="002637F8">
        <w:rPr>
          <w:rFonts w:ascii="Times New Roman" w:hAnsi="Times New Roman"/>
          <w:sz w:val="28"/>
          <w:szCs w:val="28"/>
        </w:rPr>
        <w:t>составлены топокарточки</w:t>
      </w:r>
      <w:r w:rsidR="003F2B3A">
        <w:rPr>
          <w:rFonts w:ascii="Times New Roman" w:hAnsi="Times New Roman"/>
          <w:sz w:val="28"/>
          <w:szCs w:val="28"/>
        </w:rPr>
        <w:t xml:space="preserve"> </w:t>
      </w:r>
      <w:r w:rsidR="00DB6DF8">
        <w:rPr>
          <w:rFonts w:ascii="Times New Roman" w:hAnsi="Times New Roman"/>
          <w:sz w:val="28"/>
          <w:szCs w:val="28"/>
        </w:rPr>
        <w:t>н</w:t>
      </w:r>
      <w:r w:rsidR="00DB6DF8" w:rsidRPr="002637F8">
        <w:rPr>
          <w:rFonts w:ascii="Times New Roman" w:hAnsi="Times New Roman"/>
          <w:sz w:val="28"/>
          <w:szCs w:val="28"/>
        </w:rPr>
        <w:t>а весь фонд ОРК (книги и периодика)</w:t>
      </w:r>
      <w:r w:rsidR="002637F8" w:rsidRPr="002637F8">
        <w:rPr>
          <w:sz w:val="28"/>
          <w:szCs w:val="28"/>
        </w:rPr>
        <w:t>.</w:t>
      </w:r>
    </w:p>
    <w:p w:rsidR="002036D0" w:rsidRDefault="002036D0" w:rsidP="004C28F6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604CD" w:rsidRPr="00112918" w:rsidRDefault="00112918" w:rsidP="00112918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3.</w:t>
      </w:r>
      <w:r>
        <w:rPr>
          <w:rFonts w:ascii="Times New Roman" w:hAnsi="Times New Roman"/>
          <w:b/>
          <w:i/>
          <w:sz w:val="32"/>
          <w:szCs w:val="32"/>
        </w:rPr>
        <w:tab/>
      </w:r>
      <w:r w:rsidR="000604CD" w:rsidRPr="00112918">
        <w:rPr>
          <w:rFonts w:ascii="Times New Roman" w:hAnsi="Times New Roman"/>
          <w:b/>
          <w:i/>
          <w:sz w:val="32"/>
          <w:szCs w:val="32"/>
        </w:rPr>
        <w:t>Обслуживание читателей.</w:t>
      </w:r>
    </w:p>
    <w:p w:rsidR="00BB6F11" w:rsidRDefault="00AB3907" w:rsidP="00BB6F11">
      <w:pPr>
        <w:pStyle w:val="a4"/>
        <w:ind w:firstLine="709"/>
        <w:jc w:val="both"/>
        <w:rPr>
          <w:sz w:val="28"/>
          <w:szCs w:val="28"/>
        </w:rPr>
      </w:pPr>
      <w:r w:rsidRPr="00E94529">
        <w:rPr>
          <w:sz w:val="28"/>
          <w:szCs w:val="28"/>
          <w:lang w:eastAsia="en-US"/>
        </w:rPr>
        <w:t>В условиях развития электронных коммуникаций библиотека успе</w:t>
      </w:r>
      <w:r w:rsidRPr="00E94529">
        <w:rPr>
          <w:sz w:val="28"/>
          <w:szCs w:val="28"/>
          <w:lang w:eastAsia="en-US"/>
        </w:rPr>
        <w:t>ш</w:t>
      </w:r>
      <w:r w:rsidRPr="00E94529">
        <w:rPr>
          <w:sz w:val="28"/>
          <w:szCs w:val="28"/>
          <w:lang w:eastAsia="en-US"/>
        </w:rPr>
        <w:t>нее, чем ранее, преодолевает информационные барьеры, изменяя технолог</w:t>
      </w:r>
      <w:r w:rsidRPr="00E94529">
        <w:rPr>
          <w:sz w:val="28"/>
          <w:szCs w:val="28"/>
          <w:lang w:eastAsia="en-US"/>
        </w:rPr>
        <w:t>и</w:t>
      </w:r>
      <w:r w:rsidRPr="00E94529">
        <w:rPr>
          <w:sz w:val="28"/>
          <w:szCs w:val="28"/>
          <w:lang w:eastAsia="en-US"/>
        </w:rPr>
        <w:t>ческие процессы выполнения библиотечно-информационных услуг.</w:t>
      </w:r>
      <w:r w:rsidR="00054C24">
        <w:rPr>
          <w:sz w:val="28"/>
          <w:szCs w:val="28"/>
          <w:lang w:eastAsia="en-US"/>
        </w:rPr>
        <w:t xml:space="preserve"> </w:t>
      </w:r>
      <w:r w:rsidR="000604CD" w:rsidRPr="00987F75">
        <w:rPr>
          <w:sz w:val="28"/>
          <w:szCs w:val="28"/>
        </w:rPr>
        <w:t xml:space="preserve">В </w:t>
      </w:r>
      <w:r w:rsidR="000604CD">
        <w:rPr>
          <w:sz w:val="28"/>
          <w:szCs w:val="28"/>
        </w:rPr>
        <w:t>пр</w:t>
      </w:r>
      <w:r w:rsidR="000604CD">
        <w:rPr>
          <w:sz w:val="28"/>
          <w:szCs w:val="28"/>
        </w:rPr>
        <w:t>о</w:t>
      </w:r>
      <w:r w:rsidR="000604CD">
        <w:rPr>
          <w:sz w:val="28"/>
          <w:szCs w:val="28"/>
        </w:rPr>
        <w:t xml:space="preserve">шедшем </w:t>
      </w:r>
      <w:r w:rsidR="000604CD" w:rsidRPr="00987F75">
        <w:rPr>
          <w:sz w:val="28"/>
          <w:szCs w:val="28"/>
        </w:rPr>
        <w:t>г</w:t>
      </w:r>
      <w:r w:rsidR="000604CD">
        <w:rPr>
          <w:sz w:val="28"/>
          <w:szCs w:val="28"/>
        </w:rPr>
        <w:t>оду</w:t>
      </w:r>
      <w:r w:rsidR="000604CD" w:rsidRPr="00987F75">
        <w:rPr>
          <w:sz w:val="28"/>
          <w:szCs w:val="28"/>
        </w:rPr>
        <w:t xml:space="preserve"> обслуживание читателей осуществлялось на </w:t>
      </w:r>
      <w:r w:rsidR="000604CD" w:rsidRPr="0067540C">
        <w:rPr>
          <w:sz w:val="28"/>
          <w:szCs w:val="28"/>
        </w:rPr>
        <w:t>5</w:t>
      </w:r>
      <w:r w:rsidR="000604CD" w:rsidRPr="00987F75">
        <w:rPr>
          <w:sz w:val="28"/>
          <w:szCs w:val="28"/>
        </w:rPr>
        <w:t xml:space="preserve"> абонементах</w:t>
      </w:r>
      <w:r w:rsidR="000604CD">
        <w:rPr>
          <w:sz w:val="28"/>
          <w:szCs w:val="28"/>
        </w:rPr>
        <w:t xml:space="preserve">, в </w:t>
      </w:r>
      <w:r w:rsidR="000604CD" w:rsidRPr="00703649">
        <w:rPr>
          <w:sz w:val="28"/>
          <w:szCs w:val="28"/>
        </w:rPr>
        <w:t>6</w:t>
      </w:r>
      <w:r w:rsidR="000604CD" w:rsidRPr="00987F75">
        <w:rPr>
          <w:sz w:val="28"/>
          <w:szCs w:val="28"/>
        </w:rPr>
        <w:t xml:space="preserve"> </w:t>
      </w:r>
      <w:r w:rsidR="000604CD" w:rsidRPr="00987F75">
        <w:rPr>
          <w:sz w:val="28"/>
          <w:szCs w:val="28"/>
        </w:rPr>
        <w:lastRenderedPageBreak/>
        <w:t>читальных залах</w:t>
      </w:r>
      <w:r w:rsidR="000604CD">
        <w:rPr>
          <w:sz w:val="28"/>
          <w:szCs w:val="28"/>
        </w:rPr>
        <w:t xml:space="preserve"> библиотеки (</w:t>
      </w:r>
      <w:r w:rsidR="00902454" w:rsidRPr="003B0322">
        <w:rPr>
          <w:sz w:val="28"/>
          <w:szCs w:val="28"/>
        </w:rPr>
        <w:t>416 посадочных мест</w:t>
      </w:r>
      <w:r w:rsidR="00902454">
        <w:rPr>
          <w:sz w:val="28"/>
          <w:szCs w:val="28"/>
        </w:rPr>
        <w:t>, из них 34 читательских автоматизированных рабочих места с выходом в Интернет</w:t>
      </w:r>
      <w:r w:rsidR="000604CD">
        <w:rPr>
          <w:sz w:val="28"/>
          <w:szCs w:val="28"/>
        </w:rPr>
        <w:t>)</w:t>
      </w:r>
      <w:r w:rsidR="000604CD" w:rsidRPr="00987F75">
        <w:rPr>
          <w:sz w:val="28"/>
          <w:szCs w:val="28"/>
        </w:rPr>
        <w:t>,расположенных в разных корпусах</w:t>
      </w:r>
      <w:r w:rsidR="000604CD">
        <w:rPr>
          <w:sz w:val="28"/>
          <w:szCs w:val="28"/>
        </w:rPr>
        <w:t xml:space="preserve"> университета и в</w:t>
      </w:r>
      <w:r w:rsidR="00054C24">
        <w:rPr>
          <w:sz w:val="28"/>
          <w:szCs w:val="28"/>
        </w:rPr>
        <w:t xml:space="preserve"> </w:t>
      </w:r>
      <w:r w:rsidR="000604CD">
        <w:rPr>
          <w:sz w:val="28"/>
          <w:szCs w:val="28"/>
        </w:rPr>
        <w:t>распределенном электронном читальном зале</w:t>
      </w:r>
      <w:r w:rsidR="000604CD" w:rsidRPr="00987F75">
        <w:rPr>
          <w:sz w:val="28"/>
          <w:szCs w:val="28"/>
        </w:rPr>
        <w:t>.</w:t>
      </w:r>
    </w:p>
    <w:p w:rsidR="00BB6F11" w:rsidRDefault="00B856D1" w:rsidP="00BB6F11">
      <w:pPr>
        <w:pStyle w:val="a4"/>
        <w:ind w:firstLine="709"/>
        <w:jc w:val="both"/>
        <w:rPr>
          <w:sz w:val="28"/>
          <w:szCs w:val="28"/>
        </w:rPr>
      </w:pPr>
      <w:r w:rsidRPr="00ED7B8D">
        <w:rPr>
          <w:sz w:val="28"/>
          <w:szCs w:val="28"/>
        </w:rPr>
        <w:t>Переход на технологию электронной книговыдачи стал значительным шагом в развитии библиотеки. Автоматизация процесса выдачи литературы позволила повысить качество библиотечного обслуживания, его операти</w:t>
      </w:r>
      <w:r w:rsidRPr="00ED7B8D">
        <w:rPr>
          <w:sz w:val="28"/>
          <w:szCs w:val="28"/>
        </w:rPr>
        <w:t>в</w:t>
      </w:r>
      <w:r w:rsidRPr="00ED7B8D">
        <w:rPr>
          <w:sz w:val="28"/>
          <w:szCs w:val="28"/>
        </w:rPr>
        <w:t>ность.</w:t>
      </w:r>
    </w:p>
    <w:p w:rsidR="00BB6F11" w:rsidRPr="00BB6F11" w:rsidRDefault="003D0CE2" w:rsidP="00BB6F1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поддерживалась в актуальном состоянии единая база читателей. </w:t>
      </w:r>
      <w:r w:rsidR="00B856D1" w:rsidRPr="00ED7B8D">
        <w:rPr>
          <w:sz w:val="28"/>
          <w:szCs w:val="28"/>
        </w:rPr>
        <w:t>В АИБС Мега Про «Модуль Регистрация» в прошедшем году б</w:t>
      </w:r>
      <w:r w:rsidR="00B856D1" w:rsidRPr="00ED7B8D">
        <w:rPr>
          <w:sz w:val="28"/>
          <w:szCs w:val="28"/>
        </w:rPr>
        <w:t>ы</w:t>
      </w:r>
      <w:r w:rsidR="00B856D1" w:rsidRPr="00ED7B8D">
        <w:rPr>
          <w:sz w:val="28"/>
          <w:szCs w:val="28"/>
        </w:rPr>
        <w:t xml:space="preserve">ли занесены сведения о </w:t>
      </w:r>
      <w:r w:rsidR="00B856D1" w:rsidRPr="00ED7B8D">
        <w:rPr>
          <w:b/>
          <w:sz w:val="28"/>
          <w:szCs w:val="28"/>
        </w:rPr>
        <w:t>11 621</w:t>
      </w:r>
      <w:r w:rsidR="00B856D1" w:rsidRPr="00ED7B8D">
        <w:rPr>
          <w:sz w:val="28"/>
          <w:szCs w:val="28"/>
        </w:rPr>
        <w:t xml:space="preserve"> читателе. </w:t>
      </w:r>
      <w:r w:rsidR="00B856D1">
        <w:rPr>
          <w:sz w:val="28"/>
          <w:szCs w:val="28"/>
        </w:rPr>
        <w:t>В</w:t>
      </w:r>
      <w:r w:rsidR="00B856D1" w:rsidRPr="00792B7B">
        <w:rPr>
          <w:sz w:val="28"/>
          <w:szCs w:val="28"/>
        </w:rPr>
        <w:t>елась работа по редактированию читательской базы</w:t>
      </w:r>
      <w:r w:rsidR="00B856D1">
        <w:rPr>
          <w:sz w:val="28"/>
          <w:szCs w:val="28"/>
        </w:rPr>
        <w:t>,</w:t>
      </w:r>
      <w:r w:rsidR="006D315B">
        <w:rPr>
          <w:sz w:val="28"/>
          <w:szCs w:val="28"/>
        </w:rPr>
        <w:t xml:space="preserve"> </w:t>
      </w:r>
      <w:r w:rsidR="00B856D1">
        <w:rPr>
          <w:sz w:val="28"/>
          <w:szCs w:val="28"/>
        </w:rPr>
        <w:t>с</w:t>
      </w:r>
      <w:r w:rsidR="00B856D1" w:rsidRPr="00ED7B8D">
        <w:rPr>
          <w:sz w:val="28"/>
          <w:szCs w:val="28"/>
        </w:rPr>
        <w:t>ведения в данный модуль вносились в соответствии с «Положением о защите персональных данных в ТвГУ», на основании кадр</w:t>
      </w:r>
      <w:r w:rsidR="00B856D1" w:rsidRPr="00ED7B8D">
        <w:rPr>
          <w:sz w:val="28"/>
          <w:szCs w:val="28"/>
        </w:rPr>
        <w:t>о</w:t>
      </w:r>
      <w:r w:rsidR="00B856D1" w:rsidRPr="00ED7B8D">
        <w:rPr>
          <w:sz w:val="28"/>
          <w:szCs w:val="28"/>
        </w:rPr>
        <w:t xml:space="preserve">вых приказов. </w:t>
      </w:r>
      <w:r w:rsidR="007D7439">
        <w:rPr>
          <w:sz w:val="28"/>
          <w:szCs w:val="28"/>
        </w:rPr>
        <w:t xml:space="preserve">В базе </w:t>
      </w:r>
      <w:r w:rsidR="007D7439" w:rsidRPr="00CD1C56">
        <w:rPr>
          <w:color w:val="000000"/>
          <w:sz w:val="28"/>
          <w:szCs w:val="28"/>
          <w:shd w:val="clear" w:color="auto" w:fill="FFFFFF"/>
        </w:rPr>
        <w:t>содержа</w:t>
      </w:r>
      <w:r w:rsidR="007D7439">
        <w:rPr>
          <w:color w:val="000000"/>
          <w:sz w:val="28"/>
          <w:szCs w:val="28"/>
          <w:shd w:val="clear" w:color="auto" w:fill="FFFFFF"/>
        </w:rPr>
        <w:t>лись</w:t>
      </w:r>
      <w:r w:rsidR="007D7439" w:rsidRPr="00CD1C56">
        <w:rPr>
          <w:color w:val="000000"/>
          <w:sz w:val="28"/>
          <w:szCs w:val="28"/>
          <w:shd w:val="clear" w:color="auto" w:fill="FFFFFF"/>
        </w:rPr>
        <w:t xml:space="preserve"> сведения о заказан</w:t>
      </w:r>
      <w:r w:rsidR="007D7439">
        <w:rPr>
          <w:color w:val="000000"/>
          <w:sz w:val="28"/>
          <w:szCs w:val="28"/>
          <w:shd w:val="clear" w:color="auto" w:fill="FFFFFF"/>
        </w:rPr>
        <w:t>н</w:t>
      </w:r>
      <w:r w:rsidR="007D7439" w:rsidRPr="00CD1C56">
        <w:rPr>
          <w:color w:val="000000"/>
          <w:sz w:val="28"/>
          <w:szCs w:val="28"/>
          <w:shd w:val="clear" w:color="auto" w:fill="FFFFFF"/>
        </w:rPr>
        <w:t>ых, выданных издан</w:t>
      </w:r>
      <w:r w:rsidR="007D7439" w:rsidRPr="00CD1C56">
        <w:rPr>
          <w:color w:val="000000"/>
          <w:sz w:val="28"/>
          <w:szCs w:val="28"/>
          <w:shd w:val="clear" w:color="auto" w:fill="FFFFFF"/>
        </w:rPr>
        <w:t>и</w:t>
      </w:r>
      <w:r w:rsidR="007D7439" w:rsidRPr="00CD1C56">
        <w:rPr>
          <w:color w:val="000000"/>
          <w:sz w:val="28"/>
          <w:szCs w:val="28"/>
          <w:shd w:val="clear" w:color="auto" w:fill="FFFFFF"/>
        </w:rPr>
        <w:t>ях и задолженностях читателей</w:t>
      </w:r>
      <w:r w:rsidR="007D7439">
        <w:rPr>
          <w:color w:val="000000"/>
          <w:sz w:val="28"/>
          <w:szCs w:val="28"/>
          <w:shd w:val="clear" w:color="auto" w:fill="FFFFFF"/>
        </w:rPr>
        <w:t>.</w:t>
      </w:r>
      <w:r w:rsidR="006D315B">
        <w:rPr>
          <w:color w:val="000000"/>
          <w:sz w:val="28"/>
          <w:szCs w:val="28"/>
          <w:shd w:val="clear" w:color="auto" w:fill="FFFFFF"/>
        </w:rPr>
        <w:t xml:space="preserve"> </w:t>
      </w:r>
      <w:r w:rsidR="00BB6F11" w:rsidRPr="00CD1C56">
        <w:rPr>
          <w:color w:val="000000"/>
          <w:sz w:val="28"/>
          <w:szCs w:val="28"/>
          <w:shd w:val="clear" w:color="auto" w:fill="FFFFFF"/>
        </w:rPr>
        <w:t>Таким образом, обеспечива</w:t>
      </w:r>
      <w:r w:rsidR="00BB6F11">
        <w:rPr>
          <w:color w:val="000000"/>
          <w:sz w:val="28"/>
          <w:szCs w:val="28"/>
          <w:shd w:val="clear" w:color="auto" w:fill="FFFFFF"/>
        </w:rPr>
        <w:t>лся</w:t>
      </w:r>
      <w:r w:rsidR="00BB6F11" w:rsidRPr="00CD1C56">
        <w:rPr>
          <w:color w:val="000000"/>
          <w:sz w:val="28"/>
          <w:szCs w:val="28"/>
          <w:shd w:val="clear" w:color="auto" w:fill="FFFFFF"/>
        </w:rPr>
        <w:t xml:space="preserve"> многоаспек</w:t>
      </w:r>
      <w:r w:rsidR="00BB6F11" w:rsidRPr="00CD1C56">
        <w:rPr>
          <w:color w:val="000000"/>
          <w:sz w:val="28"/>
          <w:szCs w:val="28"/>
          <w:shd w:val="clear" w:color="auto" w:fill="FFFFFF"/>
        </w:rPr>
        <w:t>т</w:t>
      </w:r>
      <w:r w:rsidR="00BB6F11" w:rsidRPr="00CD1C56">
        <w:rPr>
          <w:color w:val="000000"/>
          <w:sz w:val="28"/>
          <w:szCs w:val="28"/>
          <w:shd w:val="clear" w:color="auto" w:fill="FFFFFF"/>
        </w:rPr>
        <w:t xml:space="preserve">ный поиск, предварительный заказ изданий из фонда на сайте библиотеки, автоматизированная выдача во всех отделах обслуживания, кроме </w:t>
      </w:r>
      <w:r w:rsidR="00BB6F11">
        <w:rPr>
          <w:color w:val="000000"/>
          <w:sz w:val="28"/>
          <w:szCs w:val="28"/>
          <w:shd w:val="clear" w:color="auto" w:fill="FFFFFF"/>
        </w:rPr>
        <w:t xml:space="preserve">отделов на </w:t>
      </w:r>
      <w:r w:rsidR="00BB6F11" w:rsidRPr="00CD1C56">
        <w:rPr>
          <w:color w:val="000000"/>
          <w:sz w:val="28"/>
          <w:szCs w:val="28"/>
          <w:shd w:val="clear" w:color="auto" w:fill="FFFFFF"/>
        </w:rPr>
        <w:t>Соминк</w:t>
      </w:r>
      <w:r w:rsidR="00BB6F11">
        <w:rPr>
          <w:color w:val="000000"/>
          <w:sz w:val="28"/>
          <w:szCs w:val="28"/>
          <w:shd w:val="clear" w:color="auto" w:fill="FFFFFF"/>
        </w:rPr>
        <w:t>е</w:t>
      </w:r>
      <w:r w:rsidR="00BB6F11" w:rsidRPr="00CD1C56">
        <w:rPr>
          <w:color w:val="000000"/>
          <w:sz w:val="28"/>
          <w:szCs w:val="28"/>
          <w:shd w:val="clear" w:color="auto" w:fill="FFFFFF"/>
        </w:rPr>
        <w:t xml:space="preserve"> и получение автоматизированной статистики.</w:t>
      </w:r>
    </w:p>
    <w:p w:rsidR="00B856D1" w:rsidRDefault="00B856D1" w:rsidP="004C28F6">
      <w:pPr>
        <w:pStyle w:val="a4"/>
        <w:ind w:firstLine="709"/>
        <w:jc w:val="both"/>
        <w:rPr>
          <w:sz w:val="28"/>
          <w:szCs w:val="28"/>
        </w:rPr>
      </w:pPr>
      <w:r w:rsidRPr="00987F75">
        <w:rPr>
          <w:sz w:val="28"/>
          <w:szCs w:val="28"/>
        </w:rPr>
        <w:t>Все студенты</w:t>
      </w:r>
      <w:r>
        <w:rPr>
          <w:sz w:val="28"/>
          <w:szCs w:val="28"/>
        </w:rPr>
        <w:t xml:space="preserve"> были</w:t>
      </w:r>
      <w:r w:rsidRPr="00987F75">
        <w:rPr>
          <w:sz w:val="28"/>
          <w:szCs w:val="28"/>
        </w:rPr>
        <w:t xml:space="preserve"> охвачены дифференцированным библиотечным о</w:t>
      </w:r>
      <w:r w:rsidRPr="00987F75">
        <w:rPr>
          <w:sz w:val="28"/>
          <w:szCs w:val="28"/>
        </w:rPr>
        <w:t>б</w:t>
      </w:r>
      <w:r w:rsidRPr="00987F75">
        <w:rPr>
          <w:sz w:val="28"/>
          <w:szCs w:val="28"/>
        </w:rPr>
        <w:t xml:space="preserve">служиванием </w:t>
      </w:r>
      <w:r>
        <w:rPr>
          <w:sz w:val="28"/>
          <w:szCs w:val="28"/>
        </w:rPr>
        <w:t xml:space="preserve">по </w:t>
      </w:r>
      <w:r w:rsidRPr="00987F75">
        <w:rPr>
          <w:sz w:val="28"/>
          <w:szCs w:val="28"/>
        </w:rPr>
        <w:t>группам и индивидуально.</w:t>
      </w:r>
      <w:r w:rsidR="006D315B">
        <w:rPr>
          <w:sz w:val="28"/>
          <w:szCs w:val="28"/>
        </w:rPr>
        <w:t xml:space="preserve"> </w:t>
      </w:r>
      <w:r w:rsidRPr="00987F75">
        <w:rPr>
          <w:sz w:val="28"/>
          <w:szCs w:val="28"/>
        </w:rPr>
        <w:t>Количество читателей по един</w:t>
      </w:r>
      <w:r w:rsidRPr="00987F75">
        <w:rPr>
          <w:sz w:val="28"/>
          <w:szCs w:val="28"/>
        </w:rPr>
        <w:t>о</w:t>
      </w:r>
      <w:r w:rsidRPr="00987F75">
        <w:rPr>
          <w:sz w:val="28"/>
          <w:szCs w:val="28"/>
        </w:rPr>
        <w:t>му</w:t>
      </w:r>
      <w:r>
        <w:rPr>
          <w:sz w:val="28"/>
          <w:szCs w:val="28"/>
        </w:rPr>
        <w:t xml:space="preserve"> читательскому билету</w:t>
      </w:r>
      <w:r w:rsidRPr="0084484B">
        <w:rPr>
          <w:sz w:val="28"/>
          <w:szCs w:val="28"/>
        </w:rPr>
        <w:t>составило</w:t>
      </w:r>
      <w:r w:rsidRPr="009F4921">
        <w:rPr>
          <w:b/>
          <w:sz w:val="28"/>
          <w:szCs w:val="28"/>
        </w:rPr>
        <w:t>11 621</w:t>
      </w:r>
      <w:r w:rsidRPr="00BC0B8E">
        <w:rPr>
          <w:b/>
          <w:sz w:val="28"/>
          <w:szCs w:val="28"/>
        </w:rPr>
        <w:t>чел.</w:t>
      </w:r>
      <w:r w:rsidRPr="0084484B">
        <w:rPr>
          <w:sz w:val="28"/>
          <w:szCs w:val="28"/>
        </w:rPr>
        <w:t xml:space="preserve"> (201</w:t>
      </w:r>
      <w:r>
        <w:rPr>
          <w:sz w:val="28"/>
          <w:szCs w:val="28"/>
        </w:rPr>
        <w:t xml:space="preserve">4 </w:t>
      </w:r>
      <w:r w:rsidRPr="0084484B">
        <w:rPr>
          <w:sz w:val="28"/>
          <w:szCs w:val="28"/>
        </w:rPr>
        <w:t>г.</w:t>
      </w:r>
      <w:r>
        <w:rPr>
          <w:b/>
          <w:sz w:val="28"/>
          <w:szCs w:val="28"/>
        </w:rPr>
        <w:t>–12 504</w:t>
      </w:r>
      <w:r w:rsidRPr="0084484B">
        <w:rPr>
          <w:sz w:val="28"/>
          <w:szCs w:val="28"/>
        </w:rPr>
        <w:t xml:space="preserve">): </w:t>
      </w:r>
      <w:r>
        <w:rPr>
          <w:sz w:val="28"/>
          <w:szCs w:val="28"/>
        </w:rPr>
        <w:t>профессо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ско-преподавательский состав университета, сотрудники, </w:t>
      </w:r>
      <w:r w:rsidRPr="0084484B">
        <w:rPr>
          <w:sz w:val="28"/>
          <w:szCs w:val="28"/>
        </w:rPr>
        <w:t>студенты 15-ти ф</w:t>
      </w:r>
      <w:r w:rsidRPr="0084484B">
        <w:rPr>
          <w:sz w:val="28"/>
          <w:szCs w:val="28"/>
        </w:rPr>
        <w:t>а</w:t>
      </w:r>
      <w:r w:rsidRPr="0084484B">
        <w:rPr>
          <w:sz w:val="28"/>
          <w:szCs w:val="28"/>
        </w:rPr>
        <w:t>культетов очной, заочной формы обучения</w:t>
      </w:r>
      <w:r>
        <w:rPr>
          <w:sz w:val="28"/>
          <w:szCs w:val="28"/>
        </w:rPr>
        <w:t>,</w:t>
      </w:r>
      <w:r w:rsidRPr="0084484B">
        <w:rPr>
          <w:sz w:val="28"/>
          <w:szCs w:val="28"/>
        </w:rPr>
        <w:t xml:space="preserve"> студенты аспирантуры и магис</w:t>
      </w:r>
      <w:r w:rsidRPr="0084484B">
        <w:rPr>
          <w:sz w:val="28"/>
          <w:szCs w:val="28"/>
        </w:rPr>
        <w:t>т</w:t>
      </w:r>
      <w:r w:rsidRPr="0084484B">
        <w:rPr>
          <w:sz w:val="28"/>
          <w:szCs w:val="28"/>
        </w:rPr>
        <w:t>ратуры,</w:t>
      </w:r>
      <w:r>
        <w:rPr>
          <w:sz w:val="28"/>
          <w:szCs w:val="28"/>
        </w:rPr>
        <w:t xml:space="preserve"> студенты филиалов ТвГУ в городах Ржев, Нелидово, Осташков</w:t>
      </w:r>
      <w:r w:rsidRPr="0084484B">
        <w:rPr>
          <w:sz w:val="28"/>
          <w:szCs w:val="28"/>
        </w:rPr>
        <w:t xml:space="preserve"> школьники общеобразовательного лицея,</w:t>
      </w:r>
      <w:r>
        <w:rPr>
          <w:sz w:val="28"/>
          <w:szCs w:val="28"/>
        </w:rPr>
        <w:t xml:space="preserve"> учащиеся гимназии ТвГУ,</w:t>
      </w:r>
      <w:r w:rsidRPr="0084484B">
        <w:rPr>
          <w:sz w:val="28"/>
          <w:szCs w:val="28"/>
        </w:rPr>
        <w:t xml:space="preserve"> студе</w:t>
      </w:r>
      <w:r w:rsidRPr="0084484B">
        <w:rPr>
          <w:sz w:val="28"/>
          <w:szCs w:val="28"/>
        </w:rPr>
        <w:t>н</w:t>
      </w:r>
      <w:r w:rsidRPr="0084484B">
        <w:rPr>
          <w:sz w:val="28"/>
          <w:szCs w:val="28"/>
        </w:rPr>
        <w:t>ты Государственной академии Славянской культуры (ГАСК).</w:t>
      </w:r>
    </w:p>
    <w:p w:rsidR="00EE43AE" w:rsidRDefault="00ED50FF" w:rsidP="004C28F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1489710</wp:posOffset>
            </wp:positionV>
            <wp:extent cx="2426335" cy="1475740"/>
            <wp:effectExtent l="19050" t="0" r="12065" b="0"/>
            <wp:wrapSquare wrapText="bothSides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B65552" w:rsidRPr="00792B7B">
        <w:rPr>
          <w:rFonts w:ascii="Times New Roman" w:hAnsi="Times New Roman"/>
          <w:sz w:val="28"/>
          <w:szCs w:val="28"/>
        </w:rPr>
        <w:t>Снижение числа читателей по единому читательскому билету связано прежде всего с уменьшением приема студентов на 1 курс на классические направления, ранее являвшиеся самыми массовыми (направления Филолог</w:t>
      </w:r>
      <w:r w:rsidR="00B65552" w:rsidRPr="00792B7B">
        <w:rPr>
          <w:rFonts w:ascii="Times New Roman" w:hAnsi="Times New Roman"/>
          <w:sz w:val="28"/>
          <w:szCs w:val="28"/>
        </w:rPr>
        <w:t>и</w:t>
      </w:r>
      <w:r w:rsidR="00B65552" w:rsidRPr="00792B7B">
        <w:rPr>
          <w:rFonts w:ascii="Times New Roman" w:hAnsi="Times New Roman"/>
          <w:sz w:val="28"/>
          <w:szCs w:val="28"/>
        </w:rPr>
        <w:t>ческого, Исторического факультетов</w:t>
      </w:r>
      <w:r w:rsidR="00FA3120">
        <w:rPr>
          <w:rFonts w:ascii="Times New Roman" w:hAnsi="Times New Roman"/>
          <w:sz w:val="28"/>
          <w:szCs w:val="28"/>
        </w:rPr>
        <w:t xml:space="preserve">, </w:t>
      </w:r>
      <w:r w:rsidR="00B65552" w:rsidRPr="00792B7B">
        <w:rPr>
          <w:rFonts w:ascii="Times New Roman" w:hAnsi="Times New Roman"/>
          <w:sz w:val="28"/>
          <w:szCs w:val="28"/>
        </w:rPr>
        <w:t>ИЯ и МК). Кроме того в минувшем г</w:t>
      </w:r>
      <w:r w:rsidR="00B65552" w:rsidRPr="00792B7B">
        <w:rPr>
          <w:rFonts w:ascii="Times New Roman" w:hAnsi="Times New Roman"/>
          <w:sz w:val="28"/>
          <w:szCs w:val="28"/>
        </w:rPr>
        <w:t>о</w:t>
      </w:r>
      <w:r w:rsidR="00B65552" w:rsidRPr="00792B7B">
        <w:rPr>
          <w:rFonts w:ascii="Times New Roman" w:hAnsi="Times New Roman"/>
          <w:sz w:val="28"/>
          <w:szCs w:val="28"/>
        </w:rPr>
        <w:t>ду произошел массовый выпуск студентов дневного и заочного отдел</w:t>
      </w:r>
      <w:r w:rsidR="00B65552" w:rsidRPr="00792B7B">
        <w:rPr>
          <w:rFonts w:ascii="Times New Roman" w:hAnsi="Times New Roman"/>
          <w:sz w:val="28"/>
          <w:szCs w:val="28"/>
        </w:rPr>
        <w:t>е</w:t>
      </w:r>
      <w:r w:rsidR="00B65552" w:rsidRPr="00792B7B">
        <w:rPr>
          <w:rFonts w:ascii="Times New Roman" w:hAnsi="Times New Roman"/>
          <w:sz w:val="28"/>
          <w:szCs w:val="28"/>
        </w:rPr>
        <w:t>ний</w:t>
      </w:r>
      <w:r w:rsidR="00A62BC6" w:rsidRPr="00792B7B">
        <w:rPr>
          <w:rFonts w:ascii="Times New Roman" w:hAnsi="Times New Roman"/>
          <w:sz w:val="28"/>
          <w:szCs w:val="28"/>
        </w:rPr>
        <w:t>(бакалавриат и специалитет)</w:t>
      </w:r>
      <w:r w:rsidR="00B65552" w:rsidRPr="00792B7B">
        <w:rPr>
          <w:rFonts w:ascii="Times New Roman" w:hAnsi="Times New Roman"/>
          <w:sz w:val="28"/>
          <w:szCs w:val="28"/>
        </w:rPr>
        <w:t xml:space="preserve">, произошло упразднение заочной формы обучения (на историческом факультете и факультете ИЯ и МК, </w:t>
      </w:r>
      <w:r w:rsidR="00D115F0">
        <w:rPr>
          <w:rFonts w:ascii="Times New Roman" w:hAnsi="Times New Roman" w:cs="Times New Roman"/>
          <w:sz w:val="28"/>
          <w:szCs w:val="28"/>
        </w:rPr>
        <w:t>юридич</w:t>
      </w:r>
      <w:r w:rsidR="00D115F0">
        <w:rPr>
          <w:rFonts w:ascii="Times New Roman" w:hAnsi="Times New Roman" w:cs="Times New Roman"/>
          <w:sz w:val="28"/>
          <w:szCs w:val="28"/>
        </w:rPr>
        <w:t>е</w:t>
      </w:r>
      <w:r w:rsidR="00D115F0">
        <w:rPr>
          <w:rFonts w:ascii="Times New Roman" w:hAnsi="Times New Roman" w:cs="Times New Roman"/>
          <w:sz w:val="28"/>
          <w:szCs w:val="28"/>
        </w:rPr>
        <w:t>ском, экономическом</w:t>
      </w:r>
      <w:r w:rsidR="00B65552" w:rsidRPr="00792B7B">
        <w:rPr>
          <w:rFonts w:ascii="Times New Roman" w:hAnsi="Times New Roman"/>
          <w:sz w:val="28"/>
          <w:szCs w:val="28"/>
        </w:rPr>
        <w:t>т.д.)</w:t>
      </w:r>
      <w:r w:rsidR="00792B7B" w:rsidRPr="00792B7B">
        <w:rPr>
          <w:rFonts w:ascii="Times New Roman" w:hAnsi="Times New Roman"/>
          <w:sz w:val="28"/>
          <w:szCs w:val="28"/>
        </w:rPr>
        <w:t xml:space="preserve">. </w:t>
      </w:r>
    </w:p>
    <w:p w:rsidR="00B17B1B" w:rsidRDefault="00B17B1B" w:rsidP="004C28F6">
      <w:pPr>
        <w:pStyle w:val="a4"/>
        <w:ind w:firstLine="709"/>
        <w:jc w:val="both"/>
        <w:rPr>
          <w:b/>
          <w:sz w:val="28"/>
          <w:szCs w:val="28"/>
        </w:rPr>
      </w:pPr>
      <w:r w:rsidRPr="00116F58">
        <w:rPr>
          <w:b/>
          <w:sz w:val="28"/>
          <w:szCs w:val="28"/>
        </w:rPr>
        <w:t>Показатели динамики работы би</w:t>
      </w:r>
      <w:r w:rsidRPr="00116F58">
        <w:rPr>
          <w:b/>
          <w:sz w:val="28"/>
          <w:szCs w:val="28"/>
        </w:rPr>
        <w:t>б</w:t>
      </w:r>
      <w:r w:rsidRPr="00116F58">
        <w:rPr>
          <w:b/>
          <w:sz w:val="28"/>
          <w:szCs w:val="28"/>
        </w:rPr>
        <w:t xml:space="preserve">лиотеки </w:t>
      </w:r>
      <w:r>
        <w:rPr>
          <w:b/>
          <w:sz w:val="28"/>
          <w:szCs w:val="28"/>
        </w:rPr>
        <w:t>в 2011-2015 гг.</w:t>
      </w:r>
    </w:p>
    <w:p w:rsidR="00B17B1B" w:rsidRDefault="00E2038D" w:rsidP="004C28F6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E2038D">
        <w:rPr>
          <w:color w:val="000000" w:themeColor="text1"/>
          <w:sz w:val="28"/>
          <w:szCs w:val="28"/>
        </w:rPr>
        <w:t>Показатель к</w:t>
      </w:r>
      <w:r w:rsidR="00B17B1B" w:rsidRPr="00E2038D">
        <w:rPr>
          <w:color w:val="000000" w:themeColor="text1"/>
          <w:sz w:val="28"/>
          <w:szCs w:val="28"/>
        </w:rPr>
        <w:t>оличеств</w:t>
      </w:r>
      <w:r w:rsidRPr="00E2038D">
        <w:rPr>
          <w:color w:val="000000" w:themeColor="text1"/>
          <w:sz w:val="28"/>
          <w:szCs w:val="28"/>
        </w:rPr>
        <w:t>а</w:t>
      </w:r>
      <w:r w:rsidR="00B17B1B" w:rsidRPr="00E2038D">
        <w:rPr>
          <w:color w:val="000000" w:themeColor="text1"/>
          <w:sz w:val="28"/>
          <w:szCs w:val="28"/>
        </w:rPr>
        <w:t xml:space="preserve"> посещений библиотек</w:t>
      </w:r>
      <w:r w:rsidRPr="00E2038D">
        <w:rPr>
          <w:color w:val="000000" w:themeColor="text1"/>
          <w:sz w:val="28"/>
          <w:szCs w:val="28"/>
        </w:rPr>
        <w:t>и</w:t>
      </w:r>
      <w:r w:rsidR="00B17B1B" w:rsidRPr="00E2038D">
        <w:rPr>
          <w:color w:val="000000" w:themeColor="text1"/>
          <w:sz w:val="28"/>
          <w:szCs w:val="28"/>
        </w:rPr>
        <w:t xml:space="preserve"> по сравнению с 2014 г. умен</w:t>
      </w:r>
      <w:r w:rsidR="00B17B1B" w:rsidRPr="00E2038D">
        <w:rPr>
          <w:color w:val="000000" w:themeColor="text1"/>
          <w:sz w:val="28"/>
          <w:szCs w:val="28"/>
        </w:rPr>
        <w:t>ь</w:t>
      </w:r>
      <w:r w:rsidR="00B17B1B" w:rsidRPr="00E2038D">
        <w:rPr>
          <w:color w:val="000000" w:themeColor="text1"/>
          <w:sz w:val="28"/>
          <w:szCs w:val="28"/>
        </w:rPr>
        <w:t>шилс</w:t>
      </w:r>
      <w:r w:rsidRPr="00E2038D">
        <w:rPr>
          <w:color w:val="000000" w:themeColor="text1"/>
          <w:sz w:val="28"/>
          <w:szCs w:val="28"/>
        </w:rPr>
        <w:t>я</w:t>
      </w:r>
      <w:r w:rsidR="00B17B1B" w:rsidRPr="00E2038D">
        <w:rPr>
          <w:color w:val="000000" w:themeColor="text1"/>
          <w:sz w:val="28"/>
          <w:szCs w:val="28"/>
        </w:rPr>
        <w:t xml:space="preserve"> на </w:t>
      </w:r>
      <w:r w:rsidR="00B17B1B" w:rsidRPr="00E2038D">
        <w:rPr>
          <w:b/>
          <w:color w:val="000000" w:themeColor="text1"/>
          <w:sz w:val="28"/>
          <w:szCs w:val="28"/>
        </w:rPr>
        <w:t>144 925</w:t>
      </w:r>
      <w:r w:rsidR="00B17B1B" w:rsidRPr="00E2038D">
        <w:rPr>
          <w:color w:val="000000" w:themeColor="text1"/>
          <w:sz w:val="28"/>
          <w:szCs w:val="28"/>
        </w:rPr>
        <w:t xml:space="preserve"> единиц и составил </w:t>
      </w:r>
      <w:r w:rsidR="00B17B1B" w:rsidRPr="00E2038D">
        <w:rPr>
          <w:b/>
          <w:color w:val="000000" w:themeColor="text1"/>
          <w:sz w:val="28"/>
          <w:szCs w:val="28"/>
        </w:rPr>
        <w:t xml:space="preserve">1 308 </w:t>
      </w:r>
      <w:r w:rsidR="00B17B1B" w:rsidRPr="00E2038D">
        <w:rPr>
          <w:b/>
          <w:color w:val="000000" w:themeColor="text1"/>
          <w:sz w:val="28"/>
          <w:szCs w:val="28"/>
        </w:rPr>
        <w:lastRenderedPageBreak/>
        <w:t>714</w:t>
      </w:r>
      <w:r w:rsidR="00B17B1B" w:rsidRPr="00E2038D">
        <w:rPr>
          <w:color w:val="000000" w:themeColor="text1"/>
          <w:sz w:val="28"/>
          <w:szCs w:val="28"/>
        </w:rPr>
        <w:t xml:space="preserve"> пользователей. Объем книговыдач в целом по библиотеке</w:t>
      </w:r>
      <w:r w:rsidR="00B17B1B">
        <w:rPr>
          <w:sz w:val="28"/>
          <w:szCs w:val="28"/>
        </w:rPr>
        <w:t xml:space="preserve"> составил </w:t>
      </w:r>
      <w:r w:rsidR="00B17B1B" w:rsidRPr="00F82680">
        <w:rPr>
          <w:b/>
          <w:sz w:val="28"/>
          <w:szCs w:val="28"/>
        </w:rPr>
        <w:t>879 651</w:t>
      </w:r>
      <w:r w:rsidR="00B17B1B">
        <w:rPr>
          <w:sz w:val="28"/>
          <w:szCs w:val="28"/>
        </w:rPr>
        <w:t xml:space="preserve"> экземпляр документов, что составляет 64% от </w:t>
      </w:r>
      <w:r w:rsidR="00B17B1B" w:rsidRPr="00BE72F9">
        <w:rPr>
          <w:sz w:val="28"/>
          <w:szCs w:val="28"/>
        </w:rPr>
        <w:t>годового плана книгов</w:t>
      </w:r>
      <w:r w:rsidR="00B17B1B" w:rsidRPr="00BE72F9">
        <w:rPr>
          <w:sz w:val="28"/>
          <w:szCs w:val="28"/>
        </w:rPr>
        <w:t>ы</w:t>
      </w:r>
      <w:r w:rsidR="00B17B1B" w:rsidRPr="00BE72F9">
        <w:rPr>
          <w:sz w:val="28"/>
          <w:szCs w:val="28"/>
        </w:rPr>
        <w:t xml:space="preserve">дачи. </w:t>
      </w:r>
    </w:p>
    <w:p w:rsidR="00FA0C5F" w:rsidRPr="00EE43AE" w:rsidRDefault="00FA0C5F" w:rsidP="004C28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3AE">
        <w:rPr>
          <w:rFonts w:ascii="Times New Roman" w:hAnsi="Times New Roman"/>
          <w:color w:val="000000"/>
          <w:sz w:val="28"/>
          <w:szCs w:val="28"/>
        </w:rPr>
        <w:t>Уменьшение количества посещений прежде всего связано с сокращ</w:t>
      </w:r>
      <w:r w:rsidRPr="00EE43AE">
        <w:rPr>
          <w:rFonts w:ascii="Times New Roman" w:hAnsi="Times New Roman"/>
          <w:color w:val="000000"/>
          <w:sz w:val="28"/>
          <w:szCs w:val="28"/>
        </w:rPr>
        <w:t>е</w:t>
      </w:r>
      <w:r w:rsidRPr="00EE43AE">
        <w:rPr>
          <w:rFonts w:ascii="Times New Roman" w:hAnsi="Times New Roman"/>
          <w:color w:val="000000"/>
          <w:sz w:val="28"/>
          <w:szCs w:val="28"/>
        </w:rPr>
        <w:t>нием бюджетных мест, полны</w:t>
      </w:r>
      <w:r w:rsidR="006422A5">
        <w:rPr>
          <w:rFonts w:ascii="Times New Roman" w:hAnsi="Times New Roman"/>
          <w:color w:val="000000"/>
          <w:sz w:val="28"/>
          <w:szCs w:val="28"/>
        </w:rPr>
        <w:t>м</w:t>
      </w:r>
      <w:r w:rsidRPr="00EE43AE">
        <w:rPr>
          <w:rFonts w:ascii="Times New Roman" w:hAnsi="Times New Roman"/>
          <w:color w:val="000000"/>
          <w:sz w:val="28"/>
          <w:szCs w:val="28"/>
        </w:rPr>
        <w:t xml:space="preserve"> переход</w:t>
      </w:r>
      <w:r w:rsidR="00900FA7">
        <w:rPr>
          <w:rFonts w:ascii="Times New Roman" w:hAnsi="Times New Roman"/>
          <w:color w:val="000000"/>
          <w:sz w:val="28"/>
          <w:szCs w:val="28"/>
        </w:rPr>
        <w:t>ом</w:t>
      </w:r>
      <w:r w:rsidRPr="00EE43AE">
        <w:rPr>
          <w:rFonts w:ascii="Times New Roman" w:hAnsi="Times New Roman"/>
          <w:color w:val="000000"/>
          <w:sz w:val="28"/>
          <w:szCs w:val="28"/>
        </w:rPr>
        <w:t xml:space="preserve"> на 2-х ступенчатое образование (бакалавриат</w:t>
      </w:r>
      <w:r w:rsidR="0017648D">
        <w:rPr>
          <w:rFonts w:ascii="Times New Roman" w:hAnsi="Times New Roman"/>
          <w:color w:val="000000"/>
          <w:sz w:val="28"/>
          <w:szCs w:val="28"/>
        </w:rPr>
        <w:t>, где обучение длится только 4 года</w:t>
      </w:r>
      <w:r w:rsidRPr="00EE43AE">
        <w:rPr>
          <w:rFonts w:ascii="Times New Roman" w:hAnsi="Times New Roman"/>
          <w:color w:val="000000"/>
          <w:sz w:val="28"/>
          <w:szCs w:val="28"/>
        </w:rPr>
        <w:t xml:space="preserve"> – основная форма обуч</w:t>
      </w:r>
      <w:r w:rsidRPr="00EE43AE">
        <w:rPr>
          <w:rFonts w:ascii="Times New Roman" w:hAnsi="Times New Roman"/>
          <w:color w:val="000000"/>
          <w:sz w:val="28"/>
          <w:szCs w:val="28"/>
        </w:rPr>
        <w:t>е</w:t>
      </w:r>
      <w:r w:rsidRPr="00EE43AE">
        <w:rPr>
          <w:rFonts w:ascii="Times New Roman" w:hAnsi="Times New Roman"/>
          <w:color w:val="000000"/>
          <w:sz w:val="28"/>
          <w:szCs w:val="28"/>
        </w:rPr>
        <w:t>ния). За счет изменений ООП многие дисциплины изучаются в сжатые сроки (например, «История русской литературы», «История зарубежной литерат</w:t>
      </w:r>
      <w:r w:rsidRPr="00EE43AE">
        <w:rPr>
          <w:rFonts w:ascii="Times New Roman" w:hAnsi="Times New Roman"/>
          <w:color w:val="000000"/>
          <w:sz w:val="28"/>
          <w:szCs w:val="28"/>
        </w:rPr>
        <w:t>у</w:t>
      </w:r>
      <w:r w:rsidRPr="00EE43AE">
        <w:rPr>
          <w:rFonts w:ascii="Times New Roman" w:hAnsi="Times New Roman"/>
          <w:color w:val="000000"/>
          <w:sz w:val="28"/>
          <w:szCs w:val="28"/>
        </w:rPr>
        <w:t>ры», «Основной язык» и др.). Сокращается количество рекомендованной л</w:t>
      </w:r>
      <w:r w:rsidRPr="00EE43AE">
        <w:rPr>
          <w:rFonts w:ascii="Times New Roman" w:hAnsi="Times New Roman"/>
          <w:color w:val="000000"/>
          <w:sz w:val="28"/>
          <w:szCs w:val="28"/>
        </w:rPr>
        <w:t>и</w:t>
      </w:r>
      <w:r w:rsidRPr="00EE43AE">
        <w:rPr>
          <w:rFonts w:ascii="Times New Roman" w:hAnsi="Times New Roman"/>
          <w:color w:val="000000"/>
          <w:sz w:val="28"/>
          <w:szCs w:val="28"/>
        </w:rPr>
        <w:t>тературы (это касается как учебной и научной, так и художественной литер</w:t>
      </w:r>
      <w:r w:rsidRPr="00EE43AE">
        <w:rPr>
          <w:rFonts w:ascii="Times New Roman" w:hAnsi="Times New Roman"/>
          <w:color w:val="000000"/>
          <w:sz w:val="28"/>
          <w:szCs w:val="28"/>
        </w:rPr>
        <w:t>а</w:t>
      </w:r>
      <w:r w:rsidRPr="00EE43AE">
        <w:rPr>
          <w:rFonts w:ascii="Times New Roman" w:hAnsi="Times New Roman"/>
          <w:color w:val="000000"/>
          <w:sz w:val="28"/>
          <w:szCs w:val="28"/>
        </w:rPr>
        <w:t xml:space="preserve">туры). Студенты старших курсов берут только рекомендованную </w:t>
      </w:r>
      <w:r w:rsidR="008B63FA">
        <w:rPr>
          <w:rFonts w:ascii="Times New Roman" w:hAnsi="Times New Roman"/>
          <w:color w:val="000000"/>
          <w:sz w:val="28"/>
          <w:szCs w:val="28"/>
        </w:rPr>
        <w:t>преподав</w:t>
      </w:r>
      <w:r w:rsidR="008B63FA">
        <w:rPr>
          <w:rFonts w:ascii="Times New Roman" w:hAnsi="Times New Roman"/>
          <w:color w:val="000000"/>
          <w:sz w:val="28"/>
          <w:szCs w:val="28"/>
        </w:rPr>
        <w:t>а</w:t>
      </w:r>
      <w:r w:rsidR="008B63FA">
        <w:rPr>
          <w:rFonts w:ascii="Times New Roman" w:hAnsi="Times New Roman"/>
          <w:color w:val="000000"/>
          <w:sz w:val="28"/>
          <w:szCs w:val="28"/>
        </w:rPr>
        <w:t xml:space="preserve">телем </w:t>
      </w:r>
      <w:r w:rsidRPr="00EE43AE">
        <w:rPr>
          <w:rFonts w:ascii="Times New Roman" w:hAnsi="Times New Roman"/>
          <w:color w:val="000000"/>
          <w:sz w:val="28"/>
          <w:szCs w:val="28"/>
        </w:rPr>
        <w:t>литературу, отказываясь от аналогичной не из списка</w:t>
      </w:r>
      <w:r w:rsidR="00C912FD">
        <w:rPr>
          <w:rFonts w:ascii="Times New Roman" w:hAnsi="Times New Roman"/>
          <w:color w:val="000000"/>
          <w:sz w:val="28"/>
          <w:szCs w:val="28"/>
        </w:rPr>
        <w:t>;</w:t>
      </w:r>
      <w:r w:rsidRPr="00EE43AE">
        <w:rPr>
          <w:rFonts w:ascii="Times New Roman" w:hAnsi="Times New Roman"/>
          <w:color w:val="000000"/>
          <w:sz w:val="28"/>
          <w:szCs w:val="28"/>
        </w:rPr>
        <w:t xml:space="preserve"> чаще всего они не приходят в библиотеку вовсе, отдавая предпочтение альтернативным и</w:t>
      </w:r>
      <w:r w:rsidRPr="00EE43AE">
        <w:rPr>
          <w:rFonts w:ascii="Times New Roman" w:hAnsi="Times New Roman"/>
          <w:color w:val="000000"/>
          <w:sz w:val="28"/>
          <w:szCs w:val="28"/>
        </w:rPr>
        <w:t>с</w:t>
      </w:r>
      <w:r w:rsidRPr="00EE43AE">
        <w:rPr>
          <w:rFonts w:ascii="Times New Roman" w:hAnsi="Times New Roman"/>
          <w:color w:val="000000"/>
          <w:sz w:val="28"/>
          <w:szCs w:val="28"/>
        </w:rPr>
        <w:t>точникам информации. Практически перестали посещать библиотеку студе</w:t>
      </w:r>
      <w:r w:rsidRPr="00EE43AE">
        <w:rPr>
          <w:rFonts w:ascii="Times New Roman" w:hAnsi="Times New Roman"/>
          <w:color w:val="000000"/>
          <w:sz w:val="28"/>
          <w:szCs w:val="28"/>
        </w:rPr>
        <w:t>н</w:t>
      </w:r>
      <w:r w:rsidRPr="00EE43AE">
        <w:rPr>
          <w:rFonts w:ascii="Times New Roman" w:hAnsi="Times New Roman"/>
          <w:color w:val="000000"/>
          <w:sz w:val="28"/>
          <w:szCs w:val="28"/>
        </w:rPr>
        <w:t>ты-заочники всех специальностей (комплекты для студентов 1 курса форм</w:t>
      </w:r>
      <w:r w:rsidRPr="00EE43AE">
        <w:rPr>
          <w:rFonts w:ascii="Times New Roman" w:hAnsi="Times New Roman"/>
          <w:color w:val="000000"/>
          <w:sz w:val="28"/>
          <w:szCs w:val="28"/>
        </w:rPr>
        <w:t>и</w:t>
      </w:r>
      <w:r w:rsidRPr="00EE43AE">
        <w:rPr>
          <w:rFonts w:ascii="Times New Roman" w:hAnsi="Times New Roman"/>
          <w:color w:val="000000"/>
          <w:sz w:val="28"/>
          <w:szCs w:val="28"/>
        </w:rPr>
        <w:t>ровались только по запросу).</w:t>
      </w:r>
    </w:p>
    <w:p w:rsidR="0090749A" w:rsidRDefault="0090749A" w:rsidP="004C28F6">
      <w:pPr>
        <w:pStyle w:val="2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09DA">
        <w:rPr>
          <w:rFonts w:ascii="Times New Roman" w:hAnsi="Times New Roman"/>
          <w:sz w:val="28"/>
          <w:szCs w:val="28"/>
        </w:rPr>
        <w:t xml:space="preserve">Уже 3 года не было поступлений новых учебников, а то, что есть в </w:t>
      </w:r>
      <w:r w:rsidR="008968FE">
        <w:rPr>
          <w:rFonts w:ascii="Times New Roman" w:hAnsi="Times New Roman"/>
          <w:sz w:val="28"/>
          <w:szCs w:val="28"/>
        </w:rPr>
        <w:t xml:space="preserve">фонде </w:t>
      </w:r>
      <w:r w:rsidR="00AD09DA">
        <w:rPr>
          <w:rFonts w:ascii="Times New Roman" w:hAnsi="Times New Roman"/>
          <w:sz w:val="28"/>
          <w:szCs w:val="28"/>
        </w:rPr>
        <w:t>библиотек</w:t>
      </w:r>
      <w:r w:rsidR="008968FE">
        <w:rPr>
          <w:rFonts w:ascii="Times New Roman" w:hAnsi="Times New Roman"/>
          <w:sz w:val="28"/>
          <w:szCs w:val="28"/>
        </w:rPr>
        <w:t>и устаревает, теряет свою актуальность</w:t>
      </w:r>
      <w:r w:rsidR="00AD09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все меньше </w:t>
      </w:r>
      <w:r w:rsidR="00AD09DA">
        <w:rPr>
          <w:rFonts w:ascii="Times New Roman" w:hAnsi="Times New Roman"/>
          <w:sz w:val="28"/>
          <w:szCs w:val="28"/>
        </w:rPr>
        <w:t>подх</w:t>
      </w:r>
      <w:r w:rsidR="00AD09DA">
        <w:rPr>
          <w:rFonts w:ascii="Times New Roman" w:hAnsi="Times New Roman"/>
          <w:sz w:val="28"/>
          <w:szCs w:val="28"/>
        </w:rPr>
        <w:t>о</w:t>
      </w:r>
      <w:r w:rsidR="00AD09DA">
        <w:rPr>
          <w:rFonts w:ascii="Times New Roman" w:hAnsi="Times New Roman"/>
          <w:sz w:val="28"/>
          <w:szCs w:val="28"/>
        </w:rPr>
        <w:t>дит для учебного процесса (особенн</w:t>
      </w:r>
      <w:r w:rsidR="00D176FA">
        <w:rPr>
          <w:rFonts w:ascii="Times New Roman" w:hAnsi="Times New Roman"/>
          <w:sz w:val="28"/>
          <w:szCs w:val="28"/>
        </w:rPr>
        <w:t>о для экономического факультета -</w:t>
      </w:r>
      <w:r w:rsidR="00AD09DA">
        <w:rPr>
          <w:rFonts w:ascii="Times New Roman" w:hAnsi="Times New Roman"/>
          <w:sz w:val="28"/>
          <w:szCs w:val="28"/>
        </w:rPr>
        <w:t xml:space="preserve"> для книгообеспеченности пригодны только 11,8% фонда</w:t>
      </w:r>
      <w:r w:rsidR="00AD09DA" w:rsidRPr="009074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0749A" w:rsidRPr="0090749A" w:rsidRDefault="0090749A" w:rsidP="004C28F6">
      <w:pPr>
        <w:pStyle w:val="2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90749A">
        <w:rPr>
          <w:rFonts w:ascii="Times New Roman" w:hAnsi="Times New Roman"/>
          <w:sz w:val="28"/>
          <w:szCs w:val="28"/>
        </w:rPr>
        <w:t xml:space="preserve">а уменьшение показателей повлияло </w:t>
      </w:r>
      <w:r w:rsidR="0024075E">
        <w:rPr>
          <w:rFonts w:ascii="Times New Roman" w:hAnsi="Times New Roman"/>
          <w:sz w:val="28"/>
          <w:szCs w:val="28"/>
        </w:rPr>
        <w:t xml:space="preserve">и </w:t>
      </w:r>
      <w:r w:rsidRPr="0090749A">
        <w:rPr>
          <w:rFonts w:ascii="Times New Roman" w:hAnsi="Times New Roman"/>
          <w:sz w:val="28"/>
          <w:szCs w:val="28"/>
        </w:rPr>
        <w:t>то, что все большее место в жизни наших читателей занимают</w:t>
      </w:r>
      <w:r w:rsidR="008259CD">
        <w:rPr>
          <w:rFonts w:ascii="Times New Roman" w:hAnsi="Times New Roman"/>
          <w:sz w:val="28"/>
          <w:szCs w:val="28"/>
        </w:rPr>
        <w:t xml:space="preserve"> компьютер и интернет</w:t>
      </w:r>
      <w:r w:rsidRPr="0090749A">
        <w:rPr>
          <w:rFonts w:ascii="Times New Roman" w:hAnsi="Times New Roman"/>
          <w:sz w:val="28"/>
          <w:szCs w:val="28"/>
        </w:rPr>
        <w:t>. Теперь можно не приходить в библиотеку</w:t>
      </w:r>
      <w:r w:rsidR="00E2331B">
        <w:rPr>
          <w:rFonts w:ascii="Times New Roman" w:hAnsi="Times New Roman"/>
          <w:sz w:val="28"/>
          <w:szCs w:val="28"/>
        </w:rPr>
        <w:t xml:space="preserve"> самому</w:t>
      </w:r>
      <w:r w:rsidRPr="0090749A">
        <w:rPr>
          <w:rFonts w:ascii="Times New Roman" w:hAnsi="Times New Roman"/>
          <w:sz w:val="28"/>
          <w:szCs w:val="28"/>
        </w:rPr>
        <w:t xml:space="preserve">, чтобы ознакомиться с нужной статьей из журнала или подобрать литературу по теме. Влияет на снижение показателей </w:t>
      </w:r>
      <w:r w:rsidR="00C33D34">
        <w:rPr>
          <w:rFonts w:ascii="Times New Roman" w:hAnsi="Times New Roman"/>
          <w:sz w:val="28"/>
          <w:szCs w:val="28"/>
        </w:rPr>
        <w:t>некомфортные</w:t>
      </w:r>
      <w:r w:rsidRPr="0090749A">
        <w:rPr>
          <w:rFonts w:ascii="Times New Roman" w:hAnsi="Times New Roman"/>
          <w:sz w:val="28"/>
          <w:szCs w:val="28"/>
        </w:rPr>
        <w:t xml:space="preserve"> условия для занятий в читальн</w:t>
      </w:r>
      <w:r w:rsidR="005602AB">
        <w:rPr>
          <w:rFonts w:ascii="Times New Roman" w:hAnsi="Times New Roman"/>
          <w:sz w:val="28"/>
          <w:szCs w:val="28"/>
        </w:rPr>
        <w:t>ых</w:t>
      </w:r>
      <w:r w:rsidRPr="0090749A">
        <w:rPr>
          <w:rFonts w:ascii="Times New Roman" w:hAnsi="Times New Roman"/>
          <w:sz w:val="28"/>
          <w:szCs w:val="28"/>
        </w:rPr>
        <w:t xml:space="preserve"> зал</w:t>
      </w:r>
      <w:r w:rsidR="005602AB">
        <w:rPr>
          <w:rFonts w:ascii="Times New Roman" w:hAnsi="Times New Roman"/>
          <w:sz w:val="28"/>
          <w:szCs w:val="28"/>
        </w:rPr>
        <w:t>ах</w:t>
      </w:r>
      <w:r w:rsidRPr="0090749A">
        <w:rPr>
          <w:rFonts w:ascii="Times New Roman" w:hAnsi="Times New Roman"/>
          <w:sz w:val="28"/>
          <w:szCs w:val="28"/>
        </w:rPr>
        <w:t>.</w:t>
      </w:r>
    </w:p>
    <w:p w:rsidR="00B17B1B" w:rsidRDefault="00B17B1B" w:rsidP="004C28F6">
      <w:pPr>
        <w:pStyle w:val="a4"/>
        <w:ind w:firstLine="709"/>
        <w:jc w:val="both"/>
        <w:rPr>
          <w:rStyle w:val="FontStyle59"/>
        </w:rPr>
      </w:pPr>
      <w:r>
        <w:rPr>
          <w:rStyle w:val="apple-style-span"/>
          <w:color w:val="000000"/>
          <w:sz w:val="28"/>
          <w:szCs w:val="28"/>
        </w:rPr>
        <w:t>За прошедший год увеличились</w:t>
      </w:r>
      <w:r>
        <w:rPr>
          <w:rStyle w:val="FontStyle59"/>
        </w:rPr>
        <w:t xml:space="preserve"> основные контрольные показатели р</w:t>
      </w:r>
      <w:r>
        <w:rPr>
          <w:rStyle w:val="FontStyle59"/>
        </w:rPr>
        <w:t>а</w:t>
      </w:r>
      <w:r>
        <w:rPr>
          <w:rStyle w:val="FontStyle59"/>
        </w:rPr>
        <w:t>боты абонементов и читальных залов</w:t>
      </w:r>
      <w:r w:rsidR="00165E14">
        <w:rPr>
          <w:rStyle w:val="FontStyle59"/>
        </w:rPr>
        <w:t xml:space="preserve"> некоторых отделов</w:t>
      </w:r>
      <w:r>
        <w:rPr>
          <w:rStyle w:val="FontStyle59"/>
        </w:rPr>
        <w:t>. Так общие показ</w:t>
      </w:r>
      <w:r>
        <w:rPr>
          <w:rStyle w:val="FontStyle59"/>
        </w:rPr>
        <w:t>а</w:t>
      </w:r>
      <w:r>
        <w:rPr>
          <w:rStyle w:val="FontStyle59"/>
        </w:rPr>
        <w:t>тели работы абоне</w:t>
      </w:r>
      <w:r w:rsidR="00AA7422">
        <w:rPr>
          <w:rStyle w:val="FontStyle59"/>
        </w:rPr>
        <w:t>ме</w:t>
      </w:r>
      <w:r>
        <w:rPr>
          <w:rStyle w:val="FontStyle59"/>
        </w:rPr>
        <w:t>нтов в минувшем году составили: количество посещ</w:t>
      </w:r>
      <w:r>
        <w:rPr>
          <w:rStyle w:val="FontStyle59"/>
        </w:rPr>
        <w:t>е</w:t>
      </w:r>
      <w:r>
        <w:rPr>
          <w:rStyle w:val="FontStyle59"/>
        </w:rPr>
        <w:t xml:space="preserve">ний </w:t>
      </w:r>
      <w:r w:rsidRPr="00E40D07">
        <w:rPr>
          <w:rStyle w:val="FontStyle59"/>
          <w:b/>
        </w:rPr>
        <w:t>55 269</w:t>
      </w:r>
      <w:r w:rsidR="007166B9">
        <w:rPr>
          <w:rStyle w:val="FontStyle59"/>
          <w:b/>
        </w:rPr>
        <w:t xml:space="preserve"> </w:t>
      </w:r>
      <w:r>
        <w:rPr>
          <w:rStyle w:val="FontStyle59"/>
        </w:rPr>
        <w:t xml:space="preserve">человек (116% от годового плана работы), книговыдача составила </w:t>
      </w:r>
      <w:r w:rsidRPr="00E40D07">
        <w:rPr>
          <w:rStyle w:val="FontStyle59"/>
          <w:b/>
        </w:rPr>
        <w:t>85 336</w:t>
      </w:r>
      <w:r w:rsidR="007166B9">
        <w:rPr>
          <w:rStyle w:val="FontStyle59"/>
          <w:b/>
        </w:rPr>
        <w:t xml:space="preserve"> </w:t>
      </w:r>
      <w:r>
        <w:rPr>
          <w:rStyle w:val="FontStyle59"/>
        </w:rPr>
        <w:t xml:space="preserve">экземпляров (98%) и увеличилась по сравнению с 2014 годом на </w:t>
      </w:r>
      <w:r w:rsidRPr="00E40D07">
        <w:rPr>
          <w:rStyle w:val="FontStyle59"/>
          <w:b/>
        </w:rPr>
        <w:t>6 303</w:t>
      </w:r>
      <w:r>
        <w:rPr>
          <w:rStyle w:val="FontStyle59"/>
        </w:rPr>
        <w:t xml:space="preserve"> экз. документов. К</w:t>
      </w:r>
      <w:r w:rsidRPr="00B63149">
        <w:rPr>
          <w:rStyle w:val="FontStyle59"/>
        </w:rPr>
        <w:t>оличество посещений</w:t>
      </w:r>
      <w:r>
        <w:rPr>
          <w:rStyle w:val="FontStyle59"/>
        </w:rPr>
        <w:t xml:space="preserve"> в читальных залах библиотеки с</w:t>
      </w:r>
      <w:r>
        <w:rPr>
          <w:rStyle w:val="FontStyle59"/>
        </w:rPr>
        <w:t>о</w:t>
      </w:r>
      <w:r>
        <w:rPr>
          <w:rStyle w:val="FontStyle59"/>
        </w:rPr>
        <w:t xml:space="preserve">ставило </w:t>
      </w:r>
      <w:r w:rsidRPr="007E3CEE">
        <w:rPr>
          <w:rStyle w:val="FontStyle59"/>
          <w:b/>
        </w:rPr>
        <w:t>35 464</w:t>
      </w:r>
      <w:r>
        <w:rPr>
          <w:rStyle w:val="FontStyle59"/>
        </w:rPr>
        <w:t xml:space="preserve"> человека</w:t>
      </w:r>
      <w:r w:rsidR="00D43A61">
        <w:rPr>
          <w:rStyle w:val="FontStyle59"/>
        </w:rPr>
        <w:t>,</w:t>
      </w:r>
      <w:r>
        <w:rPr>
          <w:rStyle w:val="FontStyle59"/>
        </w:rPr>
        <w:t xml:space="preserve"> увеличилось по сравнению с 2014 годом на </w:t>
      </w:r>
      <w:r w:rsidRPr="007E3CEE">
        <w:rPr>
          <w:rStyle w:val="FontStyle59"/>
          <w:b/>
        </w:rPr>
        <w:t xml:space="preserve">18 594 </w:t>
      </w:r>
      <w:r>
        <w:rPr>
          <w:rStyle w:val="FontStyle59"/>
        </w:rPr>
        <w:t xml:space="preserve">посещения, книговыдача </w:t>
      </w:r>
      <w:r w:rsidRPr="007E3CEE">
        <w:rPr>
          <w:rStyle w:val="FontStyle59"/>
          <w:b/>
        </w:rPr>
        <w:t>86 011</w:t>
      </w:r>
      <w:r w:rsidR="007166B9">
        <w:rPr>
          <w:rStyle w:val="FontStyle59"/>
          <w:b/>
        </w:rPr>
        <w:t xml:space="preserve"> </w:t>
      </w:r>
      <w:r>
        <w:rPr>
          <w:rStyle w:val="FontStyle59"/>
        </w:rPr>
        <w:t xml:space="preserve">экземпляров (175%). </w:t>
      </w:r>
    </w:p>
    <w:p w:rsidR="005648CB" w:rsidRDefault="005648CB" w:rsidP="004C28F6">
      <w:pPr>
        <w:pStyle w:val="a4"/>
        <w:ind w:firstLine="709"/>
        <w:jc w:val="both"/>
        <w:rPr>
          <w:rStyle w:val="FontStyle59"/>
        </w:rPr>
      </w:pPr>
      <w:r>
        <w:rPr>
          <w:rStyle w:val="FontStyle59"/>
        </w:rPr>
        <w:t>Возросла общая книговыдача за счет увеличения спроса на периодич</w:t>
      </w:r>
      <w:r>
        <w:rPr>
          <w:rStyle w:val="FontStyle59"/>
        </w:rPr>
        <w:t>е</w:t>
      </w:r>
      <w:r>
        <w:rPr>
          <w:rStyle w:val="FontStyle59"/>
        </w:rPr>
        <w:t>ские издания. Повышенным спросом пользовались периодические издания химической и биологической тематик, выдано 3227 экз.</w:t>
      </w:r>
    </w:p>
    <w:p w:rsidR="00483A73" w:rsidRPr="00483A73" w:rsidRDefault="00483A73" w:rsidP="004C28F6">
      <w:pPr>
        <w:widowControl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3A73">
        <w:rPr>
          <w:rFonts w:ascii="Times New Roman" w:hAnsi="Times New Roman"/>
          <w:sz w:val="28"/>
          <w:szCs w:val="28"/>
        </w:rPr>
        <w:tab/>
        <w:t xml:space="preserve">В прошлом году в читальном зале </w:t>
      </w:r>
      <w:r w:rsidR="009D1A61">
        <w:rPr>
          <w:rFonts w:ascii="Times New Roman" w:hAnsi="Times New Roman"/>
          <w:sz w:val="28"/>
          <w:szCs w:val="28"/>
        </w:rPr>
        <w:t xml:space="preserve">гуманитарной литературы </w:t>
      </w:r>
      <w:r w:rsidRPr="00483A73">
        <w:rPr>
          <w:rFonts w:ascii="Times New Roman" w:hAnsi="Times New Roman"/>
          <w:sz w:val="28"/>
          <w:szCs w:val="28"/>
        </w:rPr>
        <w:t>препод</w:t>
      </w:r>
      <w:r w:rsidRPr="00483A73">
        <w:rPr>
          <w:rFonts w:ascii="Times New Roman" w:hAnsi="Times New Roman"/>
          <w:sz w:val="28"/>
          <w:szCs w:val="28"/>
        </w:rPr>
        <w:t>а</w:t>
      </w:r>
      <w:r w:rsidRPr="00483A73">
        <w:rPr>
          <w:rFonts w:ascii="Times New Roman" w:hAnsi="Times New Roman"/>
          <w:sz w:val="28"/>
          <w:szCs w:val="28"/>
        </w:rPr>
        <w:t>ватели периодически проводили практические занятия с группами студентов-филологов кафедры Журналистика и кафедры Международные отношения. Занятия были посвящены периодическим изданиям разного периода (с 1930-х до 1980-х гг.)</w:t>
      </w:r>
      <w:r w:rsidR="00E2331B">
        <w:rPr>
          <w:rFonts w:ascii="Times New Roman" w:hAnsi="Times New Roman"/>
          <w:sz w:val="28"/>
          <w:szCs w:val="28"/>
        </w:rPr>
        <w:t>,</w:t>
      </w:r>
      <w:r w:rsidRPr="00483A73">
        <w:rPr>
          <w:rFonts w:ascii="Times New Roman" w:hAnsi="Times New Roman"/>
          <w:sz w:val="28"/>
          <w:szCs w:val="28"/>
        </w:rPr>
        <w:t xml:space="preserve"> журналам по политическим наукам и международным отн</w:t>
      </w:r>
      <w:r w:rsidRPr="00483A73">
        <w:rPr>
          <w:rFonts w:ascii="Times New Roman" w:hAnsi="Times New Roman"/>
          <w:sz w:val="28"/>
          <w:szCs w:val="28"/>
        </w:rPr>
        <w:t>о</w:t>
      </w:r>
      <w:r w:rsidRPr="00483A73">
        <w:rPr>
          <w:rFonts w:ascii="Times New Roman" w:hAnsi="Times New Roman"/>
          <w:sz w:val="28"/>
          <w:szCs w:val="28"/>
        </w:rPr>
        <w:lastRenderedPageBreak/>
        <w:t xml:space="preserve">шениям. Всего посетило </w:t>
      </w:r>
      <w:r w:rsidR="004D1482">
        <w:rPr>
          <w:rFonts w:ascii="Times New Roman" w:hAnsi="Times New Roman"/>
          <w:sz w:val="28"/>
          <w:szCs w:val="28"/>
        </w:rPr>
        <w:t xml:space="preserve">занятия </w:t>
      </w:r>
      <w:r w:rsidRPr="00483A73">
        <w:rPr>
          <w:rFonts w:ascii="Times New Roman" w:hAnsi="Times New Roman"/>
          <w:sz w:val="28"/>
          <w:szCs w:val="28"/>
        </w:rPr>
        <w:t xml:space="preserve">6 групп (91 человек). Им было выдано 1039 экз. журналов и газет. </w:t>
      </w:r>
      <w:r w:rsidR="00EB31AF">
        <w:rPr>
          <w:rFonts w:ascii="Times New Roman" w:hAnsi="Times New Roman"/>
          <w:sz w:val="28"/>
          <w:szCs w:val="28"/>
        </w:rPr>
        <w:t xml:space="preserve">Но к сожалению, это не повлияло </w:t>
      </w:r>
      <w:r w:rsidR="00165E14">
        <w:rPr>
          <w:rFonts w:ascii="Times New Roman" w:hAnsi="Times New Roman"/>
          <w:sz w:val="28"/>
          <w:szCs w:val="28"/>
        </w:rPr>
        <w:t xml:space="preserve">значительно </w:t>
      </w:r>
      <w:r w:rsidR="00EB31AF">
        <w:rPr>
          <w:rFonts w:ascii="Times New Roman" w:hAnsi="Times New Roman"/>
          <w:sz w:val="28"/>
          <w:szCs w:val="28"/>
        </w:rPr>
        <w:t>на ув</w:t>
      </w:r>
      <w:r w:rsidR="00EB31AF">
        <w:rPr>
          <w:rFonts w:ascii="Times New Roman" w:hAnsi="Times New Roman"/>
          <w:sz w:val="28"/>
          <w:szCs w:val="28"/>
        </w:rPr>
        <w:t>е</w:t>
      </w:r>
      <w:r w:rsidR="00EB31AF">
        <w:rPr>
          <w:rFonts w:ascii="Times New Roman" w:hAnsi="Times New Roman"/>
          <w:sz w:val="28"/>
          <w:szCs w:val="28"/>
        </w:rPr>
        <w:t>личение показател</w:t>
      </w:r>
      <w:r w:rsidR="00127AD8">
        <w:rPr>
          <w:rFonts w:ascii="Times New Roman" w:hAnsi="Times New Roman"/>
          <w:sz w:val="28"/>
          <w:szCs w:val="28"/>
        </w:rPr>
        <w:t>е</w:t>
      </w:r>
      <w:r w:rsidR="00EB31AF">
        <w:rPr>
          <w:rFonts w:ascii="Times New Roman" w:hAnsi="Times New Roman"/>
          <w:sz w:val="28"/>
          <w:szCs w:val="28"/>
        </w:rPr>
        <w:t xml:space="preserve">й посещаемости </w:t>
      </w:r>
      <w:r w:rsidR="00127AD8">
        <w:rPr>
          <w:rFonts w:ascii="Times New Roman" w:hAnsi="Times New Roman"/>
          <w:sz w:val="28"/>
          <w:szCs w:val="28"/>
        </w:rPr>
        <w:t xml:space="preserve">и книговыдачи </w:t>
      </w:r>
      <w:r w:rsidR="00EB31AF">
        <w:rPr>
          <w:rFonts w:ascii="Times New Roman" w:hAnsi="Times New Roman"/>
          <w:sz w:val="28"/>
          <w:szCs w:val="28"/>
        </w:rPr>
        <w:t>по библиотеки</w:t>
      </w:r>
      <w:r w:rsidR="007166B9">
        <w:rPr>
          <w:rFonts w:ascii="Times New Roman" w:hAnsi="Times New Roman"/>
          <w:sz w:val="28"/>
          <w:szCs w:val="28"/>
        </w:rPr>
        <w:t xml:space="preserve"> </w:t>
      </w:r>
      <w:r w:rsidR="00EB31AF">
        <w:rPr>
          <w:rFonts w:ascii="Times New Roman" w:hAnsi="Times New Roman"/>
          <w:sz w:val="28"/>
          <w:szCs w:val="28"/>
        </w:rPr>
        <w:t>в целом.</w:t>
      </w:r>
    </w:p>
    <w:p w:rsidR="000604CD" w:rsidRDefault="000604CD" w:rsidP="004C28F6">
      <w:pPr>
        <w:pStyle w:val="Style44"/>
        <w:widowControl/>
        <w:ind w:firstLine="709"/>
        <w:jc w:val="center"/>
        <w:rPr>
          <w:rStyle w:val="FontStyle63"/>
          <w:sz w:val="20"/>
          <w:szCs w:val="20"/>
        </w:rPr>
      </w:pPr>
    </w:p>
    <w:p w:rsidR="000604CD" w:rsidRPr="002B36C7" w:rsidRDefault="000604CD" w:rsidP="000604CD">
      <w:pPr>
        <w:pStyle w:val="Style44"/>
        <w:widowControl/>
        <w:ind w:firstLine="709"/>
        <w:jc w:val="center"/>
        <w:rPr>
          <w:rStyle w:val="FontStyle63"/>
          <w:sz w:val="28"/>
          <w:szCs w:val="28"/>
        </w:rPr>
      </w:pPr>
      <w:r w:rsidRPr="002B36C7">
        <w:rPr>
          <w:rStyle w:val="FontStyle63"/>
          <w:sz w:val="28"/>
          <w:szCs w:val="28"/>
        </w:rPr>
        <w:t>Обслуживание читателей по отделам</w:t>
      </w:r>
    </w:p>
    <w:p w:rsidR="00AE38F6" w:rsidRPr="00AE38F6" w:rsidRDefault="00AE38F6" w:rsidP="000604CD">
      <w:pPr>
        <w:pStyle w:val="Style44"/>
        <w:widowControl/>
        <w:ind w:firstLine="709"/>
        <w:jc w:val="center"/>
        <w:rPr>
          <w:rStyle w:val="FontStyle63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712"/>
        <w:gridCol w:w="188"/>
        <w:gridCol w:w="1054"/>
        <w:gridCol w:w="965"/>
        <w:gridCol w:w="12"/>
        <w:gridCol w:w="964"/>
        <w:gridCol w:w="1196"/>
        <w:gridCol w:w="52"/>
        <w:gridCol w:w="1265"/>
      </w:tblGrid>
      <w:tr w:rsidR="000604CD" w:rsidRPr="002213D1" w:rsidTr="00121506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CD" w:rsidRPr="002213D1" w:rsidRDefault="000604CD" w:rsidP="00121506">
            <w:pPr>
              <w:pStyle w:val="Style32"/>
              <w:widowControl/>
              <w:ind w:firstLine="709"/>
              <w:jc w:val="both"/>
            </w:pPr>
          </w:p>
        </w:tc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4CD" w:rsidRPr="002213D1" w:rsidRDefault="000604CD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Количество о</w:t>
            </w:r>
            <w:r w:rsidRPr="002213D1">
              <w:rPr>
                <w:rStyle w:val="FontStyle59"/>
                <w:sz w:val="24"/>
                <w:szCs w:val="24"/>
              </w:rPr>
              <w:t>б</w:t>
            </w:r>
            <w:r w:rsidRPr="002213D1">
              <w:rPr>
                <w:rStyle w:val="FontStyle59"/>
                <w:sz w:val="24"/>
                <w:szCs w:val="24"/>
              </w:rPr>
              <w:t>служенных чит</w:t>
            </w:r>
            <w:r w:rsidRPr="002213D1">
              <w:rPr>
                <w:rStyle w:val="FontStyle59"/>
                <w:sz w:val="24"/>
                <w:szCs w:val="24"/>
              </w:rPr>
              <w:t>а</w:t>
            </w:r>
            <w:r w:rsidRPr="002213D1">
              <w:rPr>
                <w:rStyle w:val="FontStyle59"/>
                <w:sz w:val="24"/>
                <w:szCs w:val="24"/>
              </w:rPr>
              <w:t>телей</w:t>
            </w:r>
          </w:p>
        </w:tc>
        <w:tc>
          <w:tcPr>
            <w:tcW w:w="19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04CD" w:rsidRPr="002213D1" w:rsidRDefault="000604CD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Посещения</w:t>
            </w:r>
          </w:p>
        </w:tc>
        <w:tc>
          <w:tcPr>
            <w:tcW w:w="25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04CD" w:rsidRPr="002213D1" w:rsidRDefault="000604CD" w:rsidP="00121506">
            <w:pPr>
              <w:pStyle w:val="Style4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Книговыдача</w:t>
            </w:r>
          </w:p>
        </w:tc>
      </w:tr>
      <w:tr w:rsidR="00D239BE" w:rsidRPr="002213D1" w:rsidTr="00121506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BE" w:rsidRPr="002213D1" w:rsidRDefault="00D239BE" w:rsidP="00121506">
            <w:pPr>
              <w:pStyle w:val="Style38"/>
              <w:widowControl/>
              <w:ind w:firstLine="709"/>
              <w:jc w:val="both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9BE" w:rsidRPr="002213D1" w:rsidRDefault="00D239BE" w:rsidP="00121506">
            <w:pPr>
              <w:pStyle w:val="Style38"/>
              <w:jc w:val="left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2104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9BE" w:rsidRPr="002213D1" w:rsidRDefault="00D239BE" w:rsidP="00121506">
            <w:pPr>
              <w:pStyle w:val="Style38"/>
              <w:jc w:val="left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2015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9BE" w:rsidRPr="002213D1" w:rsidRDefault="00D239BE" w:rsidP="00E2460B">
            <w:pPr>
              <w:pStyle w:val="Style38"/>
              <w:jc w:val="left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2014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9BE" w:rsidRPr="002213D1" w:rsidRDefault="00D239BE" w:rsidP="00121506">
            <w:pPr>
              <w:pStyle w:val="Style38"/>
              <w:jc w:val="left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2015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39BE" w:rsidRPr="002213D1" w:rsidRDefault="00D239BE" w:rsidP="00121506">
            <w:pPr>
              <w:pStyle w:val="Style38"/>
              <w:jc w:val="left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2014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38"/>
              <w:jc w:val="left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2015</w:t>
            </w:r>
          </w:p>
        </w:tc>
      </w:tr>
      <w:tr w:rsidR="00D239BE" w:rsidRPr="002213D1" w:rsidTr="00121506">
        <w:tc>
          <w:tcPr>
            <w:tcW w:w="92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38"/>
              <w:widowControl/>
              <w:ind w:firstLine="709"/>
              <w:rPr>
                <w:rStyle w:val="FontStyle58"/>
                <w:sz w:val="24"/>
                <w:szCs w:val="24"/>
              </w:rPr>
            </w:pPr>
            <w:r w:rsidRPr="002213D1">
              <w:rPr>
                <w:rStyle w:val="FontStyle58"/>
                <w:sz w:val="24"/>
                <w:szCs w:val="24"/>
              </w:rPr>
              <w:t>Отдел гуманитарной литературы</w:t>
            </w:r>
          </w:p>
        </w:tc>
      </w:tr>
      <w:tr w:rsidR="00D239BE" w:rsidRPr="002213D1" w:rsidTr="00002F50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абонемент гуманитарной лит-ры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D239BE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2727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1E6360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2857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13915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1E6360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12211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19491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1E6360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12959</w:t>
            </w:r>
          </w:p>
        </w:tc>
      </w:tr>
      <w:tr w:rsidR="00D239BE" w:rsidRPr="002213D1" w:rsidTr="00002F50">
        <w:trPr>
          <w:trHeight w:val="354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jc w:val="both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читальный зал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ind w:firstLine="709"/>
              <w:rPr>
                <w:rStyle w:val="FontStyle59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ind w:firstLine="709"/>
              <w:rPr>
                <w:rStyle w:val="FontStyle59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2699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E50111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2376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10212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E50111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9057</w:t>
            </w:r>
          </w:p>
        </w:tc>
      </w:tr>
      <w:tr w:rsidR="00D239BE" w:rsidRPr="002213D1" w:rsidTr="00002F50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jc w:val="both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отдел редких книг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ind w:firstLine="709"/>
              <w:rPr>
                <w:rStyle w:val="FontStyle59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ind w:firstLine="709"/>
              <w:jc w:val="right"/>
              <w:rPr>
                <w:rStyle w:val="FontStyle59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1484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E50111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1295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2785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E50111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2366</w:t>
            </w:r>
          </w:p>
        </w:tc>
      </w:tr>
      <w:tr w:rsidR="00D239BE" w:rsidRPr="002213D1" w:rsidTr="00002F50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33"/>
              <w:widowControl/>
              <w:spacing w:line="240" w:lineRule="auto"/>
              <w:jc w:val="both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ind w:firstLine="709"/>
              <w:rPr>
                <w:rStyle w:val="FontStyle59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ind w:firstLine="709"/>
              <w:rPr>
                <w:rStyle w:val="FontStyle59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173675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E50111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219821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1 217 475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E50111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636920</w:t>
            </w:r>
          </w:p>
        </w:tc>
      </w:tr>
      <w:tr w:rsidR="00D239BE" w:rsidRPr="002213D1" w:rsidTr="00121506">
        <w:tc>
          <w:tcPr>
            <w:tcW w:w="92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38"/>
              <w:widowControl/>
              <w:ind w:firstLine="709"/>
              <w:rPr>
                <w:rStyle w:val="FontStyle58"/>
                <w:sz w:val="24"/>
                <w:szCs w:val="24"/>
              </w:rPr>
            </w:pPr>
            <w:r w:rsidRPr="002213D1">
              <w:rPr>
                <w:rStyle w:val="FontStyle58"/>
                <w:sz w:val="24"/>
                <w:szCs w:val="24"/>
              </w:rPr>
              <w:t>отдел юридической и экономической литературы</w:t>
            </w:r>
          </w:p>
        </w:tc>
      </w:tr>
      <w:tr w:rsidR="00D239BE" w:rsidRPr="002213D1" w:rsidTr="00002F50">
        <w:trPr>
          <w:trHeight w:val="304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jc w:val="both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абонемент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1660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8866D2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1296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11520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8866D2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10971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25089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8866D2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14294</w:t>
            </w:r>
          </w:p>
        </w:tc>
      </w:tr>
      <w:tr w:rsidR="00D239BE" w:rsidRPr="002213D1" w:rsidTr="00002F50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jc w:val="both"/>
              <w:rPr>
                <w:rStyle w:val="FontStyle59"/>
                <w:i/>
                <w:sz w:val="24"/>
                <w:szCs w:val="24"/>
              </w:rPr>
            </w:pPr>
            <w:r w:rsidRPr="002213D1">
              <w:rPr>
                <w:rStyle w:val="ae"/>
              </w:rPr>
              <w:t>читальный</w:t>
            </w:r>
            <w:r w:rsidRPr="002213D1">
              <w:rPr>
                <w:rStyle w:val="FontStyle59"/>
                <w:sz w:val="24"/>
                <w:szCs w:val="24"/>
              </w:rPr>
              <w:t>зал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724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8866D2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460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3714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8866D2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2926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10824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8866D2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7919</w:t>
            </w:r>
          </w:p>
        </w:tc>
      </w:tr>
      <w:tr w:rsidR="00D239BE" w:rsidRPr="002213D1" w:rsidTr="00121506">
        <w:tc>
          <w:tcPr>
            <w:tcW w:w="92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38"/>
              <w:widowControl/>
              <w:ind w:firstLine="709"/>
              <w:rPr>
                <w:rStyle w:val="FontStyle58"/>
                <w:sz w:val="24"/>
                <w:szCs w:val="24"/>
              </w:rPr>
            </w:pPr>
            <w:r w:rsidRPr="002213D1">
              <w:rPr>
                <w:rStyle w:val="FontStyle58"/>
                <w:sz w:val="24"/>
                <w:szCs w:val="24"/>
              </w:rPr>
              <w:t>отдел педагогической и спортивной литературы</w:t>
            </w:r>
          </w:p>
        </w:tc>
      </w:tr>
      <w:tr w:rsidR="00D239BE" w:rsidRPr="008A1651" w:rsidTr="00002F50">
        <w:trPr>
          <w:trHeight w:val="65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C63E21" w:rsidRDefault="00D239BE" w:rsidP="00121506">
            <w:pPr>
              <w:pStyle w:val="Style4"/>
              <w:widowControl/>
              <w:spacing w:line="240" w:lineRule="auto"/>
              <w:jc w:val="both"/>
              <w:rPr>
                <w:rStyle w:val="FontStyle59"/>
                <w:color w:val="000000" w:themeColor="text1"/>
                <w:sz w:val="24"/>
                <w:szCs w:val="24"/>
              </w:rPr>
            </w:pPr>
            <w:r w:rsidRPr="00C63E21">
              <w:rPr>
                <w:rStyle w:val="FontStyle59"/>
                <w:color w:val="000000" w:themeColor="text1"/>
                <w:sz w:val="24"/>
                <w:szCs w:val="24"/>
              </w:rPr>
              <w:t>абонемент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C63E2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color w:val="000000" w:themeColor="text1"/>
                <w:sz w:val="24"/>
                <w:szCs w:val="24"/>
              </w:rPr>
            </w:pPr>
            <w:r>
              <w:rPr>
                <w:rStyle w:val="FontStyle59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C63E21" w:rsidRDefault="00002F50" w:rsidP="00002F50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color w:val="000000" w:themeColor="text1"/>
                <w:sz w:val="24"/>
                <w:szCs w:val="24"/>
              </w:rPr>
            </w:pPr>
            <w:r>
              <w:rPr>
                <w:rStyle w:val="FontStyle59"/>
                <w:color w:val="000000" w:themeColor="text1"/>
                <w:sz w:val="24"/>
                <w:szCs w:val="24"/>
              </w:rPr>
              <w:t>1737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C63E2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color w:val="000000" w:themeColor="text1"/>
                <w:sz w:val="24"/>
                <w:szCs w:val="24"/>
              </w:rPr>
            </w:pPr>
            <w:r>
              <w:rPr>
                <w:rStyle w:val="FontStyle59"/>
                <w:color w:val="000000" w:themeColor="text1"/>
                <w:sz w:val="24"/>
                <w:szCs w:val="24"/>
              </w:rPr>
              <w:t>5963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C63E21" w:rsidRDefault="001E6360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color w:val="000000" w:themeColor="text1"/>
                <w:sz w:val="24"/>
                <w:szCs w:val="24"/>
              </w:rPr>
            </w:pPr>
            <w:r>
              <w:rPr>
                <w:rStyle w:val="FontStyle59"/>
                <w:color w:val="000000" w:themeColor="text1"/>
                <w:sz w:val="24"/>
                <w:szCs w:val="24"/>
              </w:rPr>
              <w:t>11197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C63E2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color w:val="000000" w:themeColor="text1"/>
                <w:sz w:val="24"/>
                <w:szCs w:val="24"/>
              </w:rPr>
            </w:pPr>
            <w:r>
              <w:rPr>
                <w:rStyle w:val="FontStyle59"/>
                <w:color w:val="000000" w:themeColor="text1"/>
                <w:sz w:val="24"/>
                <w:szCs w:val="24"/>
              </w:rPr>
              <w:t>12484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C63E21" w:rsidRDefault="009A4067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color w:val="000000" w:themeColor="text1"/>
                <w:sz w:val="24"/>
                <w:szCs w:val="24"/>
              </w:rPr>
            </w:pPr>
            <w:r>
              <w:rPr>
                <w:rStyle w:val="FontStyle59"/>
                <w:color w:val="000000" w:themeColor="text1"/>
                <w:sz w:val="24"/>
                <w:szCs w:val="24"/>
              </w:rPr>
              <w:t>20981</w:t>
            </w:r>
          </w:p>
        </w:tc>
      </w:tr>
      <w:tr w:rsidR="00D239BE" w:rsidRPr="002213D1" w:rsidTr="00002F50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jc w:val="both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читальный зал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860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1E6360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767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1792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1E6360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2944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2015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1E6360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8036</w:t>
            </w:r>
          </w:p>
        </w:tc>
      </w:tr>
      <w:tr w:rsidR="00D239BE" w:rsidRPr="002213D1" w:rsidTr="00121506">
        <w:tc>
          <w:tcPr>
            <w:tcW w:w="92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38"/>
              <w:widowControl/>
              <w:ind w:firstLine="709"/>
              <w:rPr>
                <w:rStyle w:val="FontStyle58"/>
                <w:sz w:val="24"/>
                <w:szCs w:val="24"/>
              </w:rPr>
            </w:pPr>
            <w:r w:rsidRPr="002213D1">
              <w:rPr>
                <w:rStyle w:val="FontStyle58"/>
                <w:sz w:val="24"/>
                <w:szCs w:val="24"/>
              </w:rPr>
              <w:t>отдел естественнонаучной литературы</w:t>
            </w:r>
          </w:p>
        </w:tc>
      </w:tr>
      <w:tr w:rsidR="00D239BE" w:rsidRPr="002213D1" w:rsidTr="00002F50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jc w:val="both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абонемент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1450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097ECA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1266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6363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002F50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6191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002F50" w:rsidP="00002F50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6191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5267CD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11914</w:t>
            </w:r>
          </w:p>
        </w:tc>
      </w:tr>
      <w:tr w:rsidR="00D239BE" w:rsidRPr="002213D1" w:rsidTr="00002F50"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121506">
            <w:pPr>
              <w:pStyle w:val="Style4"/>
              <w:widowControl/>
              <w:spacing w:line="240" w:lineRule="auto"/>
              <w:jc w:val="both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читальный зал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392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097ECA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452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3932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5267CD" w:rsidP="006A7978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</w:t>
            </w:r>
            <w:r w:rsidR="006A7978">
              <w:rPr>
                <w:rStyle w:val="FontStyle59"/>
                <w:sz w:val="24"/>
                <w:szCs w:val="24"/>
              </w:rPr>
              <w:t>457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D239BE" w:rsidP="00E2460B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3543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BE" w:rsidRPr="002213D1" w:rsidRDefault="005267CD" w:rsidP="00121506">
            <w:pPr>
              <w:pStyle w:val="Style4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4484</w:t>
            </w:r>
          </w:p>
        </w:tc>
      </w:tr>
    </w:tbl>
    <w:p w:rsidR="000604CD" w:rsidRPr="002213D1" w:rsidRDefault="000604CD" w:rsidP="000604CD">
      <w:pPr>
        <w:pStyle w:val="Style3"/>
        <w:widowControl/>
        <w:spacing w:line="240" w:lineRule="auto"/>
        <w:ind w:firstLine="709"/>
        <w:jc w:val="both"/>
        <w:rPr>
          <w:b/>
        </w:rPr>
      </w:pPr>
      <w:r w:rsidRPr="002213D1">
        <w:tab/>
      </w:r>
      <w:r w:rsidRPr="002213D1">
        <w:tab/>
      </w:r>
      <w:r w:rsidRPr="002213D1">
        <w:tab/>
      </w:r>
      <w:r w:rsidRPr="002213D1">
        <w:tab/>
      </w:r>
      <w:r w:rsidRPr="002213D1">
        <w:rPr>
          <w:b/>
        </w:rPr>
        <w:t>филиал г. Нелидово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6"/>
        <w:gridCol w:w="698"/>
        <w:gridCol w:w="1170"/>
        <w:gridCol w:w="1098"/>
        <w:gridCol w:w="992"/>
        <w:gridCol w:w="993"/>
        <w:gridCol w:w="1417"/>
      </w:tblGrid>
      <w:tr w:rsidR="000604CD" w:rsidRPr="002213D1" w:rsidTr="00002F50">
        <w:tc>
          <w:tcPr>
            <w:tcW w:w="2846" w:type="dxa"/>
          </w:tcPr>
          <w:p w:rsidR="000604CD" w:rsidRPr="002213D1" w:rsidRDefault="000604CD" w:rsidP="00121506">
            <w:pPr>
              <w:pStyle w:val="Style3"/>
              <w:widowControl/>
              <w:spacing w:line="240" w:lineRule="auto"/>
              <w:jc w:val="both"/>
            </w:pPr>
            <w:r w:rsidRPr="002213D1">
              <w:t>абонемент</w:t>
            </w:r>
          </w:p>
        </w:tc>
        <w:tc>
          <w:tcPr>
            <w:tcW w:w="698" w:type="dxa"/>
          </w:tcPr>
          <w:p w:rsidR="000604CD" w:rsidRPr="002213D1" w:rsidRDefault="000604CD" w:rsidP="00121506">
            <w:pPr>
              <w:pStyle w:val="Style3"/>
              <w:widowControl/>
              <w:spacing w:line="240" w:lineRule="auto"/>
              <w:jc w:val="both"/>
            </w:pPr>
          </w:p>
        </w:tc>
        <w:tc>
          <w:tcPr>
            <w:tcW w:w="1170" w:type="dxa"/>
          </w:tcPr>
          <w:p w:rsidR="000604CD" w:rsidRPr="002213D1" w:rsidRDefault="000604CD" w:rsidP="00121506">
            <w:pPr>
              <w:pStyle w:val="Style3"/>
              <w:widowControl/>
              <w:spacing w:line="240" w:lineRule="auto"/>
              <w:ind w:firstLine="709"/>
              <w:jc w:val="both"/>
            </w:pPr>
          </w:p>
        </w:tc>
        <w:tc>
          <w:tcPr>
            <w:tcW w:w="1098" w:type="dxa"/>
          </w:tcPr>
          <w:p w:rsidR="000604CD" w:rsidRPr="002213D1" w:rsidRDefault="00D239BE" w:rsidP="00121506">
            <w:pPr>
              <w:pStyle w:val="Style3"/>
              <w:widowControl/>
              <w:spacing w:line="240" w:lineRule="auto"/>
              <w:jc w:val="both"/>
            </w:pPr>
            <w:r>
              <w:t>341</w:t>
            </w:r>
          </w:p>
        </w:tc>
        <w:tc>
          <w:tcPr>
            <w:tcW w:w="992" w:type="dxa"/>
          </w:tcPr>
          <w:p w:rsidR="000604CD" w:rsidRPr="002213D1" w:rsidRDefault="001E6360" w:rsidP="00121506">
            <w:pPr>
              <w:pStyle w:val="Style3"/>
              <w:widowControl/>
              <w:spacing w:line="240" w:lineRule="auto"/>
              <w:jc w:val="both"/>
            </w:pPr>
            <w:r>
              <w:t>200</w:t>
            </w:r>
          </w:p>
        </w:tc>
        <w:tc>
          <w:tcPr>
            <w:tcW w:w="993" w:type="dxa"/>
          </w:tcPr>
          <w:p w:rsidR="000604CD" w:rsidRPr="002213D1" w:rsidRDefault="00D239BE" w:rsidP="00121506">
            <w:pPr>
              <w:pStyle w:val="Style3"/>
              <w:widowControl/>
              <w:spacing w:line="240" w:lineRule="auto"/>
              <w:jc w:val="both"/>
            </w:pPr>
            <w:r>
              <w:t>911</w:t>
            </w:r>
          </w:p>
        </w:tc>
        <w:tc>
          <w:tcPr>
            <w:tcW w:w="1417" w:type="dxa"/>
          </w:tcPr>
          <w:p w:rsidR="000604CD" w:rsidRPr="002213D1" w:rsidRDefault="001E6360" w:rsidP="00121506">
            <w:pPr>
              <w:pStyle w:val="Style3"/>
              <w:widowControl/>
              <w:spacing w:line="240" w:lineRule="auto"/>
              <w:jc w:val="both"/>
            </w:pPr>
            <w:r>
              <w:t>804</w:t>
            </w:r>
          </w:p>
        </w:tc>
      </w:tr>
      <w:tr w:rsidR="000604CD" w:rsidRPr="002213D1" w:rsidTr="00002F50">
        <w:tc>
          <w:tcPr>
            <w:tcW w:w="2846" w:type="dxa"/>
          </w:tcPr>
          <w:p w:rsidR="000604CD" w:rsidRPr="002213D1" w:rsidRDefault="000604CD" w:rsidP="00121506">
            <w:pPr>
              <w:pStyle w:val="Style3"/>
              <w:widowControl/>
              <w:spacing w:line="240" w:lineRule="auto"/>
              <w:jc w:val="both"/>
            </w:pPr>
            <w:r w:rsidRPr="002213D1">
              <w:t>читальный зал</w:t>
            </w:r>
          </w:p>
        </w:tc>
        <w:tc>
          <w:tcPr>
            <w:tcW w:w="698" w:type="dxa"/>
          </w:tcPr>
          <w:p w:rsidR="000604CD" w:rsidRPr="002213D1" w:rsidRDefault="000604CD" w:rsidP="00121506">
            <w:pPr>
              <w:pStyle w:val="Style3"/>
              <w:widowControl/>
              <w:spacing w:line="240" w:lineRule="auto"/>
              <w:jc w:val="both"/>
            </w:pPr>
          </w:p>
        </w:tc>
        <w:tc>
          <w:tcPr>
            <w:tcW w:w="1170" w:type="dxa"/>
          </w:tcPr>
          <w:p w:rsidR="000604CD" w:rsidRPr="002213D1" w:rsidRDefault="000604CD" w:rsidP="00121506">
            <w:pPr>
              <w:pStyle w:val="Style3"/>
              <w:widowControl/>
              <w:spacing w:line="240" w:lineRule="auto"/>
              <w:ind w:firstLine="709"/>
              <w:jc w:val="both"/>
            </w:pPr>
          </w:p>
        </w:tc>
        <w:tc>
          <w:tcPr>
            <w:tcW w:w="1098" w:type="dxa"/>
          </w:tcPr>
          <w:p w:rsidR="000604CD" w:rsidRPr="002213D1" w:rsidRDefault="000604CD" w:rsidP="00121506">
            <w:pPr>
              <w:pStyle w:val="Style3"/>
              <w:widowControl/>
              <w:spacing w:line="240" w:lineRule="auto"/>
              <w:jc w:val="both"/>
            </w:pPr>
          </w:p>
        </w:tc>
        <w:tc>
          <w:tcPr>
            <w:tcW w:w="992" w:type="dxa"/>
          </w:tcPr>
          <w:p w:rsidR="000604CD" w:rsidRPr="002213D1" w:rsidRDefault="001E6360" w:rsidP="00121506">
            <w:pPr>
              <w:pStyle w:val="Style3"/>
              <w:widowControl/>
              <w:spacing w:line="240" w:lineRule="auto"/>
              <w:jc w:val="both"/>
            </w:pPr>
            <w:r>
              <w:t>44</w:t>
            </w:r>
          </w:p>
        </w:tc>
        <w:tc>
          <w:tcPr>
            <w:tcW w:w="993" w:type="dxa"/>
          </w:tcPr>
          <w:p w:rsidR="000604CD" w:rsidRPr="002213D1" w:rsidRDefault="000604CD" w:rsidP="00121506">
            <w:pPr>
              <w:pStyle w:val="Style3"/>
              <w:widowControl/>
              <w:spacing w:line="240" w:lineRule="auto"/>
              <w:jc w:val="both"/>
            </w:pPr>
          </w:p>
        </w:tc>
        <w:tc>
          <w:tcPr>
            <w:tcW w:w="1417" w:type="dxa"/>
          </w:tcPr>
          <w:p w:rsidR="000604CD" w:rsidRPr="002213D1" w:rsidRDefault="001E6360" w:rsidP="001E6360">
            <w:pPr>
              <w:pStyle w:val="Style3"/>
              <w:widowControl/>
              <w:spacing w:line="240" w:lineRule="auto"/>
              <w:ind w:firstLine="709"/>
              <w:jc w:val="left"/>
            </w:pPr>
            <w:r>
              <w:t>50</w:t>
            </w:r>
          </w:p>
        </w:tc>
      </w:tr>
    </w:tbl>
    <w:p w:rsidR="000604CD" w:rsidRPr="002213D1" w:rsidRDefault="000604CD" w:rsidP="000604CD">
      <w:pPr>
        <w:pStyle w:val="Style3"/>
        <w:widowControl/>
        <w:spacing w:line="240" w:lineRule="auto"/>
        <w:ind w:firstLine="709"/>
        <w:jc w:val="both"/>
        <w:rPr>
          <w:b/>
        </w:rPr>
      </w:pPr>
      <w:r w:rsidRPr="002213D1">
        <w:tab/>
      </w:r>
      <w:r w:rsidRPr="002213D1">
        <w:tab/>
      </w:r>
      <w:r w:rsidRPr="002213D1">
        <w:tab/>
      </w:r>
      <w:r w:rsidRPr="002213D1">
        <w:tab/>
      </w:r>
      <w:r w:rsidRPr="002213D1">
        <w:rPr>
          <w:b/>
        </w:rPr>
        <w:t>филиал г. Ржева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6"/>
        <w:gridCol w:w="698"/>
        <w:gridCol w:w="1134"/>
        <w:gridCol w:w="1134"/>
        <w:gridCol w:w="1134"/>
        <w:gridCol w:w="1134"/>
        <w:gridCol w:w="1134"/>
      </w:tblGrid>
      <w:tr w:rsidR="00D239BE" w:rsidRPr="002213D1" w:rsidTr="00002F50">
        <w:tc>
          <w:tcPr>
            <w:tcW w:w="2846" w:type="dxa"/>
          </w:tcPr>
          <w:p w:rsidR="00D239BE" w:rsidRPr="002213D1" w:rsidRDefault="00D239BE" w:rsidP="00121506">
            <w:pPr>
              <w:pStyle w:val="Style3"/>
              <w:widowControl/>
              <w:spacing w:line="240" w:lineRule="auto"/>
              <w:jc w:val="left"/>
            </w:pPr>
            <w:r w:rsidRPr="002213D1">
              <w:t>абонемент</w:t>
            </w:r>
          </w:p>
        </w:tc>
        <w:tc>
          <w:tcPr>
            <w:tcW w:w="698" w:type="dxa"/>
          </w:tcPr>
          <w:p w:rsidR="00D239BE" w:rsidRPr="002213D1" w:rsidRDefault="00D239BE" w:rsidP="00121506">
            <w:pPr>
              <w:pStyle w:val="Style3"/>
              <w:widowControl/>
              <w:spacing w:line="240" w:lineRule="auto"/>
              <w:jc w:val="both"/>
            </w:pPr>
          </w:p>
        </w:tc>
        <w:tc>
          <w:tcPr>
            <w:tcW w:w="1134" w:type="dxa"/>
          </w:tcPr>
          <w:p w:rsidR="00D239BE" w:rsidRPr="002213D1" w:rsidRDefault="00D239BE" w:rsidP="00121506">
            <w:pPr>
              <w:pStyle w:val="Style3"/>
              <w:widowControl/>
              <w:spacing w:line="240" w:lineRule="auto"/>
              <w:ind w:firstLine="709"/>
              <w:jc w:val="both"/>
            </w:pPr>
          </w:p>
        </w:tc>
        <w:tc>
          <w:tcPr>
            <w:tcW w:w="1134" w:type="dxa"/>
          </w:tcPr>
          <w:p w:rsidR="00D239BE" w:rsidRPr="002213D1" w:rsidRDefault="00D239BE" w:rsidP="00E2460B">
            <w:pPr>
              <w:pStyle w:val="Style3"/>
              <w:widowControl/>
              <w:spacing w:line="240" w:lineRule="auto"/>
              <w:jc w:val="both"/>
            </w:pPr>
            <w:r>
              <w:t>12852</w:t>
            </w:r>
          </w:p>
        </w:tc>
        <w:tc>
          <w:tcPr>
            <w:tcW w:w="1134" w:type="dxa"/>
          </w:tcPr>
          <w:p w:rsidR="00D239BE" w:rsidRPr="002213D1" w:rsidRDefault="001E6360" w:rsidP="00121506">
            <w:pPr>
              <w:pStyle w:val="Style3"/>
              <w:widowControl/>
              <w:spacing w:line="240" w:lineRule="auto"/>
              <w:jc w:val="both"/>
            </w:pPr>
            <w:r>
              <w:t>13018</w:t>
            </w:r>
          </w:p>
        </w:tc>
        <w:tc>
          <w:tcPr>
            <w:tcW w:w="1134" w:type="dxa"/>
          </w:tcPr>
          <w:p w:rsidR="00D239BE" w:rsidRPr="002213D1" w:rsidRDefault="00002F50" w:rsidP="00E2460B">
            <w:pPr>
              <w:pStyle w:val="Style3"/>
              <w:widowControl/>
              <w:spacing w:line="240" w:lineRule="auto"/>
              <w:jc w:val="both"/>
            </w:pPr>
            <w:r>
              <w:t>13018</w:t>
            </w:r>
          </w:p>
        </w:tc>
        <w:tc>
          <w:tcPr>
            <w:tcW w:w="1134" w:type="dxa"/>
          </w:tcPr>
          <w:p w:rsidR="00D239BE" w:rsidRPr="002213D1" w:rsidRDefault="001E6360" w:rsidP="00121506">
            <w:pPr>
              <w:pStyle w:val="Style3"/>
              <w:widowControl/>
              <w:spacing w:line="240" w:lineRule="auto"/>
              <w:jc w:val="both"/>
            </w:pPr>
            <w:r>
              <w:t>21640</w:t>
            </w:r>
          </w:p>
        </w:tc>
      </w:tr>
      <w:tr w:rsidR="00D239BE" w:rsidRPr="002213D1" w:rsidTr="00002F50">
        <w:tc>
          <w:tcPr>
            <w:tcW w:w="2846" w:type="dxa"/>
          </w:tcPr>
          <w:p w:rsidR="00D239BE" w:rsidRPr="002213D1" w:rsidRDefault="00D239BE" w:rsidP="00121506">
            <w:pPr>
              <w:pStyle w:val="Style3"/>
              <w:widowControl/>
              <w:spacing w:line="240" w:lineRule="auto"/>
              <w:jc w:val="left"/>
            </w:pPr>
            <w:r w:rsidRPr="002213D1">
              <w:t>читальный зал</w:t>
            </w:r>
          </w:p>
        </w:tc>
        <w:tc>
          <w:tcPr>
            <w:tcW w:w="698" w:type="dxa"/>
          </w:tcPr>
          <w:p w:rsidR="00D239BE" w:rsidRPr="002213D1" w:rsidRDefault="00D239BE" w:rsidP="00121506">
            <w:pPr>
              <w:pStyle w:val="Style3"/>
              <w:widowControl/>
              <w:spacing w:line="240" w:lineRule="auto"/>
              <w:ind w:firstLine="709"/>
              <w:jc w:val="both"/>
            </w:pPr>
          </w:p>
        </w:tc>
        <w:tc>
          <w:tcPr>
            <w:tcW w:w="1134" w:type="dxa"/>
          </w:tcPr>
          <w:p w:rsidR="00D239BE" w:rsidRPr="002213D1" w:rsidRDefault="00002F50" w:rsidP="00AE1F98">
            <w:pPr>
              <w:pStyle w:val="Style3"/>
              <w:widowControl/>
              <w:spacing w:line="240" w:lineRule="auto"/>
              <w:ind w:firstLine="34"/>
            </w:pPr>
            <w:r>
              <w:t>763</w:t>
            </w:r>
          </w:p>
        </w:tc>
        <w:tc>
          <w:tcPr>
            <w:tcW w:w="1134" w:type="dxa"/>
          </w:tcPr>
          <w:p w:rsidR="00D239BE" w:rsidRPr="002213D1" w:rsidRDefault="00D239BE" w:rsidP="00E2460B">
            <w:pPr>
              <w:pStyle w:val="Style3"/>
              <w:widowControl/>
              <w:spacing w:line="240" w:lineRule="auto"/>
              <w:jc w:val="both"/>
            </w:pPr>
            <w:r>
              <w:t>21205</w:t>
            </w:r>
          </w:p>
        </w:tc>
        <w:tc>
          <w:tcPr>
            <w:tcW w:w="1134" w:type="dxa"/>
          </w:tcPr>
          <w:p w:rsidR="00D239BE" w:rsidRPr="002213D1" w:rsidRDefault="00931323" w:rsidP="009A4067">
            <w:pPr>
              <w:pStyle w:val="Style3"/>
              <w:widowControl/>
              <w:spacing w:line="240" w:lineRule="auto"/>
              <w:jc w:val="both"/>
            </w:pPr>
            <w:r>
              <w:t>1</w:t>
            </w:r>
            <w:r w:rsidR="009A4067">
              <w:t>9794</w:t>
            </w:r>
          </w:p>
        </w:tc>
        <w:tc>
          <w:tcPr>
            <w:tcW w:w="1134" w:type="dxa"/>
          </w:tcPr>
          <w:p w:rsidR="00D239BE" w:rsidRPr="002213D1" w:rsidRDefault="00D239BE" w:rsidP="009A4067">
            <w:pPr>
              <w:pStyle w:val="Style3"/>
              <w:widowControl/>
              <w:spacing w:line="240" w:lineRule="auto"/>
              <w:jc w:val="both"/>
            </w:pPr>
            <w:r>
              <w:t>3</w:t>
            </w:r>
            <w:r w:rsidR="009A4067">
              <w:t>4164</w:t>
            </w:r>
          </w:p>
        </w:tc>
        <w:tc>
          <w:tcPr>
            <w:tcW w:w="1134" w:type="dxa"/>
          </w:tcPr>
          <w:p w:rsidR="00D239BE" w:rsidRPr="002213D1" w:rsidRDefault="001E6360" w:rsidP="00121506">
            <w:pPr>
              <w:pStyle w:val="Style3"/>
              <w:widowControl/>
              <w:spacing w:line="240" w:lineRule="auto"/>
              <w:jc w:val="both"/>
            </w:pPr>
            <w:r>
              <w:t>35531</w:t>
            </w:r>
          </w:p>
        </w:tc>
      </w:tr>
      <w:tr w:rsidR="00D239BE" w:rsidRPr="002213D1" w:rsidTr="00E2460B">
        <w:tc>
          <w:tcPr>
            <w:tcW w:w="9214" w:type="dxa"/>
            <w:gridSpan w:val="7"/>
          </w:tcPr>
          <w:p w:rsidR="00D239BE" w:rsidRPr="00D239BE" w:rsidRDefault="00D239BE" w:rsidP="00765E75">
            <w:pPr>
              <w:pStyle w:val="Style3"/>
              <w:widowControl/>
              <w:spacing w:line="240" w:lineRule="auto"/>
              <w:rPr>
                <w:b/>
              </w:rPr>
            </w:pPr>
            <w:r w:rsidRPr="00D239BE">
              <w:rPr>
                <w:b/>
              </w:rPr>
              <w:t>филиал г. Осташков</w:t>
            </w:r>
          </w:p>
        </w:tc>
      </w:tr>
      <w:tr w:rsidR="00931323" w:rsidRPr="002213D1" w:rsidTr="00002F50">
        <w:tc>
          <w:tcPr>
            <w:tcW w:w="2846" w:type="dxa"/>
          </w:tcPr>
          <w:p w:rsidR="00931323" w:rsidRPr="002213D1" w:rsidRDefault="00931323" w:rsidP="00E2460B">
            <w:pPr>
              <w:pStyle w:val="Style3"/>
              <w:widowControl/>
              <w:spacing w:line="240" w:lineRule="auto"/>
              <w:jc w:val="left"/>
            </w:pPr>
            <w:r w:rsidRPr="002213D1">
              <w:t>абонемент</w:t>
            </w:r>
          </w:p>
        </w:tc>
        <w:tc>
          <w:tcPr>
            <w:tcW w:w="698" w:type="dxa"/>
          </w:tcPr>
          <w:p w:rsidR="00931323" w:rsidRPr="002213D1" w:rsidRDefault="00931323" w:rsidP="00121506">
            <w:pPr>
              <w:pStyle w:val="Style3"/>
              <w:widowControl/>
              <w:spacing w:line="240" w:lineRule="auto"/>
              <w:ind w:firstLine="709"/>
              <w:jc w:val="both"/>
            </w:pPr>
          </w:p>
        </w:tc>
        <w:tc>
          <w:tcPr>
            <w:tcW w:w="1134" w:type="dxa"/>
          </w:tcPr>
          <w:p w:rsidR="00931323" w:rsidRPr="002213D1" w:rsidRDefault="00931323" w:rsidP="00121506">
            <w:pPr>
              <w:pStyle w:val="Style3"/>
              <w:widowControl/>
              <w:spacing w:line="240" w:lineRule="auto"/>
              <w:ind w:firstLine="709"/>
              <w:jc w:val="left"/>
            </w:pPr>
          </w:p>
        </w:tc>
        <w:tc>
          <w:tcPr>
            <w:tcW w:w="1134" w:type="dxa"/>
          </w:tcPr>
          <w:p w:rsidR="00931323" w:rsidRDefault="00931323" w:rsidP="00E2460B">
            <w:pPr>
              <w:pStyle w:val="Style3"/>
              <w:widowControl/>
              <w:spacing w:line="240" w:lineRule="auto"/>
              <w:jc w:val="both"/>
            </w:pPr>
          </w:p>
        </w:tc>
        <w:tc>
          <w:tcPr>
            <w:tcW w:w="1134" w:type="dxa"/>
          </w:tcPr>
          <w:p w:rsidR="00931323" w:rsidRPr="002213D1" w:rsidRDefault="00931323" w:rsidP="006651DC">
            <w:pPr>
              <w:pStyle w:val="Style3"/>
              <w:widowControl/>
              <w:spacing w:line="240" w:lineRule="auto"/>
              <w:jc w:val="both"/>
            </w:pPr>
            <w:r>
              <w:t>1472</w:t>
            </w:r>
          </w:p>
        </w:tc>
        <w:tc>
          <w:tcPr>
            <w:tcW w:w="1134" w:type="dxa"/>
          </w:tcPr>
          <w:p w:rsidR="00931323" w:rsidRPr="002213D1" w:rsidRDefault="00931323" w:rsidP="006651DC">
            <w:pPr>
              <w:pStyle w:val="Style3"/>
              <w:widowControl/>
              <w:spacing w:line="240" w:lineRule="auto"/>
              <w:jc w:val="both"/>
            </w:pPr>
          </w:p>
        </w:tc>
        <w:tc>
          <w:tcPr>
            <w:tcW w:w="1134" w:type="dxa"/>
          </w:tcPr>
          <w:p w:rsidR="00931323" w:rsidRPr="002213D1" w:rsidRDefault="00931323" w:rsidP="00121506">
            <w:pPr>
              <w:pStyle w:val="Style3"/>
              <w:widowControl/>
              <w:spacing w:line="240" w:lineRule="auto"/>
              <w:jc w:val="both"/>
            </w:pPr>
            <w:r>
              <w:t>2744</w:t>
            </w:r>
          </w:p>
        </w:tc>
      </w:tr>
      <w:tr w:rsidR="00931323" w:rsidRPr="002213D1" w:rsidTr="00002F50">
        <w:tc>
          <w:tcPr>
            <w:tcW w:w="2846" w:type="dxa"/>
          </w:tcPr>
          <w:p w:rsidR="00931323" w:rsidRPr="002213D1" w:rsidRDefault="00931323" w:rsidP="00E2460B">
            <w:pPr>
              <w:pStyle w:val="Style3"/>
              <w:widowControl/>
              <w:spacing w:line="240" w:lineRule="auto"/>
              <w:jc w:val="left"/>
            </w:pPr>
            <w:r w:rsidRPr="002213D1">
              <w:t>читальный зал</w:t>
            </w:r>
          </w:p>
        </w:tc>
        <w:tc>
          <w:tcPr>
            <w:tcW w:w="698" w:type="dxa"/>
          </w:tcPr>
          <w:p w:rsidR="00931323" w:rsidRPr="002213D1" w:rsidRDefault="00931323" w:rsidP="00121506">
            <w:pPr>
              <w:pStyle w:val="Style3"/>
              <w:widowControl/>
              <w:spacing w:line="240" w:lineRule="auto"/>
              <w:ind w:firstLine="709"/>
              <w:jc w:val="both"/>
            </w:pPr>
          </w:p>
        </w:tc>
        <w:tc>
          <w:tcPr>
            <w:tcW w:w="1134" w:type="dxa"/>
          </w:tcPr>
          <w:p w:rsidR="00931323" w:rsidRPr="002213D1" w:rsidRDefault="00931323" w:rsidP="00280BA8">
            <w:pPr>
              <w:pStyle w:val="Style3"/>
              <w:widowControl/>
              <w:spacing w:line="240" w:lineRule="auto"/>
              <w:ind w:firstLine="34"/>
              <w:jc w:val="left"/>
            </w:pPr>
            <w:r>
              <w:t>568</w:t>
            </w:r>
          </w:p>
        </w:tc>
        <w:tc>
          <w:tcPr>
            <w:tcW w:w="1134" w:type="dxa"/>
          </w:tcPr>
          <w:p w:rsidR="00931323" w:rsidRDefault="00931323" w:rsidP="00E2460B">
            <w:pPr>
              <w:pStyle w:val="Style3"/>
              <w:widowControl/>
              <w:spacing w:line="240" w:lineRule="auto"/>
              <w:jc w:val="both"/>
            </w:pPr>
          </w:p>
        </w:tc>
        <w:tc>
          <w:tcPr>
            <w:tcW w:w="1134" w:type="dxa"/>
          </w:tcPr>
          <w:p w:rsidR="00931323" w:rsidRPr="002213D1" w:rsidRDefault="00931323" w:rsidP="006651DC">
            <w:pPr>
              <w:pStyle w:val="Style3"/>
              <w:widowControl/>
              <w:spacing w:line="240" w:lineRule="auto"/>
              <w:jc w:val="both"/>
            </w:pPr>
            <w:r>
              <w:t>2628</w:t>
            </w:r>
          </w:p>
        </w:tc>
        <w:tc>
          <w:tcPr>
            <w:tcW w:w="1134" w:type="dxa"/>
          </w:tcPr>
          <w:p w:rsidR="00931323" w:rsidRPr="002213D1" w:rsidRDefault="00931323" w:rsidP="006651DC">
            <w:pPr>
              <w:pStyle w:val="Style3"/>
              <w:widowControl/>
              <w:spacing w:line="240" w:lineRule="auto"/>
              <w:jc w:val="both"/>
            </w:pPr>
          </w:p>
        </w:tc>
        <w:tc>
          <w:tcPr>
            <w:tcW w:w="1134" w:type="dxa"/>
          </w:tcPr>
          <w:p w:rsidR="00931323" w:rsidRPr="002213D1" w:rsidRDefault="00931323" w:rsidP="009A4067">
            <w:pPr>
              <w:pStyle w:val="Style3"/>
              <w:widowControl/>
              <w:spacing w:line="240" w:lineRule="auto"/>
              <w:jc w:val="both"/>
            </w:pPr>
            <w:r>
              <w:t>1</w:t>
            </w:r>
            <w:r w:rsidR="009A4067">
              <w:t>8568</w:t>
            </w:r>
          </w:p>
        </w:tc>
      </w:tr>
    </w:tbl>
    <w:p w:rsidR="000604CD" w:rsidRPr="002213D1" w:rsidRDefault="000604CD" w:rsidP="004C28F6">
      <w:pPr>
        <w:pStyle w:val="a5"/>
        <w:tabs>
          <w:tab w:val="clear" w:pos="360"/>
        </w:tabs>
        <w:ind w:firstLine="709"/>
        <w:jc w:val="both"/>
        <w:rPr>
          <w:szCs w:val="24"/>
          <w:u w:val="none"/>
        </w:rPr>
      </w:pPr>
    </w:p>
    <w:p w:rsidR="000604CD" w:rsidRDefault="000E1EA9" w:rsidP="004C28F6">
      <w:pPr>
        <w:pStyle w:val="Style18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Традиционно для </w:t>
      </w:r>
      <w:r w:rsidRPr="006A66A3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>ов младших курсов</w:t>
      </w:r>
      <w:r>
        <w:rPr>
          <w:sz w:val="28"/>
          <w:szCs w:val="28"/>
        </w:rPr>
        <w:t xml:space="preserve"> была </w:t>
      </w:r>
      <w:r w:rsidR="000604CD" w:rsidRPr="006A66A3">
        <w:rPr>
          <w:color w:val="000000"/>
          <w:sz w:val="28"/>
          <w:szCs w:val="28"/>
        </w:rPr>
        <w:t>организ</w:t>
      </w:r>
      <w:r w:rsidR="000604CD">
        <w:rPr>
          <w:color w:val="000000"/>
          <w:sz w:val="28"/>
          <w:szCs w:val="28"/>
        </w:rPr>
        <w:t>ова</w:t>
      </w:r>
      <w:r>
        <w:rPr>
          <w:color w:val="000000"/>
          <w:sz w:val="28"/>
          <w:szCs w:val="28"/>
        </w:rPr>
        <w:t>на</w:t>
      </w:r>
      <w:r w:rsidR="0028087D">
        <w:rPr>
          <w:color w:val="000000"/>
          <w:sz w:val="28"/>
          <w:szCs w:val="28"/>
        </w:rPr>
        <w:t xml:space="preserve"> </w:t>
      </w:r>
      <w:r w:rsidR="000604CD">
        <w:rPr>
          <w:color w:val="000000"/>
          <w:sz w:val="28"/>
          <w:szCs w:val="28"/>
        </w:rPr>
        <w:t>опер</w:t>
      </w:r>
      <w:r w:rsidR="000604CD">
        <w:rPr>
          <w:color w:val="000000"/>
          <w:sz w:val="28"/>
          <w:szCs w:val="28"/>
        </w:rPr>
        <w:t>а</w:t>
      </w:r>
      <w:r w:rsidR="000604CD">
        <w:rPr>
          <w:color w:val="000000"/>
          <w:sz w:val="28"/>
          <w:szCs w:val="28"/>
        </w:rPr>
        <w:t>тивн</w:t>
      </w:r>
      <w:r>
        <w:rPr>
          <w:color w:val="000000"/>
          <w:sz w:val="28"/>
          <w:szCs w:val="28"/>
        </w:rPr>
        <w:t>ая</w:t>
      </w:r>
      <w:r w:rsidR="000604CD">
        <w:rPr>
          <w:color w:val="000000"/>
          <w:sz w:val="28"/>
          <w:szCs w:val="28"/>
        </w:rPr>
        <w:t xml:space="preserve"> </w:t>
      </w:r>
      <w:r w:rsidR="000604CD" w:rsidRPr="006A66A3">
        <w:rPr>
          <w:color w:val="000000"/>
          <w:sz w:val="28"/>
          <w:szCs w:val="28"/>
        </w:rPr>
        <w:t>выдач</w:t>
      </w:r>
      <w:r>
        <w:rPr>
          <w:color w:val="000000"/>
          <w:sz w:val="28"/>
          <w:szCs w:val="28"/>
        </w:rPr>
        <w:t>а</w:t>
      </w:r>
      <w:r w:rsidR="000604CD" w:rsidRPr="006A6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комплектов учебников</w:t>
      </w:r>
      <w:r w:rsidR="000604CD" w:rsidRPr="006A66A3">
        <w:rPr>
          <w:color w:val="000000"/>
          <w:sz w:val="28"/>
          <w:szCs w:val="28"/>
        </w:rPr>
        <w:t>. На период массовой выдачи</w:t>
      </w:r>
      <w:r w:rsidR="000604CD" w:rsidRPr="00A51E72">
        <w:rPr>
          <w:color w:val="000000"/>
          <w:sz w:val="28"/>
          <w:szCs w:val="28"/>
        </w:rPr>
        <w:t xml:space="preserve"> книг был составлен</w:t>
      </w:r>
      <w:r w:rsidR="0028087D">
        <w:rPr>
          <w:color w:val="000000"/>
          <w:sz w:val="28"/>
          <w:szCs w:val="28"/>
        </w:rPr>
        <w:t xml:space="preserve"> </w:t>
      </w:r>
      <w:r w:rsidR="000604CD">
        <w:rPr>
          <w:sz w:val="28"/>
          <w:szCs w:val="28"/>
        </w:rPr>
        <w:t>график</w:t>
      </w:r>
      <w:r w:rsidR="00D65EC0">
        <w:rPr>
          <w:sz w:val="28"/>
          <w:szCs w:val="28"/>
        </w:rPr>
        <w:t xml:space="preserve"> </w:t>
      </w:r>
      <w:r w:rsidR="000604CD">
        <w:rPr>
          <w:sz w:val="28"/>
          <w:szCs w:val="28"/>
        </w:rPr>
        <w:t>для</w:t>
      </w:r>
      <w:r w:rsidR="000604CD" w:rsidRPr="00E32A59">
        <w:rPr>
          <w:sz w:val="28"/>
          <w:szCs w:val="28"/>
        </w:rPr>
        <w:t xml:space="preserve"> факультет</w:t>
      </w:r>
      <w:r w:rsidR="000604CD">
        <w:rPr>
          <w:sz w:val="28"/>
          <w:szCs w:val="28"/>
        </w:rPr>
        <w:t>ов</w:t>
      </w:r>
      <w:r w:rsidR="0028087D">
        <w:rPr>
          <w:sz w:val="28"/>
          <w:szCs w:val="28"/>
        </w:rPr>
        <w:t xml:space="preserve"> </w:t>
      </w:r>
      <w:r w:rsidR="000604CD">
        <w:rPr>
          <w:sz w:val="28"/>
          <w:szCs w:val="28"/>
        </w:rPr>
        <w:t>по</w:t>
      </w:r>
      <w:r w:rsidR="000604CD" w:rsidRPr="00E32A59">
        <w:rPr>
          <w:sz w:val="28"/>
          <w:szCs w:val="28"/>
        </w:rPr>
        <w:t xml:space="preserve"> курсам, учитывал</w:t>
      </w:r>
      <w:r w:rsidR="000604CD">
        <w:rPr>
          <w:sz w:val="28"/>
          <w:szCs w:val="28"/>
        </w:rPr>
        <w:t>о</w:t>
      </w:r>
      <w:r w:rsidR="000604CD" w:rsidRPr="00E32A59">
        <w:rPr>
          <w:sz w:val="28"/>
          <w:szCs w:val="28"/>
        </w:rPr>
        <w:t>сь</w:t>
      </w:r>
      <w:r w:rsidR="000604CD">
        <w:rPr>
          <w:sz w:val="28"/>
          <w:szCs w:val="28"/>
        </w:rPr>
        <w:t xml:space="preserve"> расписание зан</w:t>
      </w:r>
      <w:r w:rsidR="000604CD">
        <w:rPr>
          <w:sz w:val="28"/>
          <w:szCs w:val="28"/>
        </w:rPr>
        <w:t>я</w:t>
      </w:r>
      <w:r w:rsidR="000604CD">
        <w:rPr>
          <w:sz w:val="28"/>
          <w:szCs w:val="28"/>
        </w:rPr>
        <w:t>тий и</w:t>
      </w:r>
      <w:r w:rsidR="000604CD" w:rsidRPr="00E32A59">
        <w:rPr>
          <w:sz w:val="28"/>
          <w:szCs w:val="28"/>
        </w:rPr>
        <w:t xml:space="preserve"> приоритеты </w:t>
      </w:r>
      <w:r w:rsidR="000604CD">
        <w:rPr>
          <w:sz w:val="28"/>
          <w:szCs w:val="28"/>
        </w:rPr>
        <w:t>в получении литературы,</w:t>
      </w:r>
      <w:r w:rsidR="000604CD" w:rsidRPr="00E32A59">
        <w:rPr>
          <w:sz w:val="28"/>
          <w:szCs w:val="28"/>
        </w:rPr>
        <w:t xml:space="preserve"> согласно учебному плану.</w:t>
      </w:r>
      <w:r w:rsidR="000604CD">
        <w:rPr>
          <w:sz w:val="28"/>
          <w:szCs w:val="28"/>
        </w:rPr>
        <w:t xml:space="preserve"> Расп</w:t>
      </w:r>
      <w:r w:rsidR="000604CD">
        <w:rPr>
          <w:sz w:val="28"/>
          <w:szCs w:val="28"/>
        </w:rPr>
        <w:t>и</w:t>
      </w:r>
      <w:r w:rsidR="000604CD">
        <w:rPr>
          <w:sz w:val="28"/>
          <w:szCs w:val="28"/>
        </w:rPr>
        <w:t>сание выдачи литературы было доведено до сведения заместителей деканов по учебно-воспитательной работе, размещено на сайте библиотеки.</w:t>
      </w:r>
    </w:p>
    <w:p w:rsidR="000604CD" w:rsidRDefault="000604CD" w:rsidP="004C28F6">
      <w:pPr>
        <w:pStyle w:val="Style18"/>
        <w:widowControl/>
        <w:tabs>
          <w:tab w:val="left" w:pos="0"/>
        </w:tabs>
        <w:spacing w:line="24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E32A59">
        <w:rPr>
          <w:sz w:val="28"/>
          <w:szCs w:val="28"/>
        </w:rPr>
        <w:t>о пр</w:t>
      </w:r>
      <w:r>
        <w:rPr>
          <w:sz w:val="28"/>
          <w:szCs w:val="28"/>
        </w:rPr>
        <w:t>осьбе декана, с</w:t>
      </w:r>
      <w:r w:rsidRPr="00E32A59">
        <w:rPr>
          <w:sz w:val="28"/>
          <w:szCs w:val="28"/>
        </w:rPr>
        <w:t>тудент</w:t>
      </w:r>
      <w:r>
        <w:rPr>
          <w:sz w:val="28"/>
          <w:szCs w:val="28"/>
        </w:rPr>
        <w:t xml:space="preserve">ам </w:t>
      </w:r>
      <w:r w:rsidRPr="00E32A59">
        <w:rPr>
          <w:sz w:val="28"/>
          <w:szCs w:val="28"/>
        </w:rPr>
        <w:t xml:space="preserve">факультета </w:t>
      </w:r>
      <w:r w:rsidRPr="007D14EE">
        <w:rPr>
          <w:sz w:val="28"/>
          <w:szCs w:val="28"/>
        </w:rPr>
        <w:t>Иностранных языков и ме</w:t>
      </w:r>
      <w:r w:rsidRPr="007D14EE">
        <w:rPr>
          <w:sz w:val="28"/>
          <w:szCs w:val="28"/>
        </w:rPr>
        <w:t>ж</w:t>
      </w:r>
      <w:r w:rsidRPr="007D14EE">
        <w:rPr>
          <w:sz w:val="28"/>
          <w:szCs w:val="28"/>
        </w:rPr>
        <w:t xml:space="preserve">дународной коммуникации (ИЯиМК) выдача книг началась </w:t>
      </w:r>
      <w:r>
        <w:rPr>
          <w:sz w:val="28"/>
          <w:szCs w:val="28"/>
        </w:rPr>
        <w:t xml:space="preserve">с </w:t>
      </w:r>
      <w:r w:rsidRPr="007D14EE">
        <w:rPr>
          <w:sz w:val="28"/>
          <w:szCs w:val="28"/>
        </w:rPr>
        <w:t>31 августа</w:t>
      </w:r>
      <w:r w:rsidRPr="00ED47BD">
        <w:rPr>
          <w:sz w:val="28"/>
          <w:szCs w:val="28"/>
        </w:rPr>
        <w:t xml:space="preserve">. </w:t>
      </w:r>
      <w:r w:rsidRPr="00075B6C">
        <w:rPr>
          <w:sz w:val="28"/>
          <w:szCs w:val="28"/>
        </w:rPr>
        <w:t xml:space="preserve">Практически в полном составе пришли за комплектами учебников студенты 1-2 курсов всех факультетов. </w:t>
      </w:r>
      <w:r w:rsidR="00FA0C5F" w:rsidRPr="00AD09DA">
        <w:rPr>
          <w:color w:val="000000"/>
          <w:sz w:val="28"/>
          <w:szCs w:val="28"/>
        </w:rPr>
        <w:t xml:space="preserve">Для студентов 1 курса всех факультетов были сформированы комплекты основной учебной литературы. При отсутствии в </w:t>
      </w:r>
      <w:r w:rsidR="00FA0C5F" w:rsidRPr="00AD09DA">
        <w:rPr>
          <w:color w:val="000000"/>
          <w:sz w:val="28"/>
          <w:szCs w:val="28"/>
        </w:rPr>
        <w:lastRenderedPageBreak/>
        <w:t>фонде отдела необходимых учебников комплекты были дополнены литер</w:t>
      </w:r>
      <w:r w:rsidR="00FA0C5F" w:rsidRPr="00AD09DA">
        <w:rPr>
          <w:color w:val="000000"/>
          <w:sz w:val="28"/>
          <w:szCs w:val="28"/>
        </w:rPr>
        <w:t>а</w:t>
      </w:r>
      <w:r w:rsidR="00FA0C5F" w:rsidRPr="00AD09DA">
        <w:rPr>
          <w:color w:val="000000"/>
          <w:sz w:val="28"/>
          <w:szCs w:val="28"/>
        </w:rPr>
        <w:t>турой, близкой по содержанию и направленности, рекомендовали читателям пользоваться ЭБС.</w:t>
      </w:r>
      <w:r w:rsidR="0028087D">
        <w:rPr>
          <w:color w:val="000000"/>
          <w:sz w:val="28"/>
          <w:szCs w:val="28"/>
        </w:rPr>
        <w:t xml:space="preserve"> </w:t>
      </w:r>
      <w:r w:rsidRPr="00556090">
        <w:rPr>
          <w:sz w:val="28"/>
          <w:szCs w:val="28"/>
        </w:rPr>
        <w:t xml:space="preserve">Студенты 3-5-х курсов, </w:t>
      </w:r>
      <w:r w:rsidR="00CB38AC" w:rsidRPr="00556090">
        <w:rPr>
          <w:sz w:val="28"/>
          <w:szCs w:val="28"/>
        </w:rPr>
        <w:t xml:space="preserve">заочники </w:t>
      </w:r>
      <w:r w:rsidR="00FE3F3A" w:rsidRPr="00556090">
        <w:rPr>
          <w:sz w:val="28"/>
          <w:szCs w:val="28"/>
        </w:rPr>
        <w:t>в библиотеку</w:t>
      </w:r>
      <w:r w:rsidR="009D48E3">
        <w:rPr>
          <w:sz w:val="28"/>
          <w:szCs w:val="28"/>
        </w:rPr>
        <w:t>,</w:t>
      </w:r>
      <w:r w:rsidR="0028087D">
        <w:rPr>
          <w:sz w:val="28"/>
          <w:szCs w:val="28"/>
        </w:rPr>
        <w:t xml:space="preserve"> </w:t>
      </w:r>
      <w:r w:rsidRPr="00556090">
        <w:rPr>
          <w:sz w:val="28"/>
          <w:szCs w:val="28"/>
        </w:rPr>
        <w:t>к сожал</w:t>
      </w:r>
      <w:r w:rsidRPr="00556090">
        <w:rPr>
          <w:sz w:val="28"/>
          <w:szCs w:val="28"/>
        </w:rPr>
        <w:t>е</w:t>
      </w:r>
      <w:r w:rsidRPr="00556090">
        <w:rPr>
          <w:sz w:val="28"/>
          <w:szCs w:val="28"/>
        </w:rPr>
        <w:t xml:space="preserve">нию, приходят </w:t>
      </w:r>
      <w:r w:rsidRPr="00556090">
        <w:rPr>
          <w:color w:val="000000" w:themeColor="text1"/>
          <w:sz w:val="28"/>
          <w:szCs w:val="28"/>
        </w:rPr>
        <w:t>нерегулярно</w:t>
      </w:r>
      <w:r w:rsidRPr="00556090">
        <w:rPr>
          <w:sz w:val="28"/>
          <w:szCs w:val="28"/>
        </w:rPr>
        <w:t>.</w:t>
      </w:r>
    </w:p>
    <w:p w:rsidR="004516B9" w:rsidRDefault="004516B9" w:rsidP="004C28F6">
      <w:pPr>
        <w:pStyle w:val="a5"/>
        <w:tabs>
          <w:tab w:val="clear" w:pos="360"/>
        </w:tabs>
        <w:ind w:left="0" w:firstLine="709"/>
        <w:jc w:val="both"/>
        <w:rPr>
          <w:sz w:val="28"/>
          <w:szCs w:val="28"/>
          <w:u w:val="none"/>
        </w:rPr>
      </w:pPr>
    </w:p>
    <w:p w:rsidR="00B17B1B" w:rsidRDefault="00B17B1B" w:rsidP="004C28F6">
      <w:pPr>
        <w:pStyle w:val="a5"/>
        <w:tabs>
          <w:tab w:val="clear" w:pos="360"/>
        </w:tabs>
        <w:ind w:left="0" w:firstLine="709"/>
        <w:jc w:val="both"/>
        <w:rPr>
          <w:sz w:val="28"/>
          <w:szCs w:val="28"/>
          <w:u w:val="none"/>
        </w:rPr>
      </w:pPr>
      <w:r w:rsidRPr="001E2E42">
        <w:rPr>
          <w:sz w:val="28"/>
          <w:szCs w:val="28"/>
          <w:u w:val="none"/>
        </w:rPr>
        <w:t>Современное библиотечное обслуживание – это, прежде всего, обсл</w:t>
      </w:r>
      <w:r w:rsidRPr="001E2E42">
        <w:rPr>
          <w:sz w:val="28"/>
          <w:szCs w:val="28"/>
          <w:u w:val="none"/>
        </w:rPr>
        <w:t>у</w:t>
      </w:r>
      <w:r w:rsidRPr="001E2E42">
        <w:rPr>
          <w:sz w:val="28"/>
          <w:szCs w:val="28"/>
          <w:u w:val="none"/>
        </w:rPr>
        <w:t xml:space="preserve">живание с использованием электронных ресурсов. Это направление в работе библиотеки вывело ее на </w:t>
      </w:r>
      <w:r>
        <w:rPr>
          <w:sz w:val="28"/>
          <w:szCs w:val="28"/>
          <w:u w:val="none"/>
        </w:rPr>
        <w:t>современный</w:t>
      </w:r>
      <w:r w:rsidRPr="001E2E42">
        <w:rPr>
          <w:sz w:val="28"/>
          <w:szCs w:val="28"/>
          <w:u w:val="none"/>
        </w:rPr>
        <w:t xml:space="preserve"> уровень в </w:t>
      </w:r>
      <w:r w:rsidRPr="00DA6054">
        <w:rPr>
          <w:sz w:val="28"/>
          <w:szCs w:val="28"/>
          <w:u w:val="none"/>
        </w:rPr>
        <w:t>обслуживании читателей и увеличение основных контрольных показателей.</w:t>
      </w:r>
    </w:p>
    <w:p w:rsidR="00CD75AB" w:rsidRPr="00CD75AB" w:rsidRDefault="00B17B1B" w:rsidP="00CD75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5AB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Электронную библиотеку в отчетном периоде посетило </w:t>
      </w:r>
      <w:r w:rsidRPr="00CD75AB">
        <w:rPr>
          <w:rFonts w:ascii="Times New Roman" w:hAnsi="Times New Roman"/>
          <w:b/>
          <w:color w:val="000000" w:themeColor="text1"/>
          <w:sz w:val="28"/>
          <w:szCs w:val="28"/>
        </w:rPr>
        <w:t>1 175 991</w:t>
      </w:r>
      <w:r w:rsidRPr="00CD75AB">
        <w:rPr>
          <w:rFonts w:ascii="Times New Roman" w:hAnsi="Times New Roman"/>
          <w:color w:val="000000" w:themeColor="text1"/>
          <w:sz w:val="28"/>
          <w:szCs w:val="28"/>
        </w:rPr>
        <w:t xml:space="preserve"> пол</w:t>
      </w:r>
      <w:r w:rsidRPr="00CD75A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CD75AB">
        <w:rPr>
          <w:rFonts w:ascii="Times New Roman" w:hAnsi="Times New Roman"/>
          <w:color w:val="000000" w:themeColor="text1"/>
          <w:sz w:val="28"/>
          <w:szCs w:val="28"/>
        </w:rPr>
        <w:t xml:space="preserve">зователь, в том числе </w:t>
      </w:r>
      <w:r w:rsidRPr="00CD75AB">
        <w:rPr>
          <w:rFonts w:ascii="Times New Roman" w:hAnsi="Times New Roman"/>
          <w:b/>
          <w:color w:val="000000" w:themeColor="text1"/>
          <w:sz w:val="28"/>
          <w:szCs w:val="28"/>
        </w:rPr>
        <w:t>956</w:t>
      </w:r>
      <w:r w:rsidR="00D44DEB" w:rsidRPr="00CD75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D75AB"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 w:rsidR="007D5ACE" w:rsidRPr="00CD75AB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CD75AB">
        <w:rPr>
          <w:rFonts w:ascii="Times New Roman" w:hAnsi="Times New Roman"/>
          <w:color w:val="000000" w:themeColor="text1"/>
          <w:sz w:val="28"/>
          <w:szCs w:val="28"/>
        </w:rPr>
        <w:t xml:space="preserve"> через веб-сайт библиотеки. Выдача электро</w:t>
      </w:r>
      <w:r w:rsidRPr="00CD75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CD75AB">
        <w:rPr>
          <w:rFonts w:ascii="Times New Roman" w:hAnsi="Times New Roman"/>
          <w:color w:val="000000" w:themeColor="text1"/>
          <w:sz w:val="28"/>
          <w:szCs w:val="28"/>
        </w:rPr>
        <w:t xml:space="preserve">ных ресурсов уменьшилась на </w:t>
      </w:r>
      <w:r w:rsidRPr="00CD75AB">
        <w:rPr>
          <w:rFonts w:ascii="Times New Roman" w:hAnsi="Times New Roman"/>
          <w:b/>
          <w:color w:val="000000" w:themeColor="text1"/>
          <w:sz w:val="28"/>
          <w:szCs w:val="28"/>
        </w:rPr>
        <w:t>580 555</w:t>
      </w:r>
      <w:r w:rsidRPr="00CD75AB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экземпляров документов и составила в текущем году </w:t>
      </w:r>
      <w:r w:rsidRPr="00CD75AB">
        <w:rPr>
          <w:rFonts w:ascii="Times New Roman" w:hAnsi="Times New Roman"/>
          <w:b/>
          <w:color w:val="000000" w:themeColor="text1"/>
          <w:sz w:val="28"/>
          <w:szCs w:val="28"/>
        </w:rPr>
        <w:t>636</w:t>
      </w:r>
      <w:r w:rsidR="00D44DEB" w:rsidRPr="00CD75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D75AB">
        <w:rPr>
          <w:rFonts w:ascii="Times New Roman" w:hAnsi="Times New Roman"/>
          <w:b/>
          <w:color w:val="000000" w:themeColor="text1"/>
          <w:sz w:val="28"/>
          <w:szCs w:val="28"/>
        </w:rPr>
        <w:t>920</w:t>
      </w:r>
      <w:r w:rsidRPr="00CD75AB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экземпляров. </w:t>
      </w:r>
      <w:r w:rsidR="00CD75AB" w:rsidRPr="00CD75AB">
        <w:rPr>
          <w:rFonts w:ascii="Times New Roman" w:hAnsi="Times New Roman"/>
          <w:sz w:val="28"/>
          <w:szCs w:val="28"/>
        </w:rPr>
        <w:t xml:space="preserve">В течение года </w:t>
      </w:r>
      <w:r w:rsidR="00CD75AB" w:rsidRPr="00CD75AB">
        <w:rPr>
          <w:rFonts w:ascii="Times New Roman" w:hAnsi="Times New Roman"/>
          <w:b/>
          <w:sz w:val="28"/>
          <w:szCs w:val="28"/>
        </w:rPr>
        <w:t xml:space="preserve">30 050 </w:t>
      </w:r>
      <w:r w:rsidR="00CD75AB" w:rsidRPr="00CD75AB">
        <w:rPr>
          <w:rFonts w:ascii="Times New Roman" w:hAnsi="Times New Roman"/>
          <w:sz w:val="28"/>
          <w:szCs w:val="28"/>
        </w:rPr>
        <w:t>уникальных пол</w:t>
      </w:r>
      <w:r w:rsidR="00CD75AB" w:rsidRPr="00CD75AB">
        <w:rPr>
          <w:rFonts w:ascii="Times New Roman" w:hAnsi="Times New Roman"/>
          <w:sz w:val="28"/>
          <w:szCs w:val="28"/>
        </w:rPr>
        <w:t>ь</w:t>
      </w:r>
      <w:r w:rsidR="00CD75AB" w:rsidRPr="00CD75AB">
        <w:rPr>
          <w:rFonts w:ascii="Times New Roman" w:hAnsi="Times New Roman"/>
          <w:sz w:val="28"/>
          <w:szCs w:val="28"/>
        </w:rPr>
        <w:t>зователей посещали сайт Научной библиотеки</w:t>
      </w:r>
      <w:r w:rsidR="009A2BFE">
        <w:rPr>
          <w:rFonts w:ascii="Times New Roman" w:hAnsi="Times New Roman"/>
          <w:sz w:val="28"/>
          <w:szCs w:val="28"/>
        </w:rPr>
        <w:t>.</w:t>
      </w:r>
      <w:r w:rsidR="00CD75AB" w:rsidRPr="00CD75AB">
        <w:rPr>
          <w:rFonts w:ascii="Times New Roman" w:hAnsi="Times New Roman"/>
          <w:sz w:val="28"/>
          <w:szCs w:val="28"/>
        </w:rPr>
        <w:t xml:space="preserve"> </w:t>
      </w:r>
    </w:p>
    <w:p w:rsidR="006C1ED4" w:rsidRDefault="00236308" w:rsidP="006A714C">
      <w:pPr>
        <w:pStyle w:val="a4"/>
        <w:tabs>
          <w:tab w:val="left" w:pos="0"/>
        </w:tabs>
        <w:ind w:firstLine="709"/>
        <w:jc w:val="both"/>
        <w:rPr>
          <w:rStyle w:val="apple-style-span"/>
          <w:color w:val="000000" w:themeColor="text1"/>
          <w:sz w:val="28"/>
          <w:szCs w:val="28"/>
          <w:shd w:val="clear" w:color="auto" w:fill="FFFFFF"/>
        </w:rPr>
      </w:pPr>
      <w:r w:rsidRPr="006010A0">
        <w:rPr>
          <w:rStyle w:val="FontStyle59"/>
          <w:color w:val="000000" w:themeColor="text1"/>
        </w:rPr>
        <w:t xml:space="preserve">По техническим причинам </w:t>
      </w:r>
      <w:r w:rsidR="00577CCD" w:rsidRPr="006010A0">
        <w:rPr>
          <w:rStyle w:val="FontStyle59"/>
          <w:color w:val="000000" w:themeColor="text1"/>
        </w:rPr>
        <w:t xml:space="preserve">выдача </w:t>
      </w:r>
      <w:r w:rsidRPr="006010A0">
        <w:rPr>
          <w:rStyle w:val="FontStyle59"/>
          <w:color w:val="000000" w:themeColor="text1"/>
        </w:rPr>
        <w:t xml:space="preserve">в Репозитории ТвГУ </w:t>
      </w:r>
      <w:r w:rsidR="00577CCD" w:rsidRPr="006010A0">
        <w:rPr>
          <w:rStyle w:val="FontStyle59"/>
          <w:color w:val="000000" w:themeColor="text1"/>
        </w:rPr>
        <w:t xml:space="preserve">сократилась </w:t>
      </w:r>
      <w:r w:rsidR="00B17B1B" w:rsidRPr="006010A0">
        <w:rPr>
          <w:rStyle w:val="FontStyle59"/>
          <w:color w:val="000000" w:themeColor="text1"/>
        </w:rPr>
        <w:t xml:space="preserve">на </w:t>
      </w:r>
      <w:r w:rsidR="00B17B1B" w:rsidRPr="00473494">
        <w:rPr>
          <w:rStyle w:val="FontStyle59"/>
          <w:color w:val="000000" w:themeColor="text1"/>
        </w:rPr>
        <w:t>60</w:t>
      </w:r>
      <w:r w:rsidR="0073234B">
        <w:rPr>
          <w:rStyle w:val="FontStyle59"/>
          <w:color w:val="000000" w:themeColor="text1"/>
        </w:rPr>
        <w:t>5369</w:t>
      </w:r>
      <w:r w:rsidR="00B17B1B" w:rsidRPr="006010A0">
        <w:rPr>
          <w:rStyle w:val="FontStyle59"/>
          <w:color w:val="000000" w:themeColor="text1"/>
        </w:rPr>
        <w:t xml:space="preserve"> страницы и составил</w:t>
      </w:r>
      <w:r w:rsidR="00123E72" w:rsidRPr="006010A0">
        <w:rPr>
          <w:rStyle w:val="FontStyle59"/>
          <w:color w:val="000000" w:themeColor="text1"/>
        </w:rPr>
        <w:t>а</w:t>
      </w:r>
      <w:r w:rsidR="00B17B1B" w:rsidRPr="006010A0">
        <w:rPr>
          <w:rStyle w:val="FontStyle59"/>
          <w:color w:val="000000" w:themeColor="text1"/>
        </w:rPr>
        <w:t xml:space="preserve"> </w:t>
      </w:r>
      <w:r w:rsidR="00754E1C" w:rsidRPr="00754E1C">
        <w:rPr>
          <w:rStyle w:val="FontStyle59"/>
          <w:b/>
          <w:color w:val="000000" w:themeColor="text1"/>
        </w:rPr>
        <w:t>459</w:t>
      </w:r>
      <w:r w:rsidR="00711615">
        <w:rPr>
          <w:rStyle w:val="FontStyle59"/>
          <w:b/>
          <w:color w:val="000000" w:themeColor="text1"/>
        </w:rPr>
        <w:t xml:space="preserve"> </w:t>
      </w:r>
      <w:r w:rsidR="00754E1C" w:rsidRPr="00754E1C">
        <w:rPr>
          <w:rStyle w:val="FontStyle59"/>
          <w:b/>
          <w:color w:val="000000" w:themeColor="text1"/>
        </w:rPr>
        <w:t>064</w:t>
      </w:r>
      <w:r w:rsidR="00B17B1B" w:rsidRPr="006010A0">
        <w:rPr>
          <w:rStyle w:val="FontStyle59"/>
          <w:color w:val="000000" w:themeColor="text1"/>
        </w:rPr>
        <w:t>.</w:t>
      </w:r>
      <w:r w:rsidRPr="006010A0">
        <w:rPr>
          <w:rStyle w:val="FontStyle59"/>
          <w:color w:val="000000" w:themeColor="text1"/>
        </w:rPr>
        <w:t xml:space="preserve"> </w:t>
      </w:r>
      <w:r w:rsidR="006C1ED4" w:rsidRPr="006010A0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В 2015 году зарегистрировались </w:t>
      </w:r>
      <w:r w:rsidR="006C1ED4" w:rsidRPr="006010A0">
        <w:rPr>
          <w:rStyle w:val="apple-style-span"/>
          <w:b/>
          <w:color w:val="000000" w:themeColor="text1"/>
          <w:sz w:val="28"/>
          <w:szCs w:val="28"/>
          <w:shd w:val="clear" w:color="auto" w:fill="FFFFFF"/>
        </w:rPr>
        <w:t>1</w:t>
      </w:r>
      <w:r w:rsidR="00D56361">
        <w:rPr>
          <w:rStyle w:val="apple-style-span"/>
          <w:b/>
          <w:color w:val="000000" w:themeColor="text1"/>
          <w:sz w:val="28"/>
          <w:szCs w:val="28"/>
          <w:shd w:val="clear" w:color="auto" w:fill="FFFFFF"/>
        </w:rPr>
        <w:t>32</w:t>
      </w:r>
      <w:r w:rsidR="00711615">
        <w:rPr>
          <w:rStyle w:val="apple-style-sp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6361">
        <w:rPr>
          <w:rStyle w:val="apple-style-span"/>
          <w:b/>
          <w:color w:val="000000" w:themeColor="text1"/>
          <w:sz w:val="28"/>
          <w:szCs w:val="28"/>
          <w:shd w:val="clear" w:color="auto" w:fill="FFFFFF"/>
        </w:rPr>
        <w:t>833</w:t>
      </w:r>
      <w:r w:rsidR="006C1ED4" w:rsidRPr="006010A0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 уникальных пользователей</w:t>
      </w:r>
      <w:r w:rsidR="00E00085" w:rsidRPr="006010A0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 (в 2014 году </w:t>
      </w:r>
      <w:r w:rsidR="00E00085" w:rsidRPr="006010A0">
        <w:rPr>
          <w:rStyle w:val="apple-style-span"/>
          <w:b/>
          <w:color w:val="000000" w:themeColor="text1"/>
          <w:sz w:val="28"/>
          <w:szCs w:val="28"/>
          <w:shd w:val="clear" w:color="auto" w:fill="FFFFFF"/>
        </w:rPr>
        <w:t>119 403</w:t>
      </w:r>
      <w:r w:rsidR="00E00085" w:rsidRPr="006010A0">
        <w:rPr>
          <w:rStyle w:val="apple-style-span"/>
          <w:color w:val="000000" w:themeColor="text1"/>
          <w:sz w:val="28"/>
          <w:szCs w:val="28"/>
          <w:shd w:val="clear" w:color="auto" w:fill="FFFFFF"/>
        </w:rPr>
        <w:t>)</w:t>
      </w:r>
      <w:r w:rsidR="006C1ED4" w:rsidRPr="006010A0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C1ED4" w:rsidRPr="006010A0">
        <w:rPr>
          <w:color w:val="000000" w:themeColor="text1"/>
          <w:sz w:val="28"/>
          <w:szCs w:val="28"/>
        </w:rPr>
        <w:t xml:space="preserve">Количество посещений составило </w:t>
      </w:r>
      <w:r w:rsidR="006C1ED4" w:rsidRPr="006010A0">
        <w:rPr>
          <w:b/>
          <w:color w:val="000000" w:themeColor="text1"/>
          <w:sz w:val="28"/>
          <w:szCs w:val="28"/>
        </w:rPr>
        <w:t>1</w:t>
      </w:r>
      <w:r w:rsidR="00981827">
        <w:rPr>
          <w:b/>
          <w:color w:val="000000" w:themeColor="text1"/>
          <w:sz w:val="28"/>
          <w:szCs w:val="28"/>
        </w:rPr>
        <w:t>85</w:t>
      </w:r>
      <w:r w:rsidR="006C1ED4" w:rsidRPr="006010A0">
        <w:rPr>
          <w:b/>
          <w:color w:val="000000" w:themeColor="text1"/>
          <w:sz w:val="28"/>
          <w:szCs w:val="28"/>
        </w:rPr>
        <w:t xml:space="preserve"> 3</w:t>
      </w:r>
      <w:r w:rsidR="00981827">
        <w:rPr>
          <w:b/>
          <w:color w:val="000000" w:themeColor="text1"/>
          <w:sz w:val="28"/>
          <w:szCs w:val="28"/>
        </w:rPr>
        <w:t>61</w:t>
      </w:r>
      <w:r w:rsidR="006C1ED4" w:rsidRPr="006010A0">
        <w:rPr>
          <w:color w:val="000000" w:themeColor="text1"/>
          <w:sz w:val="28"/>
          <w:szCs w:val="28"/>
        </w:rPr>
        <w:t>.</w:t>
      </w:r>
      <w:r w:rsidR="006C1ED4" w:rsidRPr="006010A0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 Посетителями архива </w:t>
      </w:r>
      <w:r w:rsidR="009F6F2D" w:rsidRPr="006010A0">
        <w:rPr>
          <w:rStyle w:val="apple-style-span"/>
          <w:color w:val="000000" w:themeColor="text1"/>
          <w:sz w:val="28"/>
          <w:szCs w:val="28"/>
          <w:shd w:val="clear" w:color="auto" w:fill="FFFFFF"/>
        </w:rPr>
        <w:t>были</w:t>
      </w:r>
      <w:r w:rsidRPr="006010A0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1ED4" w:rsidRPr="006010A0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ученые и специалисты России, США, Великобритании, Португалии, Бразилии, Украины и т.д. </w:t>
      </w:r>
    </w:p>
    <w:p w:rsidR="004C7534" w:rsidRPr="004C7534" w:rsidRDefault="004C7534" w:rsidP="006A714C">
      <w:pPr>
        <w:pStyle w:val="a4"/>
        <w:tabs>
          <w:tab w:val="left" w:pos="0"/>
        </w:tabs>
        <w:ind w:firstLine="709"/>
        <w:jc w:val="both"/>
        <w:rPr>
          <w:rStyle w:val="apple-style-span"/>
          <w:color w:val="000000" w:themeColor="text1"/>
          <w:sz w:val="20"/>
          <w:szCs w:val="20"/>
          <w:shd w:val="clear" w:color="auto" w:fill="FFFFFF"/>
        </w:rPr>
      </w:pPr>
    </w:p>
    <w:p w:rsidR="000057A6" w:rsidRPr="00E42D3C" w:rsidRDefault="000057A6" w:rsidP="000057A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42D3C">
        <w:rPr>
          <w:rFonts w:ascii="Times New Roman" w:hAnsi="Times New Roman"/>
          <w:b/>
          <w:sz w:val="24"/>
          <w:szCs w:val="24"/>
        </w:rPr>
        <w:t>Динамика просмотра полных текстов в ЭБС.</w:t>
      </w:r>
    </w:p>
    <w:tbl>
      <w:tblPr>
        <w:tblStyle w:val="af"/>
        <w:tblW w:w="0" w:type="auto"/>
        <w:tblInd w:w="-142" w:type="dxa"/>
        <w:tblLayout w:type="fixed"/>
        <w:tblLook w:val="04A0"/>
      </w:tblPr>
      <w:tblGrid>
        <w:gridCol w:w="177"/>
        <w:gridCol w:w="1489"/>
        <w:gridCol w:w="1703"/>
        <w:gridCol w:w="1984"/>
        <w:gridCol w:w="1560"/>
        <w:gridCol w:w="1559"/>
      </w:tblGrid>
      <w:tr w:rsidR="000057A6" w:rsidTr="00993EE8">
        <w:trPr>
          <w:gridAfter w:val="4"/>
          <w:wAfter w:w="6806" w:type="dxa"/>
        </w:trPr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7A6" w:rsidRDefault="000057A6" w:rsidP="00993EE8">
            <w:pPr>
              <w:pStyle w:val="a4"/>
              <w:ind w:firstLine="709"/>
              <w:jc w:val="center"/>
              <w:rPr>
                <w:bCs/>
                <w:iCs/>
                <w:noProof/>
                <w:sz w:val="28"/>
                <w:szCs w:val="28"/>
              </w:rPr>
            </w:pPr>
          </w:p>
        </w:tc>
      </w:tr>
      <w:tr w:rsidR="000057A6" w:rsidTr="00993EE8">
        <w:trPr>
          <w:gridBefore w:val="1"/>
          <w:wBefore w:w="177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Default="000057A6" w:rsidP="00993EE8">
            <w:pPr>
              <w:pStyle w:val="a4"/>
              <w:ind w:left="2160" w:firstLine="709"/>
              <w:jc w:val="both"/>
              <w:rPr>
                <w:rStyle w:val="ae"/>
                <w:bCs/>
                <w:i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733AF9" w:rsidRDefault="000057A6" w:rsidP="00993EE8">
            <w:pPr>
              <w:pStyle w:val="a4"/>
              <w:ind w:firstLine="709"/>
              <w:jc w:val="center"/>
              <w:rPr>
                <w:rStyle w:val="ae"/>
                <w:b/>
                <w:bCs/>
                <w:sz w:val="28"/>
                <w:szCs w:val="28"/>
              </w:rPr>
            </w:pPr>
            <w:r w:rsidRPr="00733AF9">
              <w:rPr>
                <w:rStyle w:val="ae"/>
                <w:sz w:val="28"/>
                <w:szCs w:val="2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BD250F" w:rsidRDefault="000057A6" w:rsidP="00993EE8">
            <w:pPr>
              <w:pStyle w:val="a4"/>
              <w:ind w:firstLine="709"/>
              <w:jc w:val="center"/>
              <w:rPr>
                <w:rStyle w:val="ae"/>
                <w:bCs/>
                <w:sz w:val="28"/>
                <w:szCs w:val="28"/>
              </w:rPr>
            </w:pPr>
            <w:r w:rsidRPr="00BD250F">
              <w:rPr>
                <w:rStyle w:val="ae"/>
                <w:bCs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BD250F" w:rsidRDefault="000057A6" w:rsidP="00993EE8">
            <w:pPr>
              <w:pStyle w:val="a4"/>
              <w:ind w:firstLine="709"/>
              <w:jc w:val="both"/>
              <w:rPr>
                <w:rStyle w:val="ae"/>
                <w:bCs/>
                <w:sz w:val="28"/>
                <w:szCs w:val="28"/>
              </w:rPr>
            </w:pPr>
            <w:r>
              <w:rPr>
                <w:rStyle w:val="ae"/>
                <w:bCs/>
                <w:sz w:val="28"/>
                <w:szCs w:val="28"/>
              </w:rPr>
              <w:t>2015</w:t>
            </w:r>
          </w:p>
        </w:tc>
      </w:tr>
      <w:tr w:rsidR="000057A6" w:rsidTr="00993EE8">
        <w:trPr>
          <w:gridBefore w:val="1"/>
          <w:wBefore w:w="177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733AF9" w:rsidRDefault="000057A6" w:rsidP="00993EE8">
            <w:pPr>
              <w:pStyle w:val="a4"/>
              <w:rPr>
                <w:rStyle w:val="ae"/>
                <w:bCs/>
                <w:i w:val="0"/>
                <w:sz w:val="28"/>
                <w:szCs w:val="28"/>
              </w:rPr>
            </w:pPr>
            <w:r w:rsidRPr="00733AF9">
              <w:rPr>
                <w:rStyle w:val="ae"/>
                <w:sz w:val="28"/>
                <w:szCs w:val="28"/>
              </w:rPr>
              <w:t>ИНФРА-М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BB6DCF" w:rsidRDefault="000057A6" w:rsidP="00993EE8">
            <w:pPr>
              <w:pStyle w:val="a4"/>
              <w:ind w:firstLine="33"/>
              <w:jc w:val="center"/>
              <w:rPr>
                <w:rStyle w:val="ae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ae"/>
                <w:sz w:val="28"/>
                <w:szCs w:val="28"/>
                <w:lang w:val="en-US"/>
              </w:rPr>
              <w:t>3250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208"/>
              <w:jc w:val="center"/>
              <w:rPr>
                <w:rStyle w:val="ae"/>
                <w:bCs/>
                <w:sz w:val="28"/>
                <w:szCs w:val="28"/>
              </w:rPr>
            </w:pPr>
            <w:r w:rsidRPr="00066E82">
              <w:rPr>
                <w:rStyle w:val="ae"/>
                <w:bCs/>
                <w:sz w:val="28"/>
                <w:szCs w:val="28"/>
              </w:rPr>
              <w:t>4143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492"/>
              <w:jc w:val="center"/>
              <w:rPr>
                <w:rStyle w:val="ae"/>
                <w:bCs/>
                <w:sz w:val="28"/>
                <w:szCs w:val="28"/>
              </w:rPr>
            </w:pPr>
            <w:r>
              <w:rPr>
                <w:rStyle w:val="ae"/>
                <w:bCs/>
                <w:sz w:val="28"/>
                <w:szCs w:val="28"/>
              </w:rPr>
              <w:t>4399</w:t>
            </w:r>
          </w:p>
        </w:tc>
      </w:tr>
      <w:tr w:rsidR="000057A6" w:rsidTr="00993EE8">
        <w:trPr>
          <w:gridBefore w:val="1"/>
          <w:wBefore w:w="177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733AF9" w:rsidRDefault="000057A6" w:rsidP="00993EE8">
            <w:pPr>
              <w:pStyle w:val="a4"/>
              <w:rPr>
                <w:rStyle w:val="ae"/>
                <w:bCs/>
                <w:i w:val="0"/>
                <w:sz w:val="28"/>
                <w:szCs w:val="28"/>
              </w:rPr>
            </w:pPr>
            <w:r w:rsidRPr="00733AF9">
              <w:rPr>
                <w:rStyle w:val="ae"/>
                <w:sz w:val="28"/>
                <w:szCs w:val="28"/>
              </w:rPr>
              <w:t>Университетская би</w:t>
            </w:r>
            <w:r w:rsidRPr="00733AF9">
              <w:rPr>
                <w:rStyle w:val="ae"/>
                <w:sz w:val="28"/>
                <w:szCs w:val="28"/>
              </w:rPr>
              <w:t>б</w:t>
            </w:r>
            <w:r w:rsidRPr="00733AF9">
              <w:rPr>
                <w:rStyle w:val="ae"/>
                <w:sz w:val="28"/>
                <w:szCs w:val="28"/>
              </w:rPr>
              <w:t>лиотека-онлайн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BB6DCF" w:rsidRDefault="000057A6" w:rsidP="00993EE8">
            <w:pPr>
              <w:pStyle w:val="a4"/>
              <w:ind w:firstLine="33"/>
              <w:jc w:val="center"/>
              <w:rPr>
                <w:rStyle w:val="ae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ae"/>
                <w:sz w:val="28"/>
                <w:szCs w:val="28"/>
                <w:lang w:val="en-US"/>
              </w:rPr>
              <w:t>47187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208"/>
              <w:jc w:val="center"/>
              <w:rPr>
                <w:rStyle w:val="ae"/>
                <w:bCs/>
                <w:sz w:val="28"/>
                <w:szCs w:val="28"/>
              </w:rPr>
            </w:pPr>
            <w:r w:rsidRPr="00066E82">
              <w:rPr>
                <w:rStyle w:val="ae"/>
                <w:bCs/>
                <w:sz w:val="28"/>
                <w:szCs w:val="28"/>
              </w:rPr>
              <w:t>105874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492"/>
              <w:jc w:val="center"/>
              <w:rPr>
                <w:rStyle w:val="ae"/>
                <w:bCs/>
                <w:sz w:val="28"/>
                <w:szCs w:val="28"/>
              </w:rPr>
            </w:pPr>
            <w:r>
              <w:rPr>
                <w:rStyle w:val="ae"/>
                <w:bCs/>
                <w:sz w:val="28"/>
                <w:szCs w:val="28"/>
              </w:rPr>
              <w:t>74897</w:t>
            </w:r>
          </w:p>
        </w:tc>
      </w:tr>
      <w:tr w:rsidR="000057A6" w:rsidTr="00993EE8">
        <w:trPr>
          <w:gridBefore w:val="1"/>
          <w:wBefore w:w="177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733AF9" w:rsidRDefault="000057A6" w:rsidP="00993EE8">
            <w:pPr>
              <w:pStyle w:val="a4"/>
              <w:rPr>
                <w:rStyle w:val="ae"/>
                <w:bCs/>
                <w:i w:val="0"/>
                <w:sz w:val="28"/>
                <w:szCs w:val="28"/>
              </w:rPr>
            </w:pPr>
            <w:r w:rsidRPr="00733AF9">
              <w:rPr>
                <w:rStyle w:val="ae"/>
                <w:sz w:val="28"/>
                <w:szCs w:val="28"/>
              </w:rPr>
              <w:t>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BB6DCF" w:rsidRDefault="000057A6" w:rsidP="00993EE8">
            <w:pPr>
              <w:pStyle w:val="a4"/>
              <w:ind w:firstLine="33"/>
              <w:jc w:val="center"/>
              <w:rPr>
                <w:rStyle w:val="ae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ae"/>
                <w:sz w:val="28"/>
                <w:szCs w:val="28"/>
                <w:lang w:val="en-US"/>
              </w:rPr>
              <w:t>16835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208"/>
              <w:jc w:val="center"/>
              <w:rPr>
                <w:rStyle w:val="ae"/>
                <w:bCs/>
                <w:sz w:val="28"/>
                <w:szCs w:val="28"/>
              </w:rPr>
            </w:pPr>
            <w:r w:rsidRPr="00066E82">
              <w:rPr>
                <w:rStyle w:val="ae"/>
                <w:bCs/>
                <w:sz w:val="28"/>
                <w:szCs w:val="28"/>
              </w:rPr>
              <w:t>20019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492"/>
              <w:jc w:val="center"/>
              <w:rPr>
                <w:rStyle w:val="ae"/>
                <w:bCs/>
                <w:sz w:val="28"/>
                <w:szCs w:val="28"/>
              </w:rPr>
            </w:pPr>
            <w:r>
              <w:rPr>
                <w:rStyle w:val="ae"/>
                <w:bCs/>
                <w:sz w:val="28"/>
                <w:szCs w:val="28"/>
              </w:rPr>
              <w:t>15244</w:t>
            </w:r>
          </w:p>
        </w:tc>
      </w:tr>
      <w:tr w:rsidR="000057A6" w:rsidTr="00993EE8">
        <w:trPr>
          <w:gridBefore w:val="1"/>
          <w:wBefore w:w="177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733AF9" w:rsidRDefault="000057A6" w:rsidP="00993EE8">
            <w:pPr>
              <w:pStyle w:val="a4"/>
              <w:rPr>
                <w:rStyle w:val="ae"/>
                <w:bCs/>
                <w:i w:val="0"/>
                <w:sz w:val="28"/>
                <w:szCs w:val="28"/>
              </w:rPr>
            </w:pPr>
            <w:r w:rsidRPr="00733AF9">
              <w:rPr>
                <w:rStyle w:val="ae"/>
                <w:sz w:val="28"/>
                <w:szCs w:val="28"/>
              </w:rPr>
              <w:t>Полпред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BB6DCF" w:rsidRDefault="000057A6" w:rsidP="00993EE8">
            <w:pPr>
              <w:pStyle w:val="a4"/>
              <w:ind w:firstLine="33"/>
              <w:jc w:val="center"/>
              <w:rPr>
                <w:rStyle w:val="ae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ae"/>
                <w:sz w:val="28"/>
                <w:szCs w:val="28"/>
                <w:lang w:val="en-US"/>
              </w:rPr>
              <w:t>28920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208"/>
              <w:jc w:val="center"/>
              <w:rPr>
                <w:rStyle w:val="ae"/>
                <w:bCs/>
                <w:sz w:val="28"/>
                <w:szCs w:val="28"/>
              </w:rPr>
            </w:pPr>
            <w:r w:rsidRPr="00066E82">
              <w:rPr>
                <w:rStyle w:val="ae"/>
                <w:bCs/>
                <w:sz w:val="28"/>
                <w:szCs w:val="28"/>
              </w:rPr>
              <w:t>14250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492"/>
              <w:jc w:val="center"/>
              <w:rPr>
                <w:rStyle w:val="ae"/>
                <w:bCs/>
                <w:sz w:val="28"/>
                <w:szCs w:val="28"/>
              </w:rPr>
            </w:pPr>
            <w:r>
              <w:rPr>
                <w:rStyle w:val="ae"/>
                <w:bCs/>
                <w:sz w:val="28"/>
                <w:szCs w:val="28"/>
              </w:rPr>
              <w:t>5866</w:t>
            </w:r>
          </w:p>
        </w:tc>
      </w:tr>
      <w:tr w:rsidR="000057A6" w:rsidTr="00993EE8">
        <w:trPr>
          <w:gridBefore w:val="1"/>
          <w:wBefore w:w="177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733AF9" w:rsidRDefault="000057A6" w:rsidP="00993EE8">
            <w:pPr>
              <w:pStyle w:val="a4"/>
              <w:rPr>
                <w:rStyle w:val="ae"/>
                <w:bCs/>
                <w:i w:val="0"/>
                <w:sz w:val="28"/>
                <w:szCs w:val="28"/>
                <w:lang w:val="en-US"/>
              </w:rPr>
            </w:pPr>
            <w:r w:rsidRPr="00733AF9">
              <w:rPr>
                <w:rStyle w:val="ae"/>
                <w:sz w:val="28"/>
                <w:szCs w:val="28"/>
              </w:rPr>
              <w:t>НЭБ (</w:t>
            </w:r>
            <w:r w:rsidRPr="00733AF9">
              <w:rPr>
                <w:rStyle w:val="ae"/>
                <w:sz w:val="28"/>
                <w:szCs w:val="28"/>
                <w:lang w:val="en-US"/>
              </w:rPr>
              <w:t>elibrary)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BB6DCF" w:rsidRDefault="000057A6" w:rsidP="00993EE8">
            <w:pPr>
              <w:pStyle w:val="a4"/>
              <w:ind w:firstLine="33"/>
              <w:jc w:val="center"/>
              <w:rPr>
                <w:rStyle w:val="ae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ae"/>
                <w:sz w:val="28"/>
                <w:szCs w:val="28"/>
                <w:lang w:val="en-US"/>
              </w:rPr>
              <w:t>4132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208"/>
              <w:jc w:val="center"/>
              <w:rPr>
                <w:rStyle w:val="ae"/>
                <w:bCs/>
                <w:sz w:val="28"/>
                <w:szCs w:val="28"/>
              </w:rPr>
            </w:pPr>
            <w:r w:rsidRPr="00066E82">
              <w:rPr>
                <w:rStyle w:val="ae"/>
                <w:bCs/>
                <w:sz w:val="28"/>
                <w:szCs w:val="28"/>
              </w:rPr>
              <w:t>4227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492"/>
              <w:jc w:val="center"/>
              <w:rPr>
                <w:rStyle w:val="ae"/>
                <w:bCs/>
                <w:sz w:val="28"/>
                <w:szCs w:val="28"/>
              </w:rPr>
            </w:pPr>
            <w:r>
              <w:rPr>
                <w:rStyle w:val="ae"/>
                <w:bCs/>
                <w:sz w:val="28"/>
                <w:szCs w:val="28"/>
              </w:rPr>
              <w:t>3462</w:t>
            </w:r>
          </w:p>
        </w:tc>
      </w:tr>
      <w:tr w:rsidR="000057A6" w:rsidTr="00993EE8">
        <w:trPr>
          <w:gridBefore w:val="1"/>
          <w:wBefore w:w="177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733AF9" w:rsidRDefault="000057A6" w:rsidP="00993EE8">
            <w:pPr>
              <w:pStyle w:val="a4"/>
              <w:rPr>
                <w:rStyle w:val="ae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РУКОНТ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Default="000057A6" w:rsidP="00993EE8">
            <w:pPr>
              <w:pStyle w:val="a4"/>
              <w:ind w:firstLine="33"/>
              <w:jc w:val="center"/>
              <w:rPr>
                <w:rStyle w:val="ae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208"/>
              <w:jc w:val="center"/>
              <w:rPr>
                <w:rStyle w:val="ae"/>
                <w:bCs/>
                <w:sz w:val="28"/>
                <w:szCs w:val="28"/>
              </w:rPr>
            </w:pPr>
            <w:r w:rsidRPr="00066E82">
              <w:rPr>
                <w:rStyle w:val="ae"/>
                <w:bCs/>
                <w:sz w:val="28"/>
                <w:szCs w:val="28"/>
              </w:rPr>
              <w:t>2819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492"/>
              <w:jc w:val="center"/>
              <w:rPr>
                <w:rStyle w:val="ae"/>
                <w:bCs/>
                <w:sz w:val="28"/>
                <w:szCs w:val="28"/>
              </w:rPr>
            </w:pPr>
            <w:r>
              <w:rPr>
                <w:rStyle w:val="ae"/>
                <w:bCs/>
                <w:sz w:val="28"/>
                <w:szCs w:val="28"/>
              </w:rPr>
              <w:t>5235</w:t>
            </w:r>
          </w:p>
        </w:tc>
      </w:tr>
      <w:tr w:rsidR="000057A6" w:rsidTr="00993EE8">
        <w:trPr>
          <w:gridBefore w:val="1"/>
          <w:wBefore w:w="177" w:type="dxa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733AF9" w:rsidRDefault="000057A6" w:rsidP="00993EE8">
            <w:pPr>
              <w:pStyle w:val="a4"/>
              <w:rPr>
                <w:rStyle w:val="ae"/>
                <w:bCs/>
                <w:i w:val="0"/>
                <w:sz w:val="28"/>
                <w:szCs w:val="28"/>
              </w:rPr>
            </w:pPr>
            <w:r w:rsidRPr="00733AF9">
              <w:rPr>
                <w:rStyle w:val="ae"/>
                <w:sz w:val="28"/>
                <w:szCs w:val="28"/>
              </w:rPr>
              <w:t>Всего загружено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BB6DCF" w:rsidRDefault="000057A6" w:rsidP="00993EE8">
            <w:pPr>
              <w:pStyle w:val="a4"/>
              <w:ind w:firstLine="33"/>
              <w:jc w:val="center"/>
              <w:rPr>
                <w:rStyle w:val="ae"/>
                <w:bCs/>
                <w:i w:val="0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100324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208"/>
              <w:jc w:val="center"/>
              <w:rPr>
                <w:rStyle w:val="ae"/>
                <w:bCs/>
                <w:sz w:val="28"/>
                <w:szCs w:val="28"/>
              </w:rPr>
            </w:pPr>
            <w:r w:rsidRPr="00066E82">
              <w:rPr>
                <w:rStyle w:val="ae"/>
                <w:bCs/>
                <w:sz w:val="28"/>
                <w:szCs w:val="28"/>
              </w:rPr>
              <w:t>151332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6" w:rsidRPr="00066E82" w:rsidRDefault="000057A6" w:rsidP="00993EE8">
            <w:pPr>
              <w:pStyle w:val="a4"/>
              <w:ind w:firstLine="492"/>
              <w:jc w:val="center"/>
              <w:rPr>
                <w:rStyle w:val="ae"/>
                <w:bCs/>
                <w:sz w:val="28"/>
                <w:szCs w:val="28"/>
              </w:rPr>
            </w:pPr>
            <w:r>
              <w:rPr>
                <w:rStyle w:val="ae"/>
                <w:bCs/>
                <w:sz w:val="28"/>
                <w:szCs w:val="28"/>
              </w:rPr>
              <w:t>109103</w:t>
            </w:r>
          </w:p>
        </w:tc>
      </w:tr>
    </w:tbl>
    <w:p w:rsidR="000057A6" w:rsidRPr="000057A6" w:rsidRDefault="000057A6" w:rsidP="00D50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30FF7" w:rsidRPr="00D7796D" w:rsidRDefault="00147CFD" w:rsidP="006A714C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0FF7" w:rsidRPr="00D7796D">
        <w:rPr>
          <w:rFonts w:ascii="Times New Roman" w:hAnsi="Times New Roman" w:cs="Times New Roman"/>
          <w:sz w:val="28"/>
          <w:szCs w:val="28"/>
        </w:rPr>
        <w:t xml:space="preserve"> начала сентября не было доступа к ЭБС. </w:t>
      </w:r>
      <w:r>
        <w:rPr>
          <w:rFonts w:ascii="Times New Roman" w:hAnsi="Times New Roman" w:cs="Times New Roman"/>
          <w:sz w:val="28"/>
          <w:szCs w:val="28"/>
        </w:rPr>
        <w:t>Поэтому в</w:t>
      </w:r>
      <w:r w:rsidR="00330FF7" w:rsidRPr="00D7796D">
        <w:rPr>
          <w:rFonts w:ascii="Times New Roman" w:hAnsi="Times New Roman" w:cs="Times New Roman"/>
          <w:sz w:val="28"/>
          <w:szCs w:val="28"/>
        </w:rPr>
        <w:t xml:space="preserve"> 2014 году 1391 студент зарегистрировался в ЭБС, </w:t>
      </w:r>
      <w:r w:rsidR="00135779">
        <w:rPr>
          <w:rFonts w:ascii="Times New Roman" w:hAnsi="Times New Roman" w:cs="Times New Roman"/>
          <w:sz w:val="28"/>
          <w:szCs w:val="28"/>
        </w:rPr>
        <w:t xml:space="preserve">а </w:t>
      </w:r>
      <w:r w:rsidR="00330FF7" w:rsidRPr="00D7796D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ED7BE5">
        <w:rPr>
          <w:rFonts w:ascii="Times New Roman" w:hAnsi="Times New Roman" w:cs="Times New Roman"/>
          <w:sz w:val="28"/>
          <w:szCs w:val="28"/>
        </w:rPr>
        <w:t xml:space="preserve">- </w:t>
      </w:r>
      <w:r w:rsidR="00330FF7" w:rsidRPr="00D7796D">
        <w:rPr>
          <w:rFonts w:ascii="Times New Roman" w:hAnsi="Times New Roman" w:cs="Times New Roman"/>
          <w:sz w:val="28"/>
          <w:szCs w:val="28"/>
        </w:rPr>
        <w:t>185 студентов.</w:t>
      </w:r>
    </w:p>
    <w:p w:rsidR="00B17B1B" w:rsidRPr="00EC6884" w:rsidRDefault="00B17B1B" w:rsidP="006A714C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884">
        <w:rPr>
          <w:rFonts w:ascii="Times New Roman" w:hAnsi="Times New Roman"/>
          <w:color w:val="000000" w:themeColor="text1"/>
          <w:sz w:val="28"/>
          <w:szCs w:val="28"/>
        </w:rPr>
        <w:t xml:space="preserve">В минувшем году в читальном зале диссертаций РГБ выдано </w:t>
      </w:r>
      <w:r w:rsidRPr="004A6C4D">
        <w:rPr>
          <w:rFonts w:ascii="Times New Roman" w:hAnsi="Times New Roman"/>
          <w:b/>
          <w:color w:val="000000" w:themeColor="text1"/>
          <w:sz w:val="28"/>
          <w:szCs w:val="28"/>
        </w:rPr>
        <w:t>640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док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>ментов.</w:t>
      </w:r>
      <w:r w:rsidR="008B3B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4DB6" w:rsidRPr="00DA6054">
        <w:rPr>
          <w:rFonts w:ascii="Times New Roman" w:hAnsi="Times New Roman"/>
          <w:sz w:val="28"/>
          <w:szCs w:val="28"/>
        </w:rPr>
        <w:t>Этот ресурс востребован аспирантами и студентами старших курсов при написании диссертаций, курсовых и дипломных работ.</w:t>
      </w:r>
    </w:p>
    <w:p w:rsidR="00CD75AB" w:rsidRPr="003F407C" w:rsidRDefault="00CD75AB" w:rsidP="00CD7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07C">
        <w:rPr>
          <w:rFonts w:ascii="Times New Roman" w:hAnsi="Times New Roman"/>
          <w:sz w:val="28"/>
          <w:szCs w:val="28"/>
        </w:rPr>
        <w:t>С января 2012 года в библиотеке внедрена услуга - предварительный заказ документов из фонда Научной библиотеки.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07C">
        <w:rPr>
          <w:rFonts w:ascii="Times New Roman" w:hAnsi="Times New Roman"/>
          <w:sz w:val="28"/>
          <w:szCs w:val="28"/>
        </w:rPr>
        <w:t>Предварительный заказ и</w:t>
      </w:r>
      <w:r w:rsidRPr="003F407C">
        <w:rPr>
          <w:rFonts w:ascii="Times New Roman" w:hAnsi="Times New Roman"/>
          <w:sz w:val="28"/>
          <w:szCs w:val="28"/>
        </w:rPr>
        <w:t>з</w:t>
      </w:r>
      <w:r w:rsidRPr="003F407C">
        <w:rPr>
          <w:rFonts w:ascii="Times New Roman" w:hAnsi="Times New Roman"/>
          <w:sz w:val="28"/>
          <w:szCs w:val="28"/>
        </w:rPr>
        <w:t>даний осуществляется на сайте</w:t>
      </w:r>
      <w:r>
        <w:rPr>
          <w:rFonts w:ascii="Times New Roman" w:hAnsi="Times New Roman"/>
          <w:sz w:val="28"/>
          <w:szCs w:val="28"/>
        </w:rPr>
        <w:t xml:space="preserve"> библиотеки</w:t>
      </w:r>
      <w:r w:rsidRPr="003F407C">
        <w:rPr>
          <w:rFonts w:ascii="Times New Roman" w:hAnsi="Times New Roman"/>
          <w:sz w:val="28"/>
          <w:szCs w:val="28"/>
        </w:rPr>
        <w:t>, что позволило сократить время обслуживания читателя, сделать обслуживание более комфортным.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07C">
        <w:rPr>
          <w:rFonts w:ascii="Times New Roman" w:hAnsi="Times New Roman"/>
          <w:sz w:val="28"/>
          <w:szCs w:val="28"/>
        </w:rPr>
        <w:t>выпо</w:t>
      </w:r>
      <w:r w:rsidRPr="003F407C">
        <w:rPr>
          <w:rFonts w:ascii="Times New Roman" w:hAnsi="Times New Roman"/>
          <w:sz w:val="28"/>
          <w:szCs w:val="28"/>
        </w:rPr>
        <w:t>л</w:t>
      </w:r>
      <w:r w:rsidRPr="003F407C">
        <w:rPr>
          <w:rFonts w:ascii="Times New Roman" w:hAnsi="Times New Roman"/>
          <w:sz w:val="28"/>
          <w:szCs w:val="28"/>
        </w:rPr>
        <w:t>нении заказа читател</w:t>
      </w:r>
      <w:r>
        <w:rPr>
          <w:rFonts w:ascii="Times New Roman" w:hAnsi="Times New Roman"/>
          <w:sz w:val="28"/>
          <w:szCs w:val="28"/>
        </w:rPr>
        <w:t xml:space="preserve">я предупреждали через </w:t>
      </w:r>
      <w:r w:rsidRPr="003F407C">
        <w:rPr>
          <w:rFonts w:ascii="Times New Roman" w:hAnsi="Times New Roman"/>
          <w:sz w:val="28"/>
          <w:szCs w:val="28"/>
          <w:lang w:val="en-US"/>
        </w:rPr>
        <w:t>sms</w:t>
      </w:r>
      <w:r w:rsidRPr="003F407C">
        <w:rPr>
          <w:rFonts w:ascii="Times New Roman" w:hAnsi="Times New Roman"/>
          <w:sz w:val="28"/>
          <w:szCs w:val="28"/>
        </w:rPr>
        <w:t xml:space="preserve"> сообщение. </w:t>
      </w:r>
    </w:p>
    <w:p w:rsidR="00AF2132" w:rsidRPr="00AF2132" w:rsidRDefault="00611138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1960880</wp:posOffset>
            </wp:positionV>
            <wp:extent cx="1723390" cy="1440180"/>
            <wp:effectExtent l="19050" t="0" r="0" b="0"/>
            <wp:wrapSquare wrapText="bothSides"/>
            <wp:docPr id="5" name="Рисунок 1" descr="C:\Users\user\Documents\фотографии с мероприятий\2015\презентация\dnBXLx-FIh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тографии с мероприятий\2015\презентация\dnBXLx-FIh8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718820</wp:posOffset>
            </wp:positionV>
            <wp:extent cx="1801495" cy="1009015"/>
            <wp:effectExtent l="19050" t="0" r="8255" b="0"/>
            <wp:wrapTight wrapText="bothSides">
              <wp:wrapPolygon edited="0">
                <wp:start x="-228" y="0"/>
                <wp:lineTo x="-228" y="21206"/>
                <wp:lineTo x="21699" y="21206"/>
                <wp:lineTo x="21699" y="0"/>
                <wp:lineTo x="-228" y="0"/>
              </wp:wrapPolygon>
            </wp:wrapTight>
            <wp:docPr id="6" name="Рисунок 1" descr="C:\Users\user\Documents\фотографии с мероприятий\Слепые\DSC0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тографии с мероприятий\Слепые\DSC015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32" w:rsidRPr="00AF2132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более удобной работы читателя с книгой в библиотеке была завершена работа по организации открытого доступа к фонду отдела Абонемент</w:t>
      </w:r>
      <w:r w:rsidR="00E866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гуманитарной литературы. В помещении абонемента на площ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 200 кв. м. в свободном доступе размещено </w:t>
      </w:r>
      <w:r w:rsidR="00AF2132" w:rsidRPr="00AF21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11 130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экз. изданий – наиболее актуальная и спрашиваемая часть фонда отдела. Установлена универсальная 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ID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-станция книговыдачи. В целях сохранности фо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установлены прот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вокражные ворота, на каждое издание была наклеена 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RFID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метка. Для быс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рой инвентаризации фонда был приобретен переносной ридер и планшет с пр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F2132"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дустановленным прикладным программным обеспечением. </w:t>
      </w:r>
    </w:p>
    <w:p w:rsidR="00AF2132" w:rsidRPr="00AF2132" w:rsidRDefault="00AF2132" w:rsidP="004C28F6">
      <w:pPr>
        <w:pStyle w:val="a3"/>
        <w:shd w:val="clear" w:color="auto" w:fill="FFFFFF"/>
        <w:spacing w:before="63" w:line="240" w:lineRule="auto"/>
        <w:ind w:left="0" w:firstLine="720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декабре минувшего года была проведена презентация проекта. На презентации присутствов</w:t>
      </w:r>
      <w:r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 администрация университета, сотрудники би</w:t>
      </w:r>
      <w:r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лиотеки, представители СМИ. (Репортаж: Научная библиотека ТвГУ внедряет новую систему учета своих фондов // ВГТРК-Тверь 9.12.15; Репортаж: Библиотека будущего: в ТвГУ презентовали новейшие формы обслуживания читателей. //Сайт ТвГУ </w:t>
      </w:r>
      <w:r w:rsidRPr="00AF21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university</w:t>
      </w:r>
      <w:r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F21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tversu</w:t>
      </w:r>
      <w:r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F21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r w:rsidRPr="00AF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10.12.15)</w:t>
      </w:r>
    </w:p>
    <w:p w:rsidR="00AF2132" w:rsidRDefault="003C1E49" w:rsidP="004C28F6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2015 г. при содействии Тверской областной специализированной библиотеки для слепых имени М.И. Суворова организовано интегрированное библиотечное обслуживание инвалидов по зрению и членов их семей. В би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лиотечный пункт предоставлены во временное пользование издания спец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альных форматов (издания для слабовидящих и слепых – всего </w:t>
      </w:r>
      <w:r w:rsidR="00AF2132" w:rsidRPr="00AF213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30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изданий), единый справочно-библиографический аппарат. В случае отсутствия необх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димой литературы, пользователи смогут их заказать по службе МБА. Пол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зователям НБ ТвГУ предоставлена возможность участвовать в мероприятиях, проводимых ТОСБ для слепых им. Суворова, в т.ч. по формированию и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формационной культуры, пользоваться справочно-библиографическим о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AF2132" w:rsidRPr="00AF2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служиванием.</w:t>
      </w:r>
    </w:p>
    <w:p w:rsidR="00B84053" w:rsidRDefault="00B84053" w:rsidP="004C28F6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4053" w:rsidRPr="00DC5035" w:rsidRDefault="00B84053" w:rsidP="004C28F6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C5035" w:rsidRPr="00DC5035" w:rsidRDefault="00DC5035" w:rsidP="004C28F6">
      <w:pPr>
        <w:spacing w:line="240" w:lineRule="auto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C5035" w:rsidRDefault="00DC5035" w:rsidP="004C28F6">
      <w:pPr>
        <w:pStyle w:val="a3"/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17B1B" w:rsidRPr="00DC5035" w:rsidRDefault="00BF40A8" w:rsidP="004C28F6">
      <w:pPr>
        <w:pStyle w:val="a3"/>
        <w:spacing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3.1. </w:t>
      </w:r>
      <w:r w:rsidR="00B17B1B" w:rsidRPr="00DC5035">
        <w:rPr>
          <w:rFonts w:ascii="Times New Roman" w:hAnsi="Times New Roman"/>
          <w:b/>
          <w:sz w:val="28"/>
          <w:szCs w:val="28"/>
          <w:u w:val="single"/>
        </w:rPr>
        <w:t>Работа службы ЭДД.</w:t>
      </w:r>
    </w:p>
    <w:p w:rsidR="00B17B1B" w:rsidRPr="006F2CC6" w:rsidRDefault="00B17B1B" w:rsidP="004C28F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прошедшем году работа службы </w:t>
      </w:r>
      <w:r w:rsidRPr="004C22A5">
        <w:rPr>
          <w:rFonts w:ascii="Times New Roman" w:hAnsi="Times New Roman"/>
          <w:sz w:val="28"/>
          <w:szCs w:val="28"/>
        </w:rPr>
        <w:t>МБА</w:t>
      </w:r>
      <w:r>
        <w:rPr>
          <w:rFonts w:ascii="Times New Roman" w:hAnsi="Times New Roman"/>
          <w:sz w:val="28"/>
          <w:szCs w:val="28"/>
        </w:rPr>
        <w:t xml:space="preserve"> была приостановлена</w:t>
      </w:r>
      <w:r w:rsidRPr="006F2CC6">
        <w:rPr>
          <w:rFonts w:ascii="Times New Roman" w:hAnsi="Times New Roman"/>
          <w:color w:val="000000" w:themeColor="text1"/>
          <w:sz w:val="28"/>
          <w:szCs w:val="28"/>
        </w:rPr>
        <w:t>. Осно</w:t>
      </w:r>
      <w:r w:rsidRPr="006F2CC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2CC6">
        <w:rPr>
          <w:rFonts w:ascii="Times New Roman" w:hAnsi="Times New Roman"/>
          <w:color w:val="000000" w:themeColor="text1"/>
          <w:sz w:val="28"/>
          <w:szCs w:val="28"/>
        </w:rPr>
        <w:t>ная причина - заказывались единственные экземпляры изданий из фонда библиотек, которые не высылаются. Также негативно отразилось на выпо</w:t>
      </w:r>
      <w:r w:rsidRPr="006F2CC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6F2CC6">
        <w:rPr>
          <w:rFonts w:ascii="Times New Roman" w:hAnsi="Times New Roman"/>
          <w:color w:val="000000" w:themeColor="text1"/>
          <w:sz w:val="28"/>
          <w:szCs w:val="28"/>
        </w:rPr>
        <w:t xml:space="preserve">нении заказов увеличение тарифов на почтовые услуги. </w:t>
      </w:r>
    </w:p>
    <w:p w:rsidR="00B17B1B" w:rsidRDefault="00B17B1B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3B9">
        <w:rPr>
          <w:rFonts w:ascii="Times New Roman" w:hAnsi="Times New Roman"/>
          <w:b/>
          <w:sz w:val="28"/>
          <w:szCs w:val="28"/>
        </w:rPr>
        <w:t>Э</w:t>
      </w:r>
      <w:r w:rsidRPr="00092057">
        <w:rPr>
          <w:rStyle w:val="ad"/>
          <w:rFonts w:ascii="Times New Roman" w:hAnsi="Times New Roman"/>
          <w:color w:val="000000"/>
          <w:sz w:val="28"/>
          <w:szCs w:val="28"/>
        </w:rPr>
        <w:t>лектронн</w:t>
      </w:r>
      <w:r>
        <w:rPr>
          <w:rStyle w:val="ad"/>
          <w:rFonts w:ascii="Times New Roman" w:hAnsi="Times New Roman"/>
          <w:color w:val="000000"/>
          <w:sz w:val="28"/>
          <w:szCs w:val="28"/>
        </w:rPr>
        <w:t>ая</w:t>
      </w:r>
      <w:r w:rsidRPr="00092057">
        <w:rPr>
          <w:rStyle w:val="ad"/>
          <w:rFonts w:ascii="Times New Roman" w:hAnsi="Times New Roman"/>
          <w:color w:val="000000"/>
          <w:sz w:val="28"/>
          <w:szCs w:val="28"/>
        </w:rPr>
        <w:t xml:space="preserve"> доставк</w:t>
      </w:r>
      <w:r>
        <w:rPr>
          <w:rStyle w:val="ad"/>
          <w:rFonts w:ascii="Times New Roman" w:hAnsi="Times New Roman"/>
          <w:color w:val="000000"/>
          <w:sz w:val="28"/>
          <w:szCs w:val="28"/>
        </w:rPr>
        <w:t>а</w:t>
      </w:r>
      <w:r w:rsidRPr="00092057">
        <w:rPr>
          <w:rStyle w:val="ad"/>
          <w:rFonts w:ascii="Times New Roman" w:hAnsi="Times New Roman"/>
          <w:color w:val="000000"/>
          <w:sz w:val="28"/>
          <w:szCs w:val="28"/>
        </w:rPr>
        <w:t xml:space="preserve"> документов (ЭДД)</w:t>
      </w:r>
      <w:r w:rsidR="00DC5035">
        <w:rPr>
          <w:rStyle w:val="ad"/>
          <w:rFonts w:ascii="Times New Roman" w:hAnsi="Times New Roman"/>
          <w:color w:val="000000"/>
          <w:sz w:val="28"/>
          <w:szCs w:val="28"/>
        </w:rPr>
        <w:t xml:space="preserve"> -</w:t>
      </w:r>
      <w:r w:rsidRPr="000C7837">
        <w:rPr>
          <w:rStyle w:val="ad"/>
          <w:rFonts w:ascii="Times New Roman" w:hAnsi="Times New Roman"/>
          <w:b w:val="0"/>
          <w:color w:val="000000"/>
          <w:sz w:val="28"/>
          <w:szCs w:val="28"/>
        </w:rPr>
        <w:t>предоставляет электро</w:t>
      </w:r>
      <w:r w:rsidRPr="000C7837">
        <w:rPr>
          <w:rStyle w:val="ad"/>
          <w:rFonts w:ascii="Times New Roman" w:hAnsi="Times New Roman"/>
          <w:b w:val="0"/>
          <w:color w:val="000000"/>
          <w:sz w:val="28"/>
          <w:szCs w:val="28"/>
        </w:rPr>
        <w:t>н</w:t>
      </w:r>
      <w:r w:rsidRPr="000C7837">
        <w:rPr>
          <w:rStyle w:val="ad"/>
          <w:rFonts w:ascii="Times New Roman" w:hAnsi="Times New Roman"/>
          <w:b w:val="0"/>
          <w:color w:val="000000"/>
          <w:sz w:val="28"/>
          <w:szCs w:val="28"/>
        </w:rPr>
        <w:t xml:space="preserve">ные копии документов из </w:t>
      </w:r>
      <w:r w:rsidRPr="00092057">
        <w:rPr>
          <w:rFonts w:ascii="Times New Roman" w:hAnsi="Times New Roman"/>
          <w:color w:val="000000"/>
          <w:sz w:val="28"/>
          <w:szCs w:val="28"/>
        </w:rPr>
        <w:t>национальных, вузовских и областных библиотек России, информационных центров</w:t>
      </w:r>
      <w:r w:rsidR="00FB64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7837">
        <w:rPr>
          <w:rStyle w:val="ad"/>
          <w:rFonts w:ascii="Times New Roman" w:hAnsi="Times New Roman"/>
          <w:b w:val="0"/>
          <w:color w:val="000000"/>
          <w:sz w:val="28"/>
          <w:szCs w:val="28"/>
        </w:rPr>
        <w:t>по скоростным каналам связи</w:t>
      </w:r>
      <w:r w:rsidRPr="00F613B9">
        <w:rPr>
          <w:rStyle w:val="ad"/>
          <w:rFonts w:ascii="Times New Roman" w:hAnsi="Times New Roman"/>
          <w:color w:val="000000"/>
          <w:sz w:val="28"/>
          <w:szCs w:val="28"/>
        </w:rPr>
        <w:t>,</w:t>
      </w:r>
      <w:r w:rsidRPr="00092057">
        <w:rPr>
          <w:rFonts w:ascii="Times New Roman" w:hAnsi="Times New Roman"/>
          <w:color w:val="000000"/>
          <w:sz w:val="28"/>
          <w:szCs w:val="28"/>
        </w:rPr>
        <w:t xml:space="preserve"> в рамках действующего законодательства РФ. </w:t>
      </w:r>
      <w:r>
        <w:rPr>
          <w:rFonts w:ascii="Times New Roman" w:hAnsi="Times New Roman"/>
          <w:color w:val="000000"/>
          <w:sz w:val="28"/>
          <w:szCs w:val="28"/>
        </w:rPr>
        <w:t xml:space="preserve">В минувшем </w:t>
      </w:r>
      <w:r w:rsidRPr="00731CE2">
        <w:rPr>
          <w:rFonts w:ascii="Times New Roman" w:hAnsi="Times New Roman"/>
          <w:color w:val="000000"/>
          <w:sz w:val="28"/>
          <w:szCs w:val="28"/>
        </w:rPr>
        <w:t>году было получено</w:t>
      </w:r>
      <w:r w:rsidR="00312F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5ABD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39</w:t>
      </w:r>
      <w:r w:rsidRPr="00731C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1CE2">
        <w:rPr>
          <w:rFonts w:ascii="Times New Roman" w:hAnsi="Times New Roman"/>
          <w:color w:val="000000"/>
          <w:sz w:val="28"/>
          <w:szCs w:val="28"/>
        </w:rPr>
        <w:lastRenderedPageBreak/>
        <w:t>заказов от</w:t>
      </w:r>
      <w:r w:rsidR="00312F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29</w:t>
      </w:r>
      <w:r w:rsidR="00312F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1CE2">
        <w:rPr>
          <w:rFonts w:ascii="Times New Roman" w:hAnsi="Times New Roman"/>
          <w:color w:val="000000"/>
          <w:sz w:val="28"/>
          <w:szCs w:val="28"/>
        </w:rPr>
        <w:t xml:space="preserve">заказчиков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731CE2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31CE2">
        <w:rPr>
          <w:rFonts w:ascii="Times New Roman" w:hAnsi="Times New Roman"/>
          <w:color w:val="000000"/>
          <w:sz w:val="28"/>
          <w:szCs w:val="28"/>
        </w:rPr>
        <w:t xml:space="preserve"> году было принято</w:t>
      </w:r>
      <w:r w:rsidR="00312F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634">
        <w:rPr>
          <w:rFonts w:ascii="Times New Roman" w:hAnsi="Times New Roman"/>
          <w:b/>
          <w:color w:val="000000"/>
          <w:sz w:val="28"/>
          <w:szCs w:val="28"/>
        </w:rPr>
        <w:t>269</w:t>
      </w:r>
      <w:r w:rsidRPr="00731CE2">
        <w:rPr>
          <w:rFonts w:ascii="Times New Roman" w:hAnsi="Times New Roman"/>
          <w:color w:val="000000"/>
          <w:sz w:val="28"/>
          <w:szCs w:val="28"/>
        </w:rPr>
        <w:t xml:space="preserve"> заказов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31CE2">
        <w:rPr>
          <w:rFonts w:ascii="Times New Roman" w:hAnsi="Times New Roman"/>
          <w:color w:val="000000"/>
          <w:sz w:val="28"/>
          <w:szCs w:val="28"/>
        </w:rPr>
        <w:t xml:space="preserve"> число аб</w:t>
      </w:r>
      <w:r w:rsidRPr="00731CE2">
        <w:rPr>
          <w:rFonts w:ascii="Times New Roman" w:hAnsi="Times New Roman"/>
          <w:color w:val="000000"/>
          <w:sz w:val="28"/>
          <w:szCs w:val="28"/>
        </w:rPr>
        <w:t>о</w:t>
      </w:r>
      <w:r w:rsidRPr="00731CE2">
        <w:rPr>
          <w:rFonts w:ascii="Times New Roman" w:hAnsi="Times New Roman"/>
          <w:color w:val="000000"/>
          <w:sz w:val="28"/>
          <w:szCs w:val="28"/>
        </w:rPr>
        <w:t xml:space="preserve">нентов составило </w:t>
      </w:r>
      <w:r w:rsidRPr="004B7634">
        <w:rPr>
          <w:rFonts w:ascii="Times New Roman" w:hAnsi="Times New Roman"/>
          <w:b/>
          <w:color w:val="000000"/>
          <w:sz w:val="28"/>
          <w:szCs w:val="28"/>
        </w:rPr>
        <w:t>42</w:t>
      </w:r>
      <w:r w:rsidRPr="00731CE2">
        <w:rPr>
          <w:rFonts w:ascii="Times New Roman" w:hAnsi="Times New Roman"/>
          <w:color w:val="000000"/>
          <w:sz w:val="28"/>
          <w:szCs w:val="28"/>
        </w:rPr>
        <w:t>)</w:t>
      </w:r>
      <w:r w:rsidRPr="00721EE8">
        <w:rPr>
          <w:rFonts w:ascii="Times New Roman" w:hAnsi="Times New Roman"/>
          <w:sz w:val="28"/>
          <w:szCs w:val="28"/>
        </w:rPr>
        <w:t xml:space="preserve">. </w:t>
      </w:r>
    </w:p>
    <w:p w:rsidR="000604CD" w:rsidRDefault="000604CD" w:rsidP="004C28F6">
      <w:pPr>
        <w:pStyle w:val="a3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604CD" w:rsidRPr="00BF40A8" w:rsidRDefault="00BF40A8" w:rsidP="00BF40A8">
      <w:pPr>
        <w:spacing w:line="240" w:lineRule="auto"/>
        <w:ind w:left="99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3.2. </w:t>
      </w:r>
      <w:r w:rsidR="000604CD" w:rsidRPr="00BF40A8">
        <w:rPr>
          <w:rFonts w:ascii="Times New Roman" w:hAnsi="Times New Roman"/>
          <w:b/>
          <w:sz w:val="28"/>
          <w:szCs w:val="28"/>
          <w:u w:val="single"/>
        </w:rPr>
        <w:t>Работа библиотечных пунктов.</w:t>
      </w:r>
    </w:p>
    <w:p w:rsidR="000604CD" w:rsidRPr="00CF7F3B" w:rsidRDefault="00A117DA" w:rsidP="004C28F6">
      <w:pPr>
        <w:spacing w:line="240" w:lineRule="auto"/>
        <w:ind w:firstLine="709"/>
        <w:jc w:val="both"/>
        <w:rPr>
          <w:rStyle w:val="FontStyle59"/>
        </w:rPr>
      </w:pPr>
      <w:r>
        <w:rPr>
          <w:rStyle w:val="FontStyle59"/>
        </w:rPr>
        <w:t>С</w:t>
      </w:r>
      <w:r w:rsidR="00EF7E5D">
        <w:rPr>
          <w:rStyle w:val="FontStyle59"/>
        </w:rPr>
        <w:t xml:space="preserve">истема библиотечных </w:t>
      </w:r>
      <w:r w:rsidR="000604CD" w:rsidRPr="00E32A59">
        <w:rPr>
          <w:rStyle w:val="FontStyle59"/>
        </w:rPr>
        <w:t>кабинетов</w:t>
      </w:r>
      <w:r w:rsidR="00EF7E5D">
        <w:rPr>
          <w:rStyle w:val="FontStyle59"/>
        </w:rPr>
        <w:t xml:space="preserve"> (пунктов)</w:t>
      </w:r>
      <w:r w:rsidR="000604CD" w:rsidRPr="00E32A59">
        <w:rPr>
          <w:rStyle w:val="FontStyle59"/>
        </w:rPr>
        <w:t xml:space="preserve"> работа</w:t>
      </w:r>
      <w:r>
        <w:rPr>
          <w:rStyle w:val="FontStyle59"/>
        </w:rPr>
        <w:t>ла в ТвГУ</w:t>
      </w:r>
      <w:r w:rsidR="000604CD" w:rsidRPr="00E32A59">
        <w:rPr>
          <w:rStyle w:val="FontStyle59"/>
        </w:rPr>
        <w:t xml:space="preserve"> как ч</w:t>
      </w:r>
      <w:r w:rsidR="000604CD" w:rsidRPr="00E32A59">
        <w:rPr>
          <w:rStyle w:val="FontStyle59"/>
        </w:rPr>
        <w:t>и</w:t>
      </w:r>
      <w:r w:rsidR="000604CD" w:rsidRPr="00E32A59">
        <w:rPr>
          <w:rStyle w:val="FontStyle59"/>
        </w:rPr>
        <w:t>тальные залы</w:t>
      </w:r>
      <w:r w:rsidR="00E03033">
        <w:rPr>
          <w:rStyle w:val="FontStyle59"/>
        </w:rPr>
        <w:t>, как правило</w:t>
      </w:r>
      <w:r w:rsidR="007E3EEE">
        <w:rPr>
          <w:rStyle w:val="FontStyle59"/>
        </w:rPr>
        <w:t>,</w:t>
      </w:r>
      <w:r w:rsidR="00FB64D8">
        <w:rPr>
          <w:rStyle w:val="FontStyle59"/>
        </w:rPr>
        <w:t xml:space="preserve"> </w:t>
      </w:r>
      <w:r w:rsidR="00E03033" w:rsidRPr="00A154C7">
        <w:rPr>
          <w:rStyle w:val="FontStyle59"/>
        </w:rPr>
        <w:t>выдаю</w:t>
      </w:r>
      <w:r w:rsidR="00E03033">
        <w:rPr>
          <w:rStyle w:val="FontStyle59"/>
        </w:rPr>
        <w:t>щие</w:t>
      </w:r>
      <w:r w:rsidR="00FB64D8">
        <w:rPr>
          <w:rStyle w:val="FontStyle59"/>
        </w:rPr>
        <w:t xml:space="preserve"> </w:t>
      </w:r>
      <w:r w:rsidR="00E03033" w:rsidRPr="00A154C7">
        <w:rPr>
          <w:rStyle w:val="FontStyle59"/>
        </w:rPr>
        <w:t>учебники на семинарские</w:t>
      </w:r>
      <w:r w:rsidR="00E03033" w:rsidRPr="00CF7F3B">
        <w:rPr>
          <w:rStyle w:val="FontStyle59"/>
        </w:rPr>
        <w:t xml:space="preserve"> занятия</w:t>
      </w:r>
      <w:r w:rsidR="000604CD" w:rsidRPr="00E32A59">
        <w:rPr>
          <w:rStyle w:val="FontStyle59"/>
        </w:rPr>
        <w:t xml:space="preserve">. </w:t>
      </w:r>
      <w:r w:rsidR="000604CD" w:rsidRPr="00B755D5">
        <w:rPr>
          <w:rFonts w:ascii="Times New Roman" w:hAnsi="Times New Roman"/>
          <w:sz w:val="28"/>
          <w:szCs w:val="28"/>
        </w:rPr>
        <w:t>На 01.01.</w:t>
      </w:r>
      <w:r w:rsidR="000604CD">
        <w:rPr>
          <w:rFonts w:ascii="Times New Roman" w:hAnsi="Times New Roman"/>
          <w:sz w:val="28"/>
          <w:szCs w:val="28"/>
        </w:rPr>
        <w:t>20</w:t>
      </w:r>
      <w:r w:rsidR="000604CD" w:rsidRPr="00B755D5">
        <w:rPr>
          <w:rFonts w:ascii="Times New Roman" w:hAnsi="Times New Roman"/>
          <w:sz w:val="28"/>
          <w:szCs w:val="28"/>
        </w:rPr>
        <w:t>1</w:t>
      </w:r>
      <w:r w:rsidR="00E00E5A">
        <w:rPr>
          <w:rFonts w:ascii="Times New Roman" w:hAnsi="Times New Roman"/>
          <w:sz w:val="28"/>
          <w:szCs w:val="28"/>
        </w:rPr>
        <w:t>6</w:t>
      </w:r>
      <w:r w:rsidR="000604CD" w:rsidRPr="00B755D5">
        <w:rPr>
          <w:rFonts w:ascii="Times New Roman" w:hAnsi="Times New Roman"/>
          <w:sz w:val="28"/>
          <w:szCs w:val="28"/>
        </w:rPr>
        <w:t xml:space="preserve"> г. в библиотеке </w:t>
      </w:r>
      <w:r w:rsidR="000604CD" w:rsidRPr="00CF7F3B">
        <w:rPr>
          <w:rFonts w:ascii="Times New Roman" w:hAnsi="Times New Roman"/>
          <w:sz w:val="28"/>
          <w:szCs w:val="28"/>
        </w:rPr>
        <w:t xml:space="preserve">числятся </w:t>
      </w:r>
      <w:r w:rsidR="000604CD" w:rsidRPr="00A154C7">
        <w:rPr>
          <w:rFonts w:ascii="Times New Roman" w:hAnsi="Times New Roman"/>
          <w:b/>
          <w:sz w:val="28"/>
          <w:szCs w:val="28"/>
        </w:rPr>
        <w:t>3</w:t>
      </w:r>
      <w:r w:rsidR="00A154C7" w:rsidRPr="00A154C7">
        <w:rPr>
          <w:rFonts w:ascii="Times New Roman" w:hAnsi="Times New Roman"/>
          <w:b/>
          <w:sz w:val="28"/>
          <w:szCs w:val="28"/>
        </w:rPr>
        <w:t>1</w:t>
      </w:r>
      <w:r w:rsidR="00522058">
        <w:rPr>
          <w:rFonts w:ascii="Times New Roman" w:hAnsi="Times New Roman"/>
          <w:b/>
          <w:sz w:val="28"/>
          <w:szCs w:val="28"/>
        </w:rPr>
        <w:t xml:space="preserve"> </w:t>
      </w:r>
      <w:r w:rsidR="00A154C7" w:rsidRPr="00A154C7">
        <w:rPr>
          <w:rFonts w:ascii="Times New Roman" w:hAnsi="Times New Roman"/>
          <w:sz w:val="28"/>
          <w:szCs w:val="28"/>
        </w:rPr>
        <w:t>пункт</w:t>
      </w:r>
      <w:r w:rsidR="000604CD" w:rsidRPr="00A154C7">
        <w:rPr>
          <w:rFonts w:ascii="Times New Roman" w:hAnsi="Times New Roman"/>
          <w:sz w:val="28"/>
          <w:szCs w:val="28"/>
        </w:rPr>
        <w:t xml:space="preserve"> выдачи литературы </w:t>
      </w:r>
      <w:r w:rsidR="000604CD" w:rsidRPr="00A154C7">
        <w:rPr>
          <w:rStyle w:val="FontStyle59"/>
        </w:rPr>
        <w:t>(БП)</w:t>
      </w:r>
      <w:r w:rsidR="000604CD" w:rsidRPr="00A154C7">
        <w:rPr>
          <w:rFonts w:ascii="Times New Roman" w:hAnsi="Times New Roman"/>
          <w:sz w:val="28"/>
          <w:szCs w:val="28"/>
        </w:rPr>
        <w:t>: раб</w:t>
      </w:r>
      <w:r w:rsidR="000604CD" w:rsidRPr="00A154C7">
        <w:rPr>
          <w:rFonts w:ascii="Times New Roman" w:hAnsi="Times New Roman"/>
          <w:sz w:val="28"/>
          <w:szCs w:val="28"/>
        </w:rPr>
        <w:t>о</w:t>
      </w:r>
      <w:r w:rsidR="000604CD" w:rsidRPr="00A154C7">
        <w:rPr>
          <w:rFonts w:ascii="Times New Roman" w:hAnsi="Times New Roman"/>
          <w:sz w:val="28"/>
          <w:szCs w:val="28"/>
        </w:rPr>
        <w:t xml:space="preserve">ту </w:t>
      </w:r>
      <w:r w:rsidR="000604CD" w:rsidRPr="00A154C7">
        <w:rPr>
          <w:rFonts w:ascii="Times New Roman" w:hAnsi="Times New Roman"/>
          <w:b/>
          <w:sz w:val="28"/>
          <w:szCs w:val="28"/>
        </w:rPr>
        <w:t>14</w:t>
      </w:r>
      <w:r w:rsidR="000604CD" w:rsidRPr="00A154C7">
        <w:rPr>
          <w:rFonts w:ascii="Times New Roman" w:hAnsi="Times New Roman"/>
          <w:sz w:val="28"/>
          <w:szCs w:val="28"/>
        </w:rPr>
        <w:t xml:space="preserve"> библиотечных пунктов курирует Абонемент гуманитарной литературы, </w:t>
      </w:r>
      <w:r w:rsidR="00A154C7" w:rsidRPr="00A154C7">
        <w:rPr>
          <w:rFonts w:ascii="Times New Roman" w:hAnsi="Times New Roman"/>
          <w:b/>
          <w:sz w:val="28"/>
          <w:szCs w:val="28"/>
        </w:rPr>
        <w:t>17</w:t>
      </w:r>
      <w:r w:rsidR="00522058">
        <w:rPr>
          <w:rFonts w:ascii="Times New Roman" w:hAnsi="Times New Roman"/>
          <w:b/>
          <w:sz w:val="28"/>
          <w:szCs w:val="28"/>
        </w:rPr>
        <w:t xml:space="preserve"> </w:t>
      </w:r>
      <w:r w:rsidR="000604CD" w:rsidRPr="00A154C7">
        <w:rPr>
          <w:rFonts w:ascii="Times New Roman" w:hAnsi="Times New Roman"/>
          <w:sz w:val="28"/>
          <w:szCs w:val="28"/>
        </w:rPr>
        <w:t xml:space="preserve">– отдел естественнонаучной литературы. </w:t>
      </w:r>
      <w:r w:rsidR="000604CD" w:rsidRPr="00CF7F3B">
        <w:rPr>
          <w:rStyle w:val="FontStyle59"/>
        </w:rPr>
        <w:t xml:space="preserve">В БП выделены ответственные за эту работу сотрудники. </w:t>
      </w:r>
    </w:p>
    <w:p w:rsidR="000604CD" w:rsidRPr="00522058" w:rsidRDefault="000604CD" w:rsidP="004C28F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Произошло уменьшение показателей работы БП. Общее число посещ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составило </w:t>
      </w:r>
      <w:r w:rsidRPr="00C3007E">
        <w:rPr>
          <w:rFonts w:ascii="Times New Roman" w:hAnsi="Times New Roman"/>
          <w:b/>
          <w:sz w:val="28"/>
          <w:szCs w:val="28"/>
        </w:rPr>
        <w:t>3</w:t>
      </w:r>
      <w:r w:rsidR="00A97067">
        <w:rPr>
          <w:rFonts w:ascii="Times New Roman" w:hAnsi="Times New Roman"/>
          <w:b/>
          <w:sz w:val="28"/>
          <w:szCs w:val="28"/>
        </w:rPr>
        <w:t>0790</w:t>
      </w:r>
      <w:r>
        <w:rPr>
          <w:rFonts w:ascii="Times New Roman" w:hAnsi="Times New Roman"/>
          <w:sz w:val="28"/>
          <w:szCs w:val="28"/>
        </w:rPr>
        <w:t xml:space="preserve"> единицы, что составляет </w:t>
      </w:r>
      <w:r w:rsidR="00A154C7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% от годового плана рабо</w:t>
      </w:r>
      <w:r w:rsidR="00A97067">
        <w:rPr>
          <w:rFonts w:ascii="Times New Roman" w:hAnsi="Times New Roman"/>
          <w:sz w:val="28"/>
          <w:szCs w:val="28"/>
        </w:rPr>
        <w:t>ты. В 2014</w:t>
      </w:r>
      <w:r>
        <w:rPr>
          <w:rFonts w:ascii="Times New Roman" w:hAnsi="Times New Roman"/>
          <w:sz w:val="28"/>
          <w:szCs w:val="28"/>
        </w:rPr>
        <w:t xml:space="preserve"> г. этот показатель составлял </w:t>
      </w:r>
      <w:r w:rsidR="00A97067">
        <w:rPr>
          <w:rFonts w:ascii="Times New Roman" w:hAnsi="Times New Roman"/>
          <w:b/>
          <w:sz w:val="28"/>
          <w:szCs w:val="28"/>
        </w:rPr>
        <w:t>39</w:t>
      </w:r>
      <w:r>
        <w:rPr>
          <w:rFonts w:ascii="Times New Roman" w:hAnsi="Times New Roman"/>
          <w:b/>
          <w:sz w:val="28"/>
          <w:szCs w:val="28"/>
        </w:rPr>
        <w:t>3</w:t>
      </w:r>
      <w:r w:rsidR="00A97067">
        <w:rPr>
          <w:rFonts w:ascii="Times New Roman" w:hAnsi="Times New Roman"/>
          <w:b/>
          <w:sz w:val="28"/>
          <w:szCs w:val="28"/>
        </w:rPr>
        <w:t>63</w:t>
      </w:r>
      <w:r w:rsidR="00522058">
        <w:rPr>
          <w:rFonts w:ascii="Times New Roman" w:hAnsi="Times New Roman"/>
          <w:b/>
          <w:sz w:val="28"/>
          <w:szCs w:val="28"/>
        </w:rPr>
        <w:t xml:space="preserve"> </w:t>
      </w:r>
      <w:r w:rsidRPr="00D30984">
        <w:rPr>
          <w:rFonts w:ascii="Times New Roman" w:hAnsi="Times New Roman"/>
          <w:sz w:val="28"/>
          <w:szCs w:val="28"/>
        </w:rPr>
        <w:t>посещени</w:t>
      </w:r>
      <w:r w:rsidR="00A97067">
        <w:rPr>
          <w:rFonts w:ascii="Times New Roman" w:hAnsi="Times New Roman"/>
          <w:sz w:val="28"/>
          <w:szCs w:val="28"/>
        </w:rPr>
        <w:t>я</w:t>
      </w:r>
      <w:r w:rsidRPr="00D309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прошедшем году в БП было выдано </w:t>
      </w:r>
      <w:r w:rsidRPr="00C3007E">
        <w:rPr>
          <w:rFonts w:ascii="Times New Roman" w:hAnsi="Times New Roman"/>
          <w:b/>
          <w:sz w:val="28"/>
          <w:szCs w:val="28"/>
        </w:rPr>
        <w:t>7</w:t>
      </w:r>
      <w:r w:rsidR="00A154C7">
        <w:rPr>
          <w:rFonts w:ascii="Times New Roman" w:hAnsi="Times New Roman"/>
          <w:b/>
          <w:sz w:val="28"/>
          <w:szCs w:val="28"/>
        </w:rPr>
        <w:t>138</w:t>
      </w:r>
      <w:r w:rsidRPr="00C3007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экз. документов (7</w:t>
      </w:r>
      <w:r w:rsidR="00A154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плана). Снижение показателей работы БП связано: с устареванием фонда, малым количеством новых, акт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альных изданий; сокращением графика обслуживания студентов в связи с недостатком площадей и проведением занятий в помещениях БП</w:t>
      </w:r>
      <w:bookmarkStart w:id="0" w:name="_GoBack"/>
      <w:r w:rsidRPr="0052205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0"/>
    <w:p w:rsidR="00B819E2" w:rsidRPr="00B819E2" w:rsidRDefault="00B819E2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9E2">
        <w:rPr>
          <w:rFonts w:ascii="Times New Roman" w:hAnsi="Times New Roman"/>
          <w:sz w:val="28"/>
          <w:szCs w:val="28"/>
        </w:rPr>
        <w:t xml:space="preserve">За истекший год БП вернули в библиотеку 595 экземпляров изданий. Математический кабинет передал около 2000 периодических </w:t>
      </w:r>
      <w:r w:rsidR="0009343D" w:rsidRPr="00B819E2">
        <w:rPr>
          <w:rFonts w:ascii="Times New Roman" w:hAnsi="Times New Roman"/>
          <w:sz w:val="28"/>
          <w:szCs w:val="28"/>
        </w:rPr>
        <w:t xml:space="preserve">изданий </w:t>
      </w:r>
      <w:r w:rsidRPr="00B819E2">
        <w:rPr>
          <w:rFonts w:ascii="Times New Roman" w:hAnsi="Times New Roman"/>
          <w:sz w:val="28"/>
          <w:szCs w:val="28"/>
        </w:rPr>
        <w:t>отеч</w:t>
      </w:r>
      <w:r w:rsidRPr="00B819E2">
        <w:rPr>
          <w:rFonts w:ascii="Times New Roman" w:hAnsi="Times New Roman"/>
          <w:sz w:val="28"/>
          <w:szCs w:val="28"/>
        </w:rPr>
        <w:t>е</w:t>
      </w:r>
      <w:r w:rsidRPr="00B819E2">
        <w:rPr>
          <w:rFonts w:ascii="Times New Roman" w:hAnsi="Times New Roman"/>
          <w:sz w:val="28"/>
          <w:szCs w:val="28"/>
        </w:rPr>
        <w:t xml:space="preserve">ственных </w:t>
      </w:r>
      <w:r w:rsidR="0009343D" w:rsidRPr="00B819E2">
        <w:rPr>
          <w:rFonts w:ascii="Times New Roman" w:hAnsi="Times New Roman"/>
          <w:sz w:val="28"/>
          <w:szCs w:val="28"/>
        </w:rPr>
        <w:t>и на иностранных языках</w:t>
      </w:r>
      <w:r w:rsidRPr="00B819E2">
        <w:rPr>
          <w:rFonts w:ascii="Times New Roman" w:hAnsi="Times New Roman"/>
          <w:sz w:val="28"/>
          <w:szCs w:val="28"/>
        </w:rPr>
        <w:t xml:space="preserve">. </w:t>
      </w:r>
      <w:r w:rsidR="003970AA">
        <w:rPr>
          <w:rFonts w:ascii="Times New Roman" w:hAnsi="Times New Roman"/>
          <w:sz w:val="28"/>
          <w:szCs w:val="28"/>
        </w:rPr>
        <w:t xml:space="preserve">БП передали </w:t>
      </w:r>
      <w:r w:rsidR="00FA5155">
        <w:rPr>
          <w:rFonts w:ascii="Times New Roman" w:hAnsi="Times New Roman"/>
          <w:sz w:val="28"/>
          <w:szCs w:val="28"/>
        </w:rPr>
        <w:t>п</w:t>
      </w:r>
      <w:r w:rsidR="00FA5155" w:rsidRPr="00B819E2">
        <w:rPr>
          <w:rFonts w:ascii="Times New Roman" w:hAnsi="Times New Roman"/>
          <w:sz w:val="28"/>
          <w:szCs w:val="28"/>
        </w:rPr>
        <w:t xml:space="preserve">ериодические </w:t>
      </w:r>
      <w:r w:rsidRPr="00B819E2">
        <w:rPr>
          <w:rFonts w:ascii="Times New Roman" w:hAnsi="Times New Roman"/>
          <w:sz w:val="28"/>
          <w:szCs w:val="28"/>
        </w:rPr>
        <w:t>издания, числящиеся за библиотекой, а также те</w:t>
      </w:r>
      <w:r w:rsidR="004A41B6">
        <w:rPr>
          <w:rFonts w:ascii="Times New Roman" w:hAnsi="Times New Roman"/>
          <w:sz w:val="28"/>
          <w:szCs w:val="28"/>
        </w:rPr>
        <w:t>,</w:t>
      </w:r>
      <w:r w:rsidRPr="00B819E2">
        <w:rPr>
          <w:rFonts w:ascii="Times New Roman" w:hAnsi="Times New Roman"/>
          <w:sz w:val="28"/>
          <w:szCs w:val="28"/>
        </w:rPr>
        <w:t xml:space="preserve"> которые </w:t>
      </w:r>
      <w:r w:rsidR="00623716">
        <w:rPr>
          <w:rFonts w:ascii="Times New Roman" w:hAnsi="Times New Roman"/>
          <w:sz w:val="28"/>
          <w:szCs w:val="28"/>
        </w:rPr>
        <w:t>приобретены были</w:t>
      </w:r>
      <w:r w:rsidRPr="00B819E2">
        <w:rPr>
          <w:rFonts w:ascii="Times New Roman" w:hAnsi="Times New Roman"/>
          <w:sz w:val="28"/>
          <w:szCs w:val="28"/>
        </w:rPr>
        <w:t xml:space="preserve"> факул</w:t>
      </w:r>
      <w:r w:rsidRPr="00B819E2">
        <w:rPr>
          <w:rFonts w:ascii="Times New Roman" w:hAnsi="Times New Roman"/>
          <w:sz w:val="28"/>
          <w:szCs w:val="28"/>
        </w:rPr>
        <w:t>ь</w:t>
      </w:r>
      <w:r w:rsidRPr="00B819E2">
        <w:rPr>
          <w:rFonts w:ascii="Times New Roman" w:hAnsi="Times New Roman"/>
          <w:sz w:val="28"/>
          <w:szCs w:val="28"/>
        </w:rPr>
        <w:t>тет</w:t>
      </w:r>
      <w:r w:rsidR="00623716">
        <w:rPr>
          <w:rFonts w:ascii="Times New Roman" w:hAnsi="Times New Roman"/>
          <w:sz w:val="28"/>
          <w:szCs w:val="28"/>
        </w:rPr>
        <w:t>ом самостоятельно</w:t>
      </w:r>
      <w:r w:rsidRPr="00B819E2">
        <w:rPr>
          <w:rFonts w:ascii="Times New Roman" w:hAnsi="Times New Roman"/>
          <w:sz w:val="28"/>
          <w:szCs w:val="28"/>
        </w:rPr>
        <w:t>. Кабинет цитологии сдал 23 экземпляра учебных пос</w:t>
      </w:r>
      <w:r w:rsidRPr="00B819E2">
        <w:rPr>
          <w:rFonts w:ascii="Times New Roman" w:hAnsi="Times New Roman"/>
          <w:sz w:val="28"/>
          <w:szCs w:val="28"/>
        </w:rPr>
        <w:t>о</w:t>
      </w:r>
      <w:r w:rsidRPr="00B819E2">
        <w:rPr>
          <w:rFonts w:ascii="Times New Roman" w:hAnsi="Times New Roman"/>
          <w:sz w:val="28"/>
          <w:szCs w:val="28"/>
        </w:rPr>
        <w:t>бий, ветхих и пришедших в негодность из-за длительного использования. Подготовлен акт на списание ветхой литературы из кабинета ботаники (ок</w:t>
      </w:r>
      <w:r w:rsidRPr="00B819E2">
        <w:rPr>
          <w:rFonts w:ascii="Times New Roman" w:hAnsi="Times New Roman"/>
          <w:sz w:val="28"/>
          <w:szCs w:val="28"/>
        </w:rPr>
        <w:t>о</w:t>
      </w:r>
      <w:r w:rsidRPr="00B819E2">
        <w:rPr>
          <w:rFonts w:ascii="Times New Roman" w:hAnsi="Times New Roman"/>
          <w:sz w:val="28"/>
          <w:szCs w:val="28"/>
        </w:rPr>
        <w:t xml:space="preserve">ло 150 изданий). </w:t>
      </w:r>
    </w:p>
    <w:p w:rsidR="00B819E2" w:rsidRPr="004B1455" w:rsidRDefault="00B819E2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9E2">
        <w:rPr>
          <w:rFonts w:ascii="Times New Roman" w:hAnsi="Times New Roman"/>
          <w:sz w:val="28"/>
          <w:szCs w:val="28"/>
        </w:rPr>
        <w:t>Проверен</w:t>
      </w:r>
      <w:r w:rsidR="00BF1B5D">
        <w:rPr>
          <w:rFonts w:ascii="Times New Roman" w:hAnsi="Times New Roman"/>
          <w:sz w:val="28"/>
          <w:szCs w:val="28"/>
        </w:rPr>
        <w:t>ы</w:t>
      </w:r>
      <w:r w:rsidRPr="00B819E2">
        <w:rPr>
          <w:rFonts w:ascii="Times New Roman" w:hAnsi="Times New Roman"/>
          <w:sz w:val="28"/>
          <w:szCs w:val="28"/>
        </w:rPr>
        <w:t xml:space="preserve"> за отчетный год два кабинета –зоологии беспозвоночных и зоологии позвоночных</w:t>
      </w:r>
      <w:r w:rsidR="005434E2">
        <w:rPr>
          <w:rFonts w:ascii="Times New Roman" w:hAnsi="Times New Roman"/>
          <w:sz w:val="28"/>
          <w:szCs w:val="28"/>
        </w:rPr>
        <w:t>, т.к.</w:t>
      </w:r>
      <w:r w:rsidRPr="00B819E2">
        <w:rPr>
          <w:rFonts w:ascii="Times New Roman" w:hAnsi="Times New Roman"/>
          <w:sz w:val="28"/>
          <w:szCs w:val="28"/>
        </w:rPr>
        <w:t xml:space="preserve"> сменился ответственный за БП. </w:t>
      </w:r>
    </w:p>
    <w:p w:rsidR="00D80283" w:rsidRDefault="00D80283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4CD" w:rsidRPr="007831F4" w:rsidRDefault="00BF40A8" w:rsidP="00BF40A8">
      <w:pPr>
        <w:pStyle w:val="a3"/>
        <w:spacing w:line="240" w:lineRule="auto"/>
        <w:ind w:left="1712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3.3. </w:t>
      </w:r>
      <w:r w:rsidR="000604CD" w:rsidRPr="007831F4">
        <w:rPr>
          <w:rFonts w:ascii="Times New Roman" w:hAnsi="Times New Roman"/>
          <w:b/>
          <w:sz w:val="28"/>
          <w:szCs w:val="28"/>
          <w:highlight w:val="yellow"/>
          <w:u w:val="single"/>
        </w:rPr>
        <w:t>Работа по ликвидации читательской задолженности.</w:t>
      </w:r>
    </w:p>
    <w:p w:rsidR="000604CD" w:rsidRPr="00E00E5A" w:rsidRDefault="000604CD" w:rsidP="004C28F6">
      <w:pPr>
        <w:spacing w:line="240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E00E5A">
        <w:rPr>
          <w:rStyle w:val="ae"/>
          <w:rFonts w:ascii="Times New Roman" w:hAnsi="Times New Roman"/>
          <w:i w:val="0"/>
          <w:sz w:val="28"/>
          <w:szCs w:val="28"/>
        </w:rPr>
        <w:t>Обеспечение сохранности книжных фондов в процессе их использов</w:t>
      </w:r>
      <w:r w:rsidRPr="00E00E5A">
        <w:rPr>
          <w:rStyle w:val="ae"/>
          <w:rFonts w:ascii="Times New Roman" w:hAnsi="Times New Roman"/>
          <w:i w:val="0"/>
          <w:sz w:val="28"/>
          <w:szCs w:val="28"/>
        </w:rPr>
        <w:t>а</w:t>
      </w:r>
      <w:r w:rsidRPr="00E00E5A">
        <w:rPr>
          <w:rStyle w:val="ae"/>
          <w:rFonts w:ascii="Times New Roman" w:hAnsi="Times New Roman"/>
          <w:i w:val="0"/>
          <w:sz w:val="28"/>
          <w:szCs w:val="28"/>
        </w:rPr>
        <w:t>ния является одной из приоритетных задач библиотеки. К сожалению, не все читатели соблюдали правила пользования библиотекой и сроки возврата и</w:t>
      </w:r>
      <w:r w:rsidRPr="00E00E5A">
        <w:rPr>
          <w:rStyle w:val="ae"/>
          <w:rFonts w:ascii="Times New Roman" w:hAnsi="Times New Roman"/>
          <w:i w:val="0"/>
          <w:sz w:val="28"/>
          <w:szCs w:val="28"/>
        </w:rPr>
        <w:t>з</w:t>
      </w:r>
      <w:r w:rsidRPr="00E00E5A">
        <w:rPr>
          <w:rStyle w:val="ae"/>
          <w:rFonts w:ascii="Times New Roman" w:hAnsi="Times New Roman"/>
          <w:i w:val="0"/>
          <w:sz w:val="28"/>
          <w:szCs w:val="28"/>
        </w:rPr>
        <w:t xml:space="preserve">даний. </w:t>
      </w:r>
    </w:p>
    <w:p w:rsidR="003F6A96" w:rsidRDefault="000604CD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E5A">
        <w:rPr>
          <w:rStyle w:val="ae"/>
          <w:rFonts w:ascii="Times New Roman" w:hAnsi="Times New Roman"/>
          <w:i w:val="0"/>
          <w:sz w:val="28"/>
          <w:szCs w:val="28"/>
        </w:rPr>
        <w:t>В течение года в отделах обслуживания проводилась плановая работа по ликвидации читательской задолженности.</w:t>
      </w:r>
      <w:r w:rsidR="005E4682">
        <w:rPr>
          <w:rStyle w:val="ae"/>
          <w:rFonts w:ascii="Times New Roman" w:hAnsi="Times New Roman"/>
          <w:i w:val="0"/>
          <w:sz w:val="28"/>
          <w:szCs w:val="28"/>
        </w:rPr>
        <w:t xml:space="preserve"> Ежеквартально сотрудники библиотеки</w:t>
      </w:r>
      <w:r w:rsidR="00D11E34">
        <w:rPr>
          <w:rStyle w:val="ae"/>
          <w:rFonts w:ascii="Times New Roman" w:hAnsi="Times New Roman"/>
          <w:i w:val="0"/>
          <w:sz w:val="28"/>
          <w:szCs w:val="28"/>
        </w:rPr>
        <w:t xml:space="preserve"> </w:t>
      </w:r>
      <w:r w:rsidR="005E4682">
        <w:rPr>
          <w:rStyle w:val="ae"/>
          <w:rFonts w:ascii="Times New Roman" w:hAnsi="Times New Roman"/>
          <w:i w:val="0"/>
          <w:sz w:val="28"/>
          <w:szCs w:val="28"/>
        </w:rPr>
        <w:t>проверя</w:t>
      </w:r>
      <w:r w:rsidR="003A750D">
        <w:rPr>
          <w:rStyle w:val="ae"/>
          <w:rFonts w:ascii="Times New Roman" w:hAnsi="Times New Roman"/>
          <w:i w:val="0"/>
          <w:sz w:val="28"/>
          <w:szCs w:val="28"/>
        </w:rPr>
        <w:t>ли</w:t>
      </w:r>
      <w:r w:rsidR="005E4682">
        <w:rPr>
          <w:rStyle w:val="ae"/>
          <w:rFonts w:ascii="Times New Roman" w:hAnsi="Times New Roman"/>
          <w:i w:val="0"/>
          <w:sz w:val="28"/>
          <w:szCs w:val="28"/>
        </w:rPr>
        <w:t xml:space="preserve"> читательские формуляры и сведения автоматизир</w:t>
      </w:r>
      <w:r w:rsidR="005E4682">
        <w:rPr>
          <w:rStyle w:val="ae"/>
          <w:rFonts w:ascii="Times New Roman" w:hAnsi="Times New Roman"/>
          <w:i w:val="0"/>
          <w:sz w:val="28"/>
          <w:szCs w:val="28"/>
        </w:rPr>
        <w:t>о</w:t>
      </w:r>
      <w:r w:rsidR="005E4682">
        <w:rPr>
          <w:rStyle w:val="ae"/>
          <w:rFonts w:ascii="Times New Roman" w:hAnsi="Times New Roman"/>
          <w:i w:val="0"/>
          <w:sz w:val="28"/>
          <w:szCs w:val="28"/>
        </w:rPr>
        <w:t xml:space="preserve">ванной книговыдачи на предмет задолженности. </w:t>
      </w:r>
      <w:r w:rsidR="003F6A96">
        <w:rPr>
          <w:rFonts w:ascii="Times New Roman" w:hAnsi="Times New Roman"/>
          <w:sz w:val="28"/>
          <w:szCs w:val="28"/>
        </w:rPr>
        <w:t>В</w:t>
      </w:r>
      <w:r w:rsidR="003F6A96" w:rsidRPr="003F6A96">
        <w:rPr>
          <w:rFonts w:ascii="Times New Roman" w:hAnsi="Times New Roman"/>
          <w:sz w:val="28"/>
          <w:szCs w:val="28"/>
        </w:rPr>
        <w:t xml:space="preserve"> бумажные формуляры расставлялись </w:t>
      </w:r>
      <w:r w:rsidR="003F6A96">
        <w:rPr>
          <w:rFonts w:ascii="Times New Roman" w:hAnsi="Times New Roman"/>
          <w:sz w:val="28"/>
          <w:szCs w:val="28"/>
        </w:rPr>
        <w:t>"с</w:t>
      </w:r>
      <w:r w:rsidR="003F6A96" w:rsidRPr="003F6A96">
        <w:rPr>
          <w:rFonts w:ascii="Times New Roman" w:hAnsi="Times New Roman"/>
          <w:sz w:val="28"/>
          <w:szCs w:val="28"/>
        </w:rPr>
        <w:t>игналы</w:t>
      </w:r>
      <w:r w:rsidR="003F6A96">
        <w:rPr>
          <w:rFonts w:ascii="Times New Roman" w:hAnsi="Times New Roman"/>
          <w:sz w:val="28"/>
          <w:szCs w:val="28"/>
        </w:rPr>
        <w:t>"</w:t>
      </w:r>
      <w:r w:rsidR="003F6A96" w:rsidRPr="003F6A96">
        <w:rPr>
          <w:rFonts w:ascii="Times New Roman" w:hAnsi="Times New Roman"/>
          <w:sz w:val="28"/>
          <w:szCs w:val="28"/>
        </w:rPr>
        <w:t>, а в электронной базе «Читатель» в поле «Задо</w:t>
      </w:r>
      <w:r w:rsidR="003F6A96" w:rsidRPr="003F6A96">
        <w:rPr>
          <w:rFonts w:ascii="Times New Roman" w:hAnsi="Times New Roman"/>
          <w:sz w:val="28"/>
          <w:szCs w:val="28"/>
        </w:rPr>
        <w:t>л</w:t>
      </w:r>
      <w:r w:rsidR="003F6A96" w:rsidRPr="003F6A96">
        <w:rPr>
          <w:rFonts w:ascii="Times New Roman" w:hAnsi="Times New Roman"/>
          <w:sz w:val="28"/>
          <w:szCs w:val="28"/>
        </w:rPr>
        <w:lastRenderedPageBreak/>
        <w:t>женность» делал</w:t>
      </w:r>
      <w:r w:rsidR="003F6A96">
        <w:rPr>
          <w:rFonts w:ascii="Times New Roman" w:hAnsi="Times New Roman"/>
          <w:sz w:val="28"/>
          <w:szCs w:val="28"/>
        </w:rPr>
        <w:t>и</w:t>
      </w:r>
      <w:r w:rsidR="003F6A96" w:rsidRPr="003F6A96">
        <w:rPr>
          <w:rFonts w:ascii="Times New Roman" w:hAnsi="Times New Roman"/>
          <w:sz w:val="28"/>
          <w:szCs w:val="28"/>
        </w:rPr>
        <w:t>сь соответствующ</w:t>
      </w:r>
      <w:r w:rsidR="003F6A96">
        <w:rPr>
          <w:rFonts w:ascii="Times New Roman" w:hAnsi="Times New Roman"/>
          <w:sz w:val="28"/>
          <w:szCs w:val="28"/>
        </w:rPr>
        <w:t>ие</w:t>
      </w:r>
      <w:r w:rsidR="003F6A96" w:rsidRPr="003F6A96">
        <w:rPr>
          <w:rFonts w:ascii="Times New Roman" w:hAnsi="Times New Roman"/>
          <w:sz w:val="28"/>
          <w:szCs w:val="28"/>
        </w:rPr>
        <w:t xml:space="preserve"> отметк</w:t>
      </w:r>
      <w:r w:rsidR="003F6A96">
        <w:rPr>
          <w:rFonts w:ascii="Times New Roman" w:hAnsi="Times New Roman"/>
          <w:sz w:val="28"/>
          <w:szCs w:val="28"/>
        </w:rPr>
        <w:t>и</w:t>
      </w:r>
      <w:r w:rsidR="003F6A96" w:rsidRPr="003F6A96">
        <w:rPr>
          <w:rFonts w:ascii="Times New Roman" w:hAnsi="Times New Roman"/>
          <w:sz w:val="28"/>
          <w:szCs w:val="28"/>
        </w:rPr>
        <w:t>. Это позволя</w:t>
      </w:r>
      <w:r w:rsidR="003F6A96">
        <w:rPr>
          <w:rFonts w:ascii="Times New Roman" w:hAnsi="Times New Roman"/>
          <w:sz w:val="28"/>
          <w:szCs w:val="28"/>
        </w:rPr>
        <w:t>ло</w:t>
      </w:r>
      <w:r w:rsidR="003F6A96" w:rsidRPr="003F6A96">
        <w:rPr>
          <w:rFonts w:ascii="Times New Roman" w:hAnsi="Times New Roman"/>
          <w:sz w:val="28"/>
          <w:szCs w:val="28"/>
        </w:rPr>
        <w:t xml:space="preserve"> сотрудник</w:t>
      </w:r>
      <w:r w:rsidR="000B7E1D">
        <w:rPr>
          <w:rFonts w:ascii="Times New Roman" w:hAnsi="Times New Roman"/>
          <w:sz w:val="28"/>
          <w:szCs w:val="28"/>
        </w:rPr>
        <w:t>ам</w:t>
      </w:r>
      <w:r w:rsidR="003F6A96" w:rsidRPr="003F6A96">
        <w:rPr>
          <w:rFonts w:ascii="Times New Roman" w:hAnsi="Times New Roman"/>
          <w:sz w:val="28"/>
          <w:szCs w:val="28"/>
        </w:rPr>
        <w:t xml:space="preserve"> всех отделов информировать читателей об имеющейся задолженности. </w:t>
      </w:r>
    </w:p>
    <w:p w:rsidR="003F6A96" w:rsidRPr="003F6A96" w:rsidRDefault="00F84E7D" w:rsidP="004C28F6">
      <w:pPr>
        <w:spacing w:after="0" w:line="240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F6A96">
        <w:rPr>
          <w:rFonts w:ascii="Times New Roman" w:hAnsi="Times New Roman"/>
          <w:sz w:val="28"/>
          <w:szCs w:val="28"/>
        </w:rPr>
        <w:t xml:space="preserve">отрудники </w:t>
      </w:r>
      <w:r w:rsidR="003F6A96" w:rsidRPr="003F6A96">
        <w:rPr>
          <w:rFonts w:ascii="Times New Roman" w:hAnsi="Times New Roman"/>
          <w:sz w:val="28"/>
          <w:szCs w:val="28"/>
        </w:rPr>
        <w:t>регулярно напомина</w:t>
      </w:r>
      <w:r w:rsidR="003F6A96">
        <w:rPr>
          <w:rFonts w:ascii="Times New Roman" w:hAnsi="Times New Roman"/>
          <w:sz w:val="28"/>
          <w:szCs w:val="28"/>
        </w:rPr>
        <w:t>ли</w:t>
      </w:r>
      <w:r w:rsidR="003F6A96" w:rsidRPr="003F6A96">
        <w:rPr>
          <w:rFonts w:ascii="Times New Roman" w:hAnsi="Times New Roman"/>
          <w:sz w:val="28"/>
          <w:szCs w:val="28"/>
        </w:rPr>
        <w:t xml:space="preserve"> студентам (в группах отдела и официальной группе ТвГУ «Вконтакте») о необходимости своевременного возврата книг и о возможности дистанционного продления</w:t>
      </w:r>
      <w:r w:rsidR="003F6A96">
        <w:rPr>
          <w:rFonts w:ascii="Times New Roman" w:hAnsi="Times New Roman"/>
          <w:sz w:val="28"/>
          <w:szCs w:val="28"/>
        </w:rPr>
        <w:t xml:space="preserve"> изданий</w:t>
      </w:r>
      <w:r w:rsidR="003F6A96" w:rsidRPr="003F6A96">
        <w:rPr>
          <w:rFonts w:ascii="Times New Roman" w:hAnsi="Times New Roman"/>
          <w:sz w:val="28"/>
          <w:szCs w:val="28"/>
        </w:rPr>
        <w:t xml:space="preserve"> (звонок по телефону, сообщение в группе «Вконтакте», электронное письмо)</w:t>
      </w:r>
      <w:r w:rsidR="002C5332">
        <w:rPr>
          <w:rFonts w:ascii="Times New Roman" w:hAnsi="Times New Roman"/>
          <w:sz w:val="28"/>
          <w:szCs w:val="28"/>
        </w:rPr>
        <w:t>.</w:t>
      </w:r>
      <w:r>
        <w:rPr>
          <w:rStyle w:val="ae"/>
          <w:rFonts w:ascii="Times New Roman" w:hAnsi="Times New Roman"/>
          <w:i w:val="0"/>
          <w:sz w:val="28"/>
          <w:szCs w:val="28"/>
        </w:rPr>
        <w:t>С</w:t>
      </w:r>
      <w:r w:rsidR="002C5332" w:rsidRPr="00E00E5A">
        <w:rPr>
          <w:rStyle w:val="ae"/>
          <w:rFonts w:ascii="Times New Roman" w:hAnsi="Times New Roman"/>
          <w:i w:val="0"/>
          <w:sz w:val="28"/>
          <w:szCs w:val="28"/>
        </w:rPr>
        <w:t>о ст</w:t>
      </w:r>
      <w:r w:rsidR="002C5332" w:rsidRPr="00E00E5A">
        <w:rPr>
          <w:rStyle w:val="ae"/>
          <w:rFonts w:ascii="Times New Roman" w:hAnsi="Times New Roman"/>
          <w:i w:val="0"/>
          <w:sz w:val="28"/>
          <w:szCs w:val="28"/>
        </w:rPr>
        <w:t>у</w:t>
      </w:r>
      <w:r w:rsidR="002C5332" w:rsidRPr="00E00E5A">
        <w:rPr>
          <w:rStyle w:val="ae"/>
          <w:rFonts w:ascii="Times New Roman" w:hAnsi="Times New Roman"/>
          <w:i w:val="0"/>
          <w:sz w:val="28"/>
          <w:szCs w:val="28"/>
        </w:rPr>
        <w:t xml:space="preserve">дентов </w:t>
      </w:r>
      <w:r w:rsidRPr="00E00E5A">
        <w:rPr>
          <w:rStyle w:val="ae"/>
          <w:rFonts w:ascii="Times New Roman" w:hAnsi="Times New Roman"/>
          <w:i w:val="0"/>
          <w:sz w:val="28"/>
          <w:szCs w:val="28"/>
        </w:rPr>
        <w:t>взимали</w:t>
      </w:r>
      <w:r>
        <w:rPr>
          <w:rStyle w:val="ae"/>
          <w:rFonts w:ascii="Times New Roman" w:hAnsi="Times New Roman"/>
          <w:i w:val="0"/>
          <w:sz w:val="28"/>
          <w:szCs w:val="28"/>
        </w:rPr>
        <w:t>сь</w:t>
      </w:r>
      <w:r w:rsidR="001E0FF6">
        <w:rPr>
          <w:rStyle w:val="ae"/>
          <w:rFonts w:ascii="Times New Roman" w:hAnsi="Times New Roman"/>
          <w:i w:val="0"/>
          <w:sz w:val="28"/>
          <w:szCs w:val="28"/>
        </w:rPr>
        <w:t xml:space="preserve"> </w:t>
      </w:r>
      <w:r w:rsidR="002C5332" w:rsidRPr="00E00E5A">
        <w:rPr>
          <w:rStyle w:val="ae"/>
          <w:rFonts w:ascii="Times New Roman" w:hAnsi="Times New Roman"/>
          <w:i w:val="0"/>
          <w:sz w:val="28"/>
          <w:szCs w:val="28"/>
        </w:rPr>
        <w:t>пени за нарушение сроков возврата литературы, передав</w:t>
      </w:r>
      <w:r w:rsidR="002C5332" w:rsidRPr="00E00E5A">
        <w:rPr>
          <w:rStyle w:val="ae"/>
          <w:rFonts w:ascii="Times New Roman" w:hAnsi="Times New Roman"/>
          <w:i w:val="0"/>
          <w:sz w:val="28"/>
          <w:szCs w:val="28"/>
        </w:rPr>
        <w:t>а</w:t>
      </w:r>
      <w:r w:rsidR="002C5332" w:rsidRPr="00E00E5A">
        <w:rPr>
          <w:rStyle w:val="ae"/>
          <w:rFonts w:ascii="Times New Roman" w:hAnsi="Times New Roman"/>
          <w:i w:val="0"/>
          <w:sz w:val="28"/>
          <w:szCs w:val="28"/>
        </w:rPr>
        <w:t>ли</w:t>
      </w:r>
      <w:r>
        <w:rPr>
          <w:rStyle w:val="ae"/>
          <w:rFonts w:ascii="Times New Roman" w:hAnsi="Times New Roman"/>
          <w:i w:val="0"/>
          <w:sz w:val="28"/>
          <w:szCs w:val="28"/>
        </w:rPr>
        <w:t>сь</w:t>
      </w:r>
      <w:r w:rsidR="002C5332" w:rsidRPr="00E00E5A">
        <w:rPr>
          <w:rStyle w:val="ae"/>
          <w:rFonts w:ascii="Times New Roman" w:hAnsi="Times New Roman"/>
          <w:i w:val="0"/>
          <w:sz w:val="28"/>
          <w:szCs w:val="28"/>
        </w:rPr>
        <w:t xml:space="preserve"> списки должников на факультеты</w:t>
      </w:r>
      <w:r w:rsidR="002C53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="002C5332">
        <w:rPr>
          <w:rFonts w:ascii="Times New Roman" w:hAnsi="Times New Roman"/>
          <w:sz w:val="28"/>
          <w:szCs w:val="28"/>
        </w:rPr>
        <w:t xml:space="preserve"> сожалению эта работа не </w:t>
      </w:r>
      <w:r w:rsidR="003F6A96" w:rsidRPr="003F6A96">
        <w:rPr>
          <w:rFonts w:ascii="Times New Roman" w:hAnsi="Times New Roman"/>
          <w:sz w:val="28"/>
          <w:szCs w:val="28"/>
        </w:rPr>
        <w:t>име</w:t>
      </w:r>
      <w:r w:rsidR="002C5332">
        <w:rPr>
          <w:rFonts w:ascii="Times New Roman" w:hAnsi="Times New Roman"/>
          <w:sz w:val="28"/>
          <w:szCs w:val="28"/>
        </w:rPr>
        <w:t xml:space="preserve">ла </w:t>
      </w:r>
      <w:r w:rsidR="003F6A96" w:rsidRPr="003F6A96">
        <w:rPr>
          <w:rFonts w:ascii="Times New Roman" w:hAnsi="Times New Roman"/>
          <w:sz w:val="28"/>
          <w:szCs w:val="28"/>
        </w:rPr>
        <w:t>большого эффекта. Зачастую, студенты приходят в библиотеку на 1 курсе при записи и выдаче учебников и на последнем, когда подписывают обхо</w:t>
      </w:r>
      <w:r w:rsidR="003F6A96" w:rsidRPr="003F6A96">
        <w:rPr>
          <w:rFonts w:ascii="Times New Roman" w:hAnsi="Times New Roman"/>
          <w:sz w:val="28"/>
          <w:szCs w:val="28"/>
        </w:rPr>
        <w:t>д</w:t>
      </w:r>
      <w:r w:rsidR="003F6A96" w:rsidRPr="003F6A96">
        <w:rPr>
          <w:rFonts w:ascii="Times New Roman" w:hAnsi="Times New Roman"/>
          <w:sz w:val="28"/>
          <w:szCs w:val="28"/>
        </w:rPr>
        <w:t>ной лист, что приводит к росту числа должников.</w:t>
      </w:r>
    </w:p>
    <w:p w:rsidR="000B7E1D" w:rsidRPr="000B7E1D" w:rsidRDefault="000B7E1D" w:rsidP="004C28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7E1D">
        <w:rPr>
          <w:rFonts w:ascii="Times New Roman" w:hAnsi="Times New Roman"/>
          <w:sz w:val="28"/>
          <w:szCs w:val="28"/>
        </w:rPr>
        <w:t>К сожалению плохо обстоит дело с преподавателями задолжниками.</w:t>
      </w:r>
      <w:r w:rsidR="00940FE2">
        <w:rPr>
          <w:rFonts w:ascii="Times New Roman" w:hAnsi="Times New Roman"/>
          <w:sz w:val="28"/>
          <w:szCs w:val="28"/>
        </w:rPr>
        <w:t xml:space="preserve"> </w:t>
      </w:r>
      <w:r w:rsidRPr="000B7E1D">
        <w:rPr>
          <w:rFonts w:ascii="Times New Roman" w:hAnsi="Times New Roman"/>
          <w:sz w:val="28"/>
          <w:szCs w:val="28"/>
        </w:rPr>
        <w:t>В отделе экономической и юридической литературы было просмотрено 147 формуляров преподавателей, выявлено 54 задолжника. Для каждого преп</w:t>
      </w:r>
      <w:r w:rsidRPr="000B7E1D">
        <w:rPr>
          <w:rFonts w:ascii="Times New Roman" w:hAnsi="Times New Roman"/>
          <w:sz w:val="28"/>
          <w:szCs w:val="28"/>
        </w:rPr>
        <w:t>о</w:t>
      </w:r>
      <w:r w:rsidRPr="000B7E1D">
        <w:rPr>
          <w:rFonts w:ascii="Times New Roman" w:hAnsi="Times New Roman"/>
          <w:sz w:val="28"/>
          <w:szCs w:val="28"/>
        </w:rPr>
        <w:t>давателя были составлены списки книг, которые за ними числятся уже н</w:t>
      </w:r>
      <w:r w:rsidRPr="000B7E1D">
        <w:rPr>
          <w:rFonts w:ascii="Times New Roman" w:hAnsi="Times New Roman"/>
          <w:sz w:val="28"/>
          <w:szCs w:val="28"/>
        </w:rPr>
        <w:t>е</w:t>
      </w:r>
      <w:r w:rsidRPr="000B7E1D">
        <w:rPr>
          <w:rFonts w:ascii="Times New Roman" w:hAnsi="Times New Roman"/>
          <w:sz w:val="28"/>
          <w:szCs w:val="28"/>
        </w:rPr>
        <w:t xml:space="preserve">сколько лет и переданы им лично. Преподавателям других факультетов были отправлены </w:t>
      </w:r>
      <w:r w:rsidR="006D5C2E" w:rsidRPr="000B7E1D">
        <w:rPr>
          <w:rFonts w:ascii="Times New Roman" w:hAnsi="Times New Roman"/>
          <w:sz w:val="28"/>
          <w:szCs w:val="28"/>
        </w:rPr>
        <w:t xml:space="preserve">списки книг с просьбой сдать книги </w:t>
      </w:r>
      <w:r w:rsidRPr="000B7E1D">
        <w:rPr>
          <w:rFonts w:ascii="Times New Roman" w:hAnsi="Times New Roman"/>
          <w:sz w:val="28"/>
          <w:szCs w:val="28"/>
        </w:rPr>
        <w:t>по электронной почте. Мн</w:t>
      </w:r>
      <w:r w:rsidRPr="000B7E1D">
        <w:rPr>
          <w:rFonts w:ascii="Times New Roman" w:hAnsi="Times New Roman"/>
          <w:sz w:val="28"/>
          <w:szCs w:val="28"/>
        </w:rPr>
        <w:t>о</w:t>
      </w:r>
      <w:r w:rsidRPr="000B7E1D">
        <w:rPr>
          <w:rFonts w:ascii="Times New Roman" w:hAnsi="Times New Roman"/>
          <w:sz w:val="28"/>
          <w:szCs w:val="28"/>
        </w:rPr>
        <w:t>гие обещали принести книги, но не пришли.</w:t>
      </w:r>
    </w:p>
    <w:p w:rsidR="000604CD" w:rsidRDefault="000604CD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3F5" w:rsidRPr="00907558" w:rsidRDefault="002443F5" w:rsidP="004C28F6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07558">
        <w:rPr>
          <w:rFonts w:ascii="Times New Roman" w:hAnsi="Times New Roman"/>
          <w:b/>
          <w:i/>
          <w:sz w:val="32"/>
          <w:szCs w:val="32"/>
        </w:rPr>
        <w:t>Информационно-библиографическ</w:t>
      </w:r>
      <w:r w:rsidR="00BB19C8">
        <w:rPr>
          <w:rFonts w:ascii="Times New Roman" w:hAnsi="Times New Roman"/>
          <w:b/>
          <w:i/>
          <w:sz w:val="32"/>
          <w:szCs w:val="32"/>
        </w:rPr>
        <w:t>е</w:t>
      </w:r>
      <w:r w:rsidR="00BB19C8" w:rsidRPr="00BB19C8">
        <w:rPr>
          <w:rFonts w:ascii="Times New Roman" w:hAnsi="Times New Roman"/>
          <w:b/>
          <w:i/>
          <w:sz w:val="32"/>
          <w:szCs w:val="32"/>
        </w:rPr>
        <w:t>обслуживание</w:t>
      </w:r>
      <w:r w:rsidRPr="00BB19C8">
        <w:rPr>
          <w:rFonts w:ascii="Times New Roman" w:hAnsi="Times New Roman"/>
          <w:b/>
          <w:i/>
          <w:sz w:val="32"/>
          <w:szCs w:val="32"/>
        </w:rPr>
        <w:t>.</w:t>
      </w:r>
    </w:p>
    <w:p w:rsidR="002443F5" w:rsidRPr="003B7903" w:rsidRDefault="002443F5" w:rsidP="004C28F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95464" w:rsidRPr="00995464" w:rsidRDefault="00D9017F" w:rsidP="009954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ab/>
      </w:r>
      <w:r w:rsidRPr="00D9017F">
        <w:rPr>
          <w:rFonts w:ascii="Times New Roman" w:hAnsi="Times New Roman"/>
          <w:sz w:val="28"/>
          <w:szCs w:val="28"/>
        </w:rPr>
        <w:t>Вовлеченность библиотеки в информационное обеспечение научной и учебной деятельности вуза в условиях модернизации системы образования требует внедрения прогрессивных технологий производства и распростран</w:t>
      </w:r>
      <w:r w:rsidRPr="00D9017F">
        <w:rPr>
          <w:rFonts w:ascii="Times New Roman" w:hAnsi="Times New Roman"/>
          <w:sz w:val="28"/>
          <w:szCs w:val="28"/>
        </w:rPr>
        <w:t>е</w:t>
      </w:r>
      <w:r w:rsidRPr="00D9017F">
        <w:rPr>
          <w:rFonts w:ascii="Times New Roman" w:hAnsi="Times New Roman"/>
          <w:sz w:val="28"/>
          <w:szCs w:val="28"/>
        </w:rPr>
        <w:t>ния информации, усиления информационно-аналитического компонента в библиотечно- информационном обеспечении, создания информационно-аналитических продуктов для использования в научно-инновационной де</w:t>
      </w:r>
      <w:r w:rsidRPr="00D9017F">
        <w:rPr>
          <w:rFonts w:ascii="Times New Roman" w:hAnsi="Times New Roman"/>
          <w:sz w:val="28"/>
          <w:szCs w:val="28"/>
        </w:rPr>
        <w:t>я</w:t>
      </w:r>
      <w:r w:rsidRPr="00D9017F">
        <w:rPr>
          <w:rFonts w:ascii="Times New Roman" w:hAnsi="Times New Roman"/>
          <w:sz w:val="28"/>
          <w:szCs w:val="28"/>
        </w:rPr>
        <w:t>тельности и достижения стратегических целей развития университета в о</w:t>
      </w:r>
      <w:r w:rsidRPr="00D9017F">
        <w:rPr>
          <w:rFonts w:ascii="Times New Roman" w:hAnsi="Times New Roman"/>
          <w:sz w:val="28"/>
          <w:szCs w:val="28"/>
        </w:rPr>
        <w:t>б</w:t>
      </w:r>
      <w:r w:rsidRPr="00D9017F">
        <w:rPr>
          <w:rFonts w:ascii="Times New Roman" w:hAnsi="Times New Roman"/>
          <w:sz w:val="28"/>
          <w:szCs w:val="28"/>
        </w:rPr>
        <w:t>ществе знаний</w:t>
      </w:r>
      <w:r w:rsidRPr="00995464">
        <w:rPr>
          <w:rFonts w:ascii="Times New Roman" w:hAnsi="Times New Roman"/>
          <w:sz w:val="28"/>
          <w:szCs w:val="28"/>
        </w:rPr>
        <w:t>.</w:t>
      </w:r>
      <w:r w:rsidR="001E0FF6">
        <w:rPr>
          <w:rFonts w:ascii="Times New Roman" w:hAnsi="Times New Roman"/>
          <w:sz w:val="28"/>
          <w:szCs w:val="28"/>
        </w:rPr>
        <w:t xml:space="preserve"> </w:t>
      </w:r>
      <w:r w:rsidR="009C0BF2">
        <w:rPr>
          <w:rFonts w:ascii="Times New Roman" w:hAnsi="Times New Roman"/>
          <w:sz w:val="28"/>
          <w:szCs w:val="28"/>
        </w:rPr>
        <w:t>Библиотека</w:t>
      </w:r>
      <w:r w:rsidR="009C0BF2" w:rsidRPr="00995464">
        <w:rPr>
          <w:rFonts w:ascii="Times New Roman" w:hAnsi="Times New Roman"/>
          <w:sz w:val="28"/>
          <w:szCs w:val="28"/>
        </w:rPr>
        <w:t xml:space="preserve"> становится эффективно действующим организ</w:t>
      </w:r>
      <w:r w:rsidR="009C0BF2" w:rsidRPr="00995464">
        <w:rPr>
          <w:rFonts w:ascii="Times New Roman" w:hAnsi="Times New Roman"/>
          <w:sz w:val="28"/>
          <w:szCs w:val="28"/>
        </w:rPr>
        <w:t>а</w:t>
      </w:r>
      <w:r w:rsidR="009C0BF2" w:rsidRPr="00995464">
        <w:rPr>
          <w:rFonts w:ascii="Times New Roman" w:hAnsi="Times New Roman"/>
          <w:sz w:val="28"/>
          <w:szCs w:val="28"/>
        </w:rPr>
        <w:t>тором коммуникации между создателями документов и библиографической информацией, являясь одним из системообразующих элементов информац</w:t>
      </w:r>
      <w:r w:rsidR="009C0BF2" w:rsidRPr="00995464">
        <w:rPr>
          <w:rFonts w:ascii="Times New Roman" w:hAnsi="Times New Roman"/>
          <w:sz w:val="28"/>
          <w:szCs w:val="28"/>
        </w:rPr>
        <w:t>и</w:t>
      </w:r>
      <w:r w:rsidR="009C0BF2" w:rsidRPr="00995464">
        <w:rPr>
          <w:rFonts w:ascii="Times New Roman" w:hAnsi="Times New Roman"/>
          <w:sz w:val="28"/>
          <w:szCs w:val="28"/>
        </w:rPr>
        <w:t>онно-образовательного пространства вуза.</w:t>
      </w:r>
    </w:p>
    <w:p w:rsidR="006F6123" w:rsidRPr="0081064B" w:rsidRDefault="006F6123" w:rsidP="004C28F6">
      <w:pPr>
        <w:pStyle w:val="a3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3A3651">
        <w:rPr>
          <w:rFonts w:ascii="Times New Roman" w:hAnsi="Times New Roman"/>
          <w:sz w:val="28"/>
          <w:szCs w:val="28"/>
        </w:rPr>
        <w:t>В 201</w:t>
      </w:r>
      <w:r w:rsidR="004C12FE">
        <w:rPr>
          <w:rFonts w:ascii="Times New Roman" w:hAnsi="Times New Roman"/>
          <w:sz w:val="28"/>
          <w:szCs w:val="28"/>
        </w:rPr>
        <w:t>5</w:t>
      </w:r>
      <w:r w:rsidRPr="003A3651">
        <w:rPr>
          <w:rFonts w:ascii="Times New Roman" w:hAnsi="Times New Roman"/>
          <w:sz w:val="28"/>
          <w:szCs w:val="28"/>
        </w:rPr>
        <w:t xml:space="preserve"> году продолжалась работа, содействующая тесной интеграции информационно-библиографического обслуживания с образовательными, научными и управленческими процессами университета.</w:t>
      </w:r>
      <w:r w:rsidR="001E0FF6">
        <w:rPr>
          <w:rFonts w:ascii="Times New Roman" w:hAnsi="Times New Roman"/>
          <w:sz w:val="28"/>
          <w:szCs w:val="28"/>
        </w:rPr>
        <w:t xml:space="preserve"> </w:t>
      </w:r>
      <w:r w:rsidRPr="00915B8B">
        <w:rPr>
          <w:rFonts w:ascii="Times New Roman" w:hAnsi="Times New Roman"/>
          <w:sz w:val="28"/>
          <w:szCs w:val="28"/>
        </w:rPr>
        <w:t>Обслуживание ч</w:t>
      </w:r>
      <w:r w:rsidRPr="00915B8B">
        <w:rPr>
          <w:rFonts w:ascii="Times New Roman" w:hAnsi="Times New Roman"/>
          <w:sz w:val="28"/>
          <w:szCs w:val="28"/>
        </w:rPr>
        <w:t>и</w:t>
      </w:r>
      <w:r w:rsidRPr="00915B8B">
        <w:rPr>
          <w:rFonts w:ascii="Times New Roman" w:hAnsi="Times New Roman"/>
          <w:sz w:val="28"/>
          <w:szCs w:val="28"/>
        </w:rPr>
        <w:t xml:space="preserve">тателей осуществлялось с использованием, как традиционного справочного аппарата библиотеки, </w:t>
      </w:r>
      <w:r>
        <w:rPr>
          <w:rFonts w:ascii="Times New Roman" w:hAnsi="Times New Roman"/>
          <w:sz w:val="28"/>
          <w:szCs w:val="28"/>
        </w:rPr>
        <w:t xml:space="preserve">так и электронных </w:t>
      </w:r>
      <w:r w:rsidRPr="00915B8B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>. Причем наибольший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цент был сделан</w:t>
      </w:r>
      <w:r w:rsidR="001228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использование электронных ресурсов</w:t>
      </w:r>
      <w:r w:rsidRPr="00915B8B">
        <w:rPr>
          <w:rFonts w:ascii="Times New Roman" w:hAnsi="Times New Roman"/>
          <w:sz w:val="28"/>
          <w:szCs w:val="28"/>
        </w:rPr>
        <w:t xml:space="preserve">. </w:t>
      </w:r>
    </w:p>
    <w:p w:rsidR="006F6123" w:rsidRPr="00C644BD" w:rsidRDefault="006F6123" w:rsidP="004C28F6">
      <w:pPr>
        <w:pStyle w:val="a3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15B8B">
        <w:rPr>
          <w:rFonts w:ascii="Times New Roman" w:hAnsi="Times New Roman"/>
          <w:sz w:val="28"/>
          <w:szCs w:val="28"/>
        </w:rPr>
        <w:t>За отчетный период профессорско-преподавательскому составу ун</w:t>
      </w:r>
      <w:r w:rsidRPr="00915B8B">
        <w:rPr>
          <w:rFonts w:ascii="Times New Roman" w:hAnsi="Times New Roman"/>
          <w:sz w:val="28"/>
          <w:szCs w:val="28"/>
        </w:rPr>
        <w:t>и</w:t>
      </w:r>
      <w:r w:rsidRPr="00915B8B">
        <w:rPr>
          <w:rFonts w:ascii="Times New Roman" w:hAnsi="Times New Roman"/>
          <w:sz w:val="28"/>
          <w:szCs w:val="28"/>
        </w:rPr>
        <w:t>верситета было отправлено</w:t>
      </w:r>
      <w:r>
        <w:rPr>
          <w:rFonts w:ascii="Times New Roman" w:hAnsi="Times New Roman"/>
          <w:b/>
          <w:sz w:val="28"/>
          <w:szCs w:val="28"/>
        </w:rPr>
        <w:t>5</w:t>
      </w:r>
      <w:r w:rsidR="00826245">
        <w:rPr>
          <w:rFonts w:ascii="Times New Roman" w:hAnsi="Times New Roman"/>
          <w:b/>
          <w:sz w:val="28"/>
          <w:szCs w:val="28"/>
        </w:rPr>
        <w:t>776</w:t>
      </w:r>
      <w:r w:rsidR="00553377">
        <w:rPr>
          <w:rFonts w:ascii="Times New Roman" w:hAnsi="Times New Roman"/>
          <w:b/>
          <w:sz w:val="28"/>
          <w:szCs w:val="28"/>
        </w:rPr>
        <w:t xml:space="preserve"> </w:t>
      </w:r>
      <w:r w:rsidRPr="00915B8B">
        <w:rPr>
          <w:rFonts w:ascii="Times New Roman" w:hAnsi="Times New Roman"/>
          <w:sz w:val="28"/>
          <w:szCs w:val="28"/>
        </w:rPr>
        <w:t>информационных писем, сообщающих об услугах и ресурсах библиотеки, тестовых доступах, с информацией о пр</w:t>
      </w:r>
      <w:r w:rsidRPr="00915B8B">
        <w:rPr>
          <w:rFonts w:ascii="Times New Roman" w:hAnsi="Times New Roman"/>
          <w:sz w:val="28"/>
          <w:szCs w:val="28"/>
        </w:rPr>
        <w:t>о</w:t>
      </w:r>
      <w:r w:rsidRPr="00915B8B">
        <w:rPr>
          <w:rFonts w:ascii="Times New Roman" w:hAnsi="Times New Roman"/>
          <w:sz w:val="28"/>
          <w:szCs w:val="28"/>
        </w:rPr>
        <w:lastRenderedPageBreak/>
        <w:t>водимых мероприятиях. Количество постоянных получателей информац</w:t>
      </w:r>
      <w:r w:rsidRPr="00915B8B">
        <w:rPr>
          <w:rFonts w:ascii="Times New Roman" w:hAnsi="Times New Roman"/>
          <w:sz w:val="28"/>
          <w:szCs w:val="28"/>
        </w:rPr>
        <w:t>и</w:t>
      </w:r>
      <w:r w:rsidRPr="00915B8B">
        <w:rPr>
          <w:rFonts w:ascii="Times New Roman" w:hAnsi="Times New Roman"/>
          <w:sz w:val="28"/>
          <w:szCs w:val="28"/>
        </w:rPr>
        <w:t xml:space="preserve">онной рассылки библиотеки </w:t>
      </w:r>
      <w:r>
        <w:rPr>
          <w:rFonts w:ascii="Times New Roman" w:hAnsi="Times New Roman"/>
          <w:sz w:val="28"/>
          <w:szCs w:val="28"/>
        </w:rPr>
        <w:t xml:space="preserve">- </w:t>
      </w:r>
      <w:r w:rsidR="00826245">
        <w:rPr>
          <w:rFonts w:ascii="Times New Roman" w:hAnsi="Times New Roman"/>
          <w:b/>
          <w:sz w:val="28"/>
          <w:szCs w:val="28"/>
        </w:rPr>
        <w:t>327</w:t>
      </w:r>
      <w:r w:rsidRPr="00C644BD">
        <w:rPr>
          <w:rFonts w:ascii="Times New Roman" w:hAnsi="Times New Roman"/>
          <w:sz w:val="28"/>
          <w:szCs w:val="28"/>
        </w:rPr>
        <w:t>абонентов.</w:t>
      </w:r>
    </w:p>
    <w:p w:rsidR="00B06A44" w:rsidRPr="00615A04" w:rsidRDefault="00B06A44" w:rsidP="004C28F6">
      <w:pPr>
        <w:pStyle w:val="a7"/>
        <w:ind w:firstLine="709"/>
        <w:rPr>
          <w:b/>
          <w:sz w:val="28"/>
          <w:szCs w:val="28"/>
        </w:rPr>
      </w:pPr>
      <w:r w:rsidRPr="00615A04">
        <w:rPr>
          <w:b/>
          <w:sz w:val="28"/>
          <w:szCs w:val="28"/>
        </w:rPr>
        <w:t>Общее количество выполненных библиографических справок.</w:t>
      </w:r>
    </w:p>
    <w:p w:rsidR="00B47178" w:rsidRDefault="00E2300B" w:rsidP="004C28F6">
      <w:pPr>
        <w:pStyle w:val="a7"/>
        <w:ind w:firstLine="709"/>
        <w:jc w:val="both"/>
        <w:rPr>
          <w:rStyle w:val="FontStyle59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55245</wp:posOffset>
            </wp:positionV>
            <wp:extent cx="2413000" cy="2484120"/>
            <wp:effectExtent l="19050" t="0" r="25400" b="0"/>
            <wp:wrapSquare wrapText="bothSides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C10E3D">
        <w:rPr>
          <w:sz w:val="28"/>
          <w:szCs w:val="28"/>
        </w:rPr>
        <w:t>В</w:t>
      </w:r>
      <w:r w:rsidR="00B06A44" w:rsidRPr="00915B8B">
        <w:rPr>
          <w:sz w:val="28"/>
          <w:szCs w:val="28"/>
        </w:rPr>
        <w:t xml:space="preserve">о всех структурных подразделениях библиотеки </w:t>
      </w:r>
      <w:r w:rsidR="00C10E3D">
        <w:rPr>
          <w:sz w:val="28"/>
          <w:szCs w:val="28"/>
        </w:rPr>
        <w:t xml:space="preserve">было </w:t>
      </w:r>
      <w:r w:rsidR="00B06A44" w:rsidRPr="00D603B2">
        <w:rPr>
          <w:sz w:val="28"/>
          <w:szCs w:val="28"/>
        </w:rPr>
        <w:t>выполнено</w:t>
      </w:r>
      <w:r w:rsidR="0012283A">
        <w:rPr>
          <w:sz w:val="28"/>
          <w:szCs w:val="28"/>
        </w:rPr>
        <w:t xml:space="preserve"> </w:t>
      </w:r>
      <w:r w:rsidR="00B06A44" w:rsidRPr="00B730C1">
        <w:rPr>
          <w:b/>
          <w:sz w:val="28"/>
          <w:szCs w:val="28"/>
        </w:rPr>
        <w:t>1</w:t>
      </w:r>
      <w:r w:rsidR="002D6FE8">
        <w:rPr>
          <w:b/>
          <w:sz w:val="28"/>
          <w:szCs w:val="28"/>
        </w:rPr>
        <w:t>4</w:t>
      </w:r>
      <w:r w:rsidR="00B06A44">
        <w:rPr>
          <w:b/>
          <w:sz w:val="28"/>
          <w:szCs w:val="28"/>
        </w:rPr>
        <w:t xml:space="preserve"> 9</w:t>
      </w:r>
      <w:r w:rsidR="002D6FE8">
        <w:rPr>
          <w:b/>
          <w:sz w:val="28"/>
          <w:szCs w:val="28"/>
        </w:rPr>
        <w:t>48</w:t>
      </w:r>
      <w:r w:rsidR="0012283A">
        <w:rPr>
          <w:b/>
          <w:sz w:val="28"/>
          <w:szCs w:val="28"/>
        </w:rPr>
        <w:t xml:space="preserve"> </w:t>
      </w:r>
      <w:r w:rsidR="00B06A44" w:rsidRPr="00F754E6">
        <w:rPr>
          <w:sz w:val="28"/>
          <w:szCs w:val="28"/>
        </w:rPr>
        <w:t>спра</w:t>
      </w:r>
      <w:r w:rsidR="00B06A44" w:rsidRPr="00F754E6">
        <w:rPr>
          <w:sz w:val="28"/>
          <w:szCs w:val="28"/>
        </w:rPr>
        <w:t>в</w:t>
      </w:r>
      <w:r w:rsidR="00B06A44" w:rsidRPr="00F754E6">
        <w:rPr>
          <w:sz w:val="28"/>
          <w:szCs w:val="28"/>
        </w:rPr>
        <w:t>к</w:t>
      </w:r>
      <w:r w:rsidR="00B06A44">
        <w:rPr>
          <w:sz w:val="28"/>
          <w:szCs w:val="28"/>
        </w:rPr>
        <w:t>и</w:t>
      </w:r>
      <w:r w:rsidR="00B06A44" w:rsidRPr="00F754E6">
        <w:rPr>
          <w:sz w:val="28"/>
          <w:szCs w:val="28"/>
        </w:rPr>
        <w:t>.</w:t>
      </w:r>
      <w:r w:rsidR="00B06A44" w:rsidRPr="00D603B2">
        <w:rPr>
          <w:rStyle w:val="FontStyle59"/>
        </w:rPr>
        <w:t xml:space="preserve">Тематические запросы составили </w:t>
      </w:r>
      <w:r w:rsidR="00B06A44" w:rsidRPr="00B36EC5">
        <w:rPr>
          <w:rStyle w:val="FontStyle59"/>
          <w:b/>
        </w:rPr>
        <w:t>6</w:t>
      </w:r>
      <w:r w:rsidR="002D6FE8">
        <w:rPr>
          <w:rStyle w:val="FontStyle59"/>
          <w:b/>
        </w:rPr>
        <w:t xml:space="preserve"> 7</w:t>
      </w:r>
      <w:r w:rsidR="00F7686F">
        <w:rPr>
          <w:rStyle w:val="FontStyle59"/>
          <w:b/>
        </w:rPr>
        <w:t>1</w:t>
      </w:r>
      <w:r w:rsidR="00B06A44">
        <w:rPr>
          <w:rStyle w:val="FontStyle59"/>
          <w:b/>
        </w:rPr>
        <w:t>5</w:t>
      </w:r>
      <w:r w:rsidR="00B06A44" w:rsidRPr="00D603B2">
        <w:rPr>
          <w:rStyle w:val="FontStyle59"/>
        </w:rPr>
        <w:t xml:space="preserve"> или </w:t>
      </w:r>
      <w:r w:rsidR="00B06A44">
        <w:rPr>
          <w:rStyle w:val="FontStyle59"/>
          <w:b/>
        </w:rPr>
        <w:t>4</w:t>
      </w:r>
      <w:r w:rsidR="002D6FE8">
        <w:rPr>
          <w:rStyle w:val="FontStyle59"/>
          <w:b/>
        </w:rPr>
        <w:t>5</w:t>
      </w:r>
      <w:r w:rsidR="00B06A44" w:rsidRPr="00D603B2">
        <w:rPr>
          <w:rStyle w:val="FontStyle59"/>
        </w:rPr>
        <w:t>% от общего количества справок. Тематика справок была самой разнообра</w:t>
      </w:r>
      <w:r w:rsidR="00B06A44" w:rsidRPr="00D603B2">
        <w:rPr>
          <w:rStyle w:val="FontStyle59"/>
        </w:rPr>
        <w:t>з</w:t>
      </w:r>
      <w:r w:rsidR="00B06A44" w:rsidRPr="00D603B2">
        <w:rPr>
          <w:rStyle w:val="FontStyle59"/>
        </w:rPr>
        <w:t xml:space="preserve">ной. </w:t>
      </w:r>
      <w:r w:rsidR="00B47178" w:rsidRPr="00D603B2">
        <w:rPr>
          <w:rStyle w:val="FontStyle59"/>
        </w:rPr>
        <w:t xml:space="preserve">Количество выполненных письменных справок </w:t>
      </w:r>
      <w:r w:rsidR="00B47178">
        <w:rPr>
          <w:rStyle w:val="FontStyle59"/>
        </w:rPr>
        <w:t xml:space="preserve">– </w:t>
      </w:r>
      <w:r w:rsidR="00B47178" w:rsidRPr="00756EF0">
        <w:rPr>
          <w:rStyle w:val="FontStyle59"/>
          <w:b/>
        </w:rPr>
        <w:t>442</w:t>
      </w:r>
      <w:r w:rsidR="00B47178">
        <w:rPr>
          <w:rStyle w:val="FontStyle59"/>
        </w:rPr>
        <w:t xml:space="preserve">. </w:t>
      </w:r>
      <w:r w:rsidR="00B47178" w:rsidRPr="00D603B2">
        <w:rPr>
          <w:rStyle w:val="FontStyle59"/>
        </w:rPr>
        <w:t>Самостоятельно обращались к информационным</w:t>
      </w:r>
      <w:r w:rsidR="00B47178" w:rsidRPr="00915B8B">
        <w:rPr>
          <w:rStyle w:val="FontStyle59"/>
        </w:rPr>
        <w:t xml:space="preserve"> ресурсам</w:t>
      </w:r>
      <w:r w:rsidR="00B47178">
        <w:rPr>
          <w:rStyle w:val="FontStyle59"/>
        </w:rPr>
        <w:t xml:space="preserve"> – 2</w:t>
      </w:r>
      <w:r w:rsidR="00B47178" w:rsidRPr="00756EF0">
        <w:rPr>
          <w:rStyle w:val="FontStyle59"/>
          <w:b/>
        </w:rPr>
        <w:t xml:space="preserve">80 </w:t>
      </w:r>
      <w:r w:rsidR="00B47178">
        <w:rPr>
          <w:rStyle w:val="FontStyle59"/>
          <w:b/>
        </w:rPr>
        <w:t>604</w:t>
      </w:r>
      <w:r w:rsidR="0012283A">
        <w:rPr>
          <w:rStyle w:val="FontStyle59"/>
          <w:b/>
        </w:rPr>
        <w:t xml:space="preserve"> </w:t>
      </w:r>
      <w:r w:rsidR="00B47178" w:rsidRPr="00915B8B">
        <w:rPr>
          <w:rStyle w:val="FontStyle59"/>
        </w:rPr>
        <w:t>пользовател</w:t>
      </w:r>
      <w:r w:rsidR="00B47178">
        <w:rPr>
          <w:rStyle w:val="FontStyle59"/>
        </w:rPr>
        <w:t>ей</w:t>
      </w:r>
      <w:r w:rsidR="00B47178" w:rsidRPr="00915B8B">
        <w:rPr>
          <w:rStyle w:val="FontStyle59"/>
        </w:rPr>
        <w:t>, в т. ч.</w:t>
      </w:r>
      <w:r w:rsidR="0012283A">
        <w:rPr>
          <w:rStyle w:val="FontStyle59"/>
        </w:rPr>
        <w:t xml:space="preserve"> </w:t>
      </w:r>
      <w:r w:rsidR="00B47178" w:rsidRPr="004609A2">
        <w:rPr>
          <w:rStyle w:val="FontStyle59"/>
          <w:b/>
        </w:rPr>
        <w:t>274</w:t>
      </w:r>
      <w:r w:rsidR="00B47178">
        <w:rPr>
          <w:rStyle w:val="FontStyle59"/>
          <w:b/>
        </w:rPr>
        <w:t>377</w:t>
      </w:r>
      <w:r w:rsidR="0012283A">
        <w:rPr>
          <w:rStyle w:val="FontStyle59"/>
          <w:b/>
        </w:rPr>
        <w:t xml:space="preserve"> </w:t>
      </w:r>
      <w:r w:rsidR="00B47178">
        <w:rPr>
          <w:rStyle w:val="FontStyle59"/>
        </w:rPr>
        <w:t>обращения было через сайт библиотеки (в 2014</w:t>
      </w:r>
      <w:r w:rsidR="00B47178" w:rsidRPr="00915B8B">
        <w:rPr>
          <w:rStyle w:val="FontStyle59"/>
        </w:rPr>
        <w:t xml:space="preserve"> г.</w:t>
      </w:r>
      <w:r w:rsidR="00B47178">
        <w:rPr>
          <w:rStyle w:val="FontStyle59"/>
        </w:rPr>
        <w:t xml:space="preserve"> к</w:t>
      </w:r>
      <w:r w:rsidR="00B47178">
        <w:rPr>
          <w:rStyle w:val="FontStyle59"/>
        </w:rPr>
        <w:t>о</w:t>
      </w:r>
      <w:r w:rsidR="00B47178">
        <w:rPr>
          <w:rStyle w:val="FontStyle59"/>
        </w:rPr>
        <w:t>личество самостоятельных обращений ч</w:t>
      </w:r>
      <w:r w:rsidR="00B47178">
        <w:rPr>
          <w:rStyle w:val="FontStyle59"/>
        </w:rPr>
        <w:t>е</w:t>
      </w:r>
      <w:r w:rsidR="00B47178">
        <w:rPr>
          <w:rStyle w:val="FontStyle59"/>
        </w:rPr>
        <w:t xml:space="preserve">рез сайт - </w:t>
      </w:r>
      <w:r w:rsidR="00B47178" w:rsidRPr="00F7686F">
        <w:rPr>
          <w:rStyle w:val="FontStyle59"/>
          <w:b/>
        </w:rPr>
        <w:t>475</w:t>
      </w:r>
      <w:r w:rsidR="00B47178">
        <w:rPr>
          <w:rStyle w:val="FontStyle59"/>
          <w:b/>
        </w:rPr>
        <w:t xml:space="preserve"> 248)</w:t>
      </w:r>
      <w:r w:rsidR="00B47178">
        <w:rPr>
          <w:rStyle w:val="FontStyle59"/>
        </w:rPr>
        <w:t>.</w:t>
      </w:r>
    </w:p>
    <w:p w:rsidR="0095434D" w:rsidRDefault="0095434D" w:rsidP="004C28F6">
      <w:pPr>
        <w:pStyle w:val="a7"/>
        <w:ind w:firstLine="709"/>
        <w:jc w:val="both"/>
        <w:rPr>
          <w:rStyle w:val="FontStyle59"/>
        </w:rPr>
      </w:pPr>
    </w:p>
    <w:p w:rsidR="00B06A44" w:rsidRDefault="00B06A44" w:rsidP="004C28F6">
      <w:pPr>
        <w:pStyle w:val="Style18"/>
        <w:widowControl/>
        <w:spacing w:line="240" w:lineRule="auto"/>
        <w:ind w:firstLine="709"/>
        <w:jc w:val="left"/>
        <w:rPr>
          <w:rStyle w:val="FontStyle59"/>
          <w:b/>
        </w:rPr>
      </w:pPr>
      <w:r w:rsidRPr="00111C12">
        <w:rPr>
          <w:rStyle w:val="FontStyle59"/>
          <w:b/>
        </w:rPr>
        <w:t>Общее количество библиографических справок,</w:t>
      </w:r>
      <w:r w:rsidR="001E0FF6">
        <w:rPr>
          <w:rStyle w:val="FontStyle59"/>
          <w:b/>
        </w:rPr>
        <w:t xml:space="preserve"> </w:t>
      </w:r>
      <w:r w:rsidRPr="00111C12">
        <w:rPr>
          <w:rStyle w:val="FontStyle59"/>
          <w:b/>
        </w:rPr>
        <w:t>выполн</w:t>
      </w:r>
      <w:r>
        <w:rPr>
          <w:rStyle w:val="FontStyle59"/>
          <w:b/>
        </w:rPr>
        <w:t>енных о</w:t>
      </w:r>
      <w:r>
        <w:rPr>
          <w:rStyle w:val="FontStyle59"/>
          <w:b/>
        </w:rPr>
        <w:t>т</w:t>
      </w:r>
      <w:r>
        <w:rPr>
          <w:rStyle w:val="FontStyle59"/>
          <w:b/>
        </w:rPr>
        <w:t>делами библиотеки в 201</w:t>
      </w:r>
      <w:r w:rsidR="007E73B3">
        <w:rPr>
          <w:rStyle w:val="FontStyle59"/>
          <w:b/>
        </w:rPr>
        <w:t>5</w:t>
      </w:r>
      <w:r w:rsidRPr="00111C12">
        <w:rPr>
          <w:rStyle w:val="FontStyle59"/>
          <w:b/>
        </w:rPr>
        <w:t xml:space="preserve"> г.</w:t>
      </w:r>
    </w:p>
    <w:p w:rsidR="00B06A44" w:rsidRPr="00915B8B" w:rsidRDefault="00B06A44" w:rsidP="00B06A44">
      <w:pPr>
        <w:pStyle w:val="Style18"/>
        <w:widowControl/>
        <w:spacing w:line="240" w:lineRule="auto"/>
        <w:ind w:firstLine="709"/>
        <w:rPr>
          <w:rStyle w:val="FontStyle59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60"/>
        <w:gridCol w:w="1591"/>
        <w:gridCol w:w="1469"/>
        <w:gridCol w:w="1800"/>
        <w:gridCol w:w="1800"/>
      </w:tblGrid>
      <w:tr w:rsidR="00B06A44" w:rsidRPr="002213D1" w:rsidTr="006736DA">
        <w:tc>
          <w:tcPr>
            <w:tcW w:w="1368" w:type="dxa"/>
          </w:tcPr>
          <w:p w:rsidR="00B06A44" w:rsidRPr="000A57B2" w:rsidRDefault="00B06A44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0A57B2">
              <w:rPr>
                <w:rStyle w:val="FontStyle59"/>
                <w:sz w:val="24"/>
                <w:szCs w:val="24"/>
              </w:rPr>
              <w:t>Название отдела</w:t>
            </w:r>
          </w:p>
        </w:tc>
        <w:tc>
          <w:tcPr>
            <w:tcW w:w="1260" w:type="dxa"/>
          </w:tcPr>
          <w:p w:rsidR="00B06A44" w:rsidRPr="000A57B2" w:rsidRDefault="00B06A44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0A57B2">
              <w:rPr>
                <w:rStyle w:val="FontStyle59"/>
                <w:sz w:val="24"/>
                <w:szCs w:val="24"/>
              </w:rPr>
              <w:t>тематич</w:t>
            </w:r>
            <w:r w:rsidRPr="000A57B2">
              <w:rPr>
                <w:rStyle w:val="FontStyle59"/>
                <w:sz w:val="24"/>
                <w:szCs w:val="24"/>
              </w:rPr>
              <w:t>е</w:t>
            </w:r>
            <w:r w:rsidRPr="000A57B2">
              <w:rPr>
                <w:rStyle w:val="FontStyle59"/>
                <w:sz w:val="24"/>
                <w:szCs w:val="24"/>
              </w:rPr>
              <w:t>ские</w:t>
            </w:r>
          </w:p>
        </w:tc>
        <w:tc>
          <w:tcPr>
            <w:tcW w:w="1591" w:type="dxa"/>
          </w:tcPr>
          <w:p w:rsidR="00B06A44" w:rsidRPr="000A57B2" w:rsidRDefault="00B06A44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0A57B2">
              <w:rPr>
                <w:rStyle w:val="FontStyle59"/>
                <w:sz w:val="24"/>
                <w:szCs w:val="24"/>
              </w:rPr>
              <w:t>на библиогр. уточнение</w:t>
            </w:r>
          </w:p>
        </w:tc>
        <w:tc>
          <w:tcPr>
            <w:tcW w:w="1469" w:type="dxa"/>
          </w:tcPr>
          <w:p w:rsidR="00B06A44" w:rsidRPr="000A57B2" w:rsidRDefault="00B06A44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0A57B2">
              <w:rPr>
                <w:rStyle w:val="FontStyle59"/>
                <w:sz w:val="24"/>
                <w:szCs w:val="24"/>
              </w:rPr>
              <w:t>адресн</w:t>
            </w:r>
            <w:r w:rsidRPr="000A57B2">
              <w:rPr>
                <w:rStyle w:val="FontStyle59"/>
                <w:sz w:val="24"/>
                <w:szCs w:val="24"/>
              </w:rPr>
              <w:t>о</w:t>
            </w:r>
            <w:r w:rsidRPr="000A57B2">
              <w:rPr>
                <w:rStyle w:val="FontStyle59"/>
                <w:sz w:val="24"/>
                <w:szCs w:val="24"/>
              </w:rPr>
              <w:t>библиогр.</w:t>
            </w:r>
          </w:p>
        </w:tc>
        <w:tc>
          <w:tcPr>
            <w:tcW w:w="1800" w:type="dxa"/>
          </w:tcPr>
          <w:p w:rsidR="00B06A44" w:rsidRPr="000A57B2" w:rsidRDefault="00B06A44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0A57B2">
              <w:rPr>
                <w:rStyle w:val="FontStyle59"/>
                <w:sz w:val="24"/>
                <w:szCs w:val="24"/>
              </w:rPr>
              <w:t>фактографич</w:t>
            </w:r>
            <w:r w:rsidRPr="000A57B2">
              <w:rPr>
                <w:rStyle w:val="FontStyle59"/>
                <w:sz w:val="24"/>
                <w:szCs w:val="24"/>
              </w:rPr>
              <w:t>е</w:t>
            </w:r>
            <w:r w:rsidRPr="000A57B2">
              <w:rPr>
                <w:rStyle w:val="FontStyle59"/>
                <w:sz w:val="24"/>
                <w:szCs w:val="24"/>
              </w:rPr>
              <w:t>ские</w:t>
            </w:r>
          </w:p>
        </w:tc>
        <w:tc>
          <w:tcPr>
            <w:tcW w:w="1800" w:type="dxa"/>
          </w:tcPr>
          <w:p w:rsidR="00B06A44" w:rsidRPr="000A57B2" w:rsidRDefault="00B06A44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0A57B2">
              <w:rPr>
                <w:rStyle w:val="FontStyle59"/>
                <w:sz w:val="24"/>
                <w:szCs w:val="24"/>
              </w:rPr>
              <w:t>Из них пис</w:t>
            </w:r>
            <w:r w:rsidRPr="000A57B2">
              <w:rPr>
                <w:rStyle w:val="FontStyle59"/>
                <w:sz w:val="24"/>
                <w:szCs w:val="24"/>
              </w:rPr>
              <w:t>ь</w:t>
            </w:r>
            <w:r>
              <w:rPr>
                <w:rStyle w:val="FontStyle59"/>
                <w:sz w:val="24"/>
                <w:szCs w:val="24"/>
              </w:rPr>
              <w:t>м</w:t>
            </w:r>
            <w:r w:rsidRPr="000A57B2">
              <w:rPr>
                <w:rStyle w:val="FontStyle59"/>
                <w:sz w:val="24"/>
                <w:szCs w:val="24"/>
              </w:rPr>
              <w:t>енные</w:t>
            </w:r>
          </w:p>
        </w:tc>
      </w:tr>
      <w:tr w:rsidR="00160FAC" w:rsidRPr="002213D1" w:rsidTr="006736DA">
        <w:tc>
          <w:tcPr>
            <w:tcW w:w="1368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Зал кат</w:t>
            </w:r>
            <w:r w:rsidRPr="002213D1">
              <w:rPr>
                <w:rStyle w:val="FontStyle59"/>
                <w:sz w:val="24"/>
                <w:szCs w:val="24"/>
              </w:rPr>
              <w:t>а</w:t>
            </w:r>
            <w:r w:rsidRPr="002213D1">
              <w:rPr>
                <w:rStyle w:val="FontStyle59"/>
                <w:sz w:val="24"/>
                <w:szCs w:val="24"/>
              </w:rPr>
              <w:t>логов</w:t>
            </w:r>
            <w:r>
              <w:rPr>
                <w:rStyle w:val="FontStyle59"/>
                <w:sz w:val="24"/>
                <w:szCs w:val="24"/>
              </w:rPr>
              <w:t>, ИБО</w:t>
            </w:r>
          </w:p>
        </w:tc>
        <w:tc>
          <w:tcPr>
            <w:tcW w:w="1260" w:type="dxa"/>
          </w:tcPr>
          <w:p w:rsidR="00160FAC" w:rsidRPr="002213D1" w:rsidRDefault="00160FAC" w:rsidP="00691D6B">
            <w:pPr>
              <w:pStyle w:val="Style18"/>
              <w:widowControl/>
              <w:spacing w:line="240" w:lineRule="auto"/>
              <w:ind w:firstLine="0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522</w:t>
            </w:r>
          </w:p>
        </w:tc>
        <w:tc>
          <w:tcPr>
            <w:tcW w:w="1591" w:type="dxa"/>
          </w:tcPr>
          <w:p w:rsidR="00160FAC" w:rsidRPr="002213D1" w:rsidRDefault="00160FAC" w:rsidP="00691D6B">
            <w:pPr>
              <w:pStyle w:val="Style18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375</w:t>
            </w:r>
          </w:p>
        </w:tc>
        <w:tc>
          <w:tcPr>
            <w:tcW w:w="1469" w:type="dxa"/>
          </w:tcPr>
          <w:p w:rsidR="00160FAC" w:rsidRPr="002213D1" w:rsidRDefault="00160FAC" w:rsidP="00691D6B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952</w:t>
            </w:r>
          </w:p>
        </w:tc>
        <w:tc>
          <w:tcPr>
            <w:tcW w:w="1800" w:type="dxa"/>
          </w:tcPr>
          <w:p w:rsidR="00160FAC" w:rsidRPr="002213D1" w:rsidRDefault="00160FAC" w:rsidP="00691D6B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108</w:t>
            </w:r>
          </w:p>
        </w:tc>
        <w:tc>
          <w:tcPr>
            <w:tcW w:w="1800" w:type="dxa"/>
          </w:tcPr>
          <w:p w:rsidR="00160FAC" w:rsidRPr="002213D1" w:rsidRDefault="00160FAC" w:rsidP="00691D6B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15</w:t>
            </w:r>
          </w:p>
        </w:tc>
      </w:tr>
      <w:tr w:rsidR="00160FAC" w:rsidRPr="002213D1" w:rsidTr="006736DA">
        <w:tc>
          <w:tcPr>
            <w:tcW w:w="1368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ОЮЭЛ</w:t>
            </w:r>
          </w:p>
        </w:tc>
        <w:tc>
          <w:tcPr>
            <w:tcW w:w="126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220</w:t>
            </w:r>
          </w:p>
        </w:tc>
        <w:tc>
          <w:tcPr>
            <w:tcW w:w="1591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12</w:t>
            </w:r>
          </w:p>
        </w:tc>
        <w:tc>
          <w:tcPr>
            <w:tcW w:w="1469" w:type="dxa"/>
          </w:tcPr>
          <w:p w:rsidR="00160FAC" w:rsidRPr="002213D1" w:rsidRDefault="00160FAC" w:rsidP="006736DA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15</w:t>
            </w:r>
          </w:p>
        </w:tc>
      </w:tr>
      <w:tr w:rsidR="00160FAC" w:rsidRPr="002213D1" w:rsidTr="006736DA">
        <w:tc>
          <w:tcPr>
            <w:tcW w:w="1368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ОПСГЛ</w:t>
            </w:r>
          </w:p>
        </w:tc>
        <w:tc>
          <w:tcPr>
            <w:tcW w:w="126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670</w:t>
            </w:r>
          </w:p>
        </w:tc>
        <w:tc>
          <w:tcPr>
            <w:tcW w:w="1591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512</w:t>
            </w:r>
          </w:p>
        </w:tc>
        <w:tc>
          <w:tcPr>
            <w:tcW w:w="1469" w:type="dxa"/>
          </w:tcPr>
          <w:p w:rsidR="00160FAC" w:rsidRPr="002213D1" w:rsidRDefault="00160FAC" w:rsidP="006736DA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0</w:t>
            </w:r>
          </w:p>
        </w:tc>
      </w:tr>
      <w:tr w:rsidR="00160FAC" w:rsidRPr="002213D1" w:rsidTr="006736DA">
        <w:tc>
          <w:tcPr>
            <w:tcW w:w="1368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ОЕНЛ</w:t>
            </w:r>
          </w:p>
        </w:tc>
        <w:tc>
          <w:tcPr>
            <w:tcW w:w="126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292</w:t>
            </w:r>
          </w:p>
        </w:tc>
        <w:tc>
          <w:tcPr>
            <w:tcW w:w="1591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655</w:t>
            </w:r>
          </w:p>
        </w:tc>
        <w:tc>
          <w:tcPr>
            <w:tcW w:w="1469" w:type="dxa"/>
          </w:tcPr>
          <w:p w:rsidR="00160FAC" w:rsidRPr="002213D1" w:rsidRDefault="00160FAC" w:rsidP="006736DA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20</w:t>
            </w:r>
          </w:p>
        </w:tc>
      </w:tr>
      <w:tr w:rsidR="00160FAC" w:rsidRPr="002213D1" w:rsidTr="006736DA">
        <w:tc>
          <w:tcPr>
            <w:tcW w:w="1368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чит. з.</w:t>
            </w:r>
          </w:p>
        </w:tc>
        <w:tc>
          <w:tcPr>
            <w:tcW w:w="126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179</w:t>
            </w:r>
          </w:p>
        </w:tc>
        <w:tc>
          <w:tcPr>
            <w:tcW w:w="1591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136</w:t>
            </w:r>
          </w:p>
        </w:tc>
        <w:tc>
          <w:tcPr>
            <w:tcW w:w="1469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663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58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</w:t>
            </w:r>
          </w:p>
        </w:tc>
      </w:tr>
      <w:tr w:rsidR="00160FAC" w:rsidRPr="002213D1" w:rsidTr="006736DA">
        <w:tc>
          <w:tcPr>
            <w:tcW w:w="1368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ОРК</w:t>
            </w:r>
          </w:p>
        </w:tc>
        <w:tc>
          <w:tcPr>
            <w:tcW w:w="126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114</w:t>
            </w:r>
          </w:p>
        </w:tc>
        <w:tc>
          <w:tcPr>
            <w:tcW w:w="1591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316</w:t>
            </w:r>
          </w:p>
        </w:tc>
        <w:tc>
          <w:tcPr>
            <w:tcW w:w="1469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243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0</w:t>
            </w:r>
          </w:p>
        </w:tc>
      </w:tr>
      <w:tr w:rsidR="00160FAC" w:rsidRPr="002213D1" w:rsidTr="006736DA">
        <w:tc>
          <w:tcPr>
            <w:tcW w:w="1368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 w:rsidRPr="002213D1">
              <w:rPr>
                <w:rStyle w:val="FontStyle59"/>
                <w:sz w:val="24"/>
                <w:szCs w:val="24"/>
              </w:rPr>
              <w:t>АГЛ</w:t>
            </w:r>
          </w:p>
        </w:tc>
        <w:tc>
          <w:tcPr>
            <w:tcW w:w="126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775</w:t>
            </w:r>
          </w:p>
        </w:tc>
        <w:tc>
          <w:tcPr>
            <w:tcW w:w="1591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520</w:t>
            </w:r>
          </w:p>
        </w:tc>
        <w:tc>
          <w:tcPr>
            <w:tcW w:w="1469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1776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20</w:t>
            </w:r>
          </w:p>
        </w:tc>
      </w:tr>
      <w:tr w:rsidR="00160FAC" w:rsidRPr="002213D1" w:rsidTr="006736DA">
        <w:tc>
          <w:tcPr>
            <w:tcW w:w="1368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Другие подразд</w:t>
            </w:r>
            <w:r>
              <w:rPr>
                <w:rStyle w:val="FontStyle59"/>
                <w:sz w:val="24"/>
                <w:szCs w:val="24"/>
              </w:rPr>
              <w:t>е</w:t>
            </w:r>
            <w:r>
              <w:rPr>
                <w:rStyle w:val="FontStyle59"/>
                <w:sz w:val="24"/>
                <w:szCs w:val="24"/>
              </w:rPr>
              <w:t>ления</w:t>
            </w:r>
          </w:p>
        </w:tc>
        <w:tc>
          <w:tcPr>
            <w:tcW w:w="126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3943</w:t>
            </w:r>
          </w:p>
        </w:tc>
        <w:tc>
          <w:tcPr>
            <w:tcW w:w="1591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407</w:t>
            </w:r>
          </w:p>
        </w:tc>
        <w:tc>
          <w:tcPr>
            <w:tcW w:w="1469" w:type="dxa"/>
          </w:tcPr>
          <w:p w:rsidR="00160FAC" w:rsidRPr="002213D1" w:rsidRDefault="005B6E3F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124</w:t>
            </w:r>
          </w:p>
        </w:tc>
        <w:tc>
          <w:tcPr>
            <w:tcW w:w="1800" w:type="dxa"/>
          </w:tcPr>
          <w:p w:rsidR="00160FAC" w:rsidRPr="002213D1" w:rsidRDefault="005B6E3F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277</w:t>
            </w:r>
          </w:p>
        </w:tc>
        <w:tc>
          <w:tcPr>
            <w:tcW w:w="1800" w:type="dxa"/>
          </w:tcPr>
          <w:p w:rsidR="00160FAC" w:rsidRPr="002213D1" w:rsidRDefault="005B6E3F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365</w:t>
            </w:r>
          </w:p>
        </w:tc>
      </w:tr>
      <w:tr w:rsidR="00160FAC" w:rsidRPr="002213D1" w:rsidTr="006736DA">
        <w:tc>
          <w:tcPr>
            <w:tcW w:w="1368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rPr>
                <w:rStyle w:val="FontStyle59"/>
                <w:b/>
                <w:sz w:val="24"/>
                <w:szCs w:val="24"/>
              </w:rPr>
            </w:pPr>
            <w:r w:rsidRPr="002213D1">
              <w:rPr>
                <w:rStyle w:val="FontStyle59"/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0"/>
              <w:jc w:val="center"/>
              <w:rPr>
                <w:rStyle w:val="FontStyle59"/>
                <w:b/>
                <w:sz w:val="24"/>
                <w:szCs w:val="24"/>
              </w:rPr>
            </w:pPr>
            <w:r>
              <w:rPr>
                <w:rStyle w:val="FontStyle59"/>
                <w:b/>
                <w:sz w:val="24"/>
                <w:szCs w:val="24"/>
              </w:rPr>
              <w:t>6715</w:t>
            </w:r>
          </w:p>
        </w:tc>
        <w:tc>
          <w:tcPr>
            <w:tcW w:w="1591" w:type="dxa"/>
          </w:tcPr>
          <w:p w:rsidR="00160FAC" w:rsidRPr="002213D1" w:rsidRDefault="00160FAC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b/>
                <w:sz w:val="24"/>
                <w:szCs w:val="24"/>
              </w:rPr>
            </w:pPr>
            <w:r>
              <w:rPr>
                <w:rStyle w:val="FontStyle59"/>
                <w:b/>
                <w:sz w:val="24"/>
                <w:szCs w:val="24"/>
              </w:rPr>
              <w:t>2933</w:t>
            </w:r>
          </w:p>
        </w:tc>
        <w:tc>
          <w:tcPr>
            <w:tcW w:w="1469" w:type="dxa"/>
          </w:tcPr>
          <w:p w:rsidR="00160FAC" w:rsidRPr="002213D1" w:rsidRDefault="005B6E3F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b/>
                <w:sz w:val="24"/>
                <w:szCs w:val="24"/>
              </w:rPr>
            </w:pPr>
            <w:r>
              <w:rPr>
                <w:rStyle w:val="FontStyle59"/>
                <w:b/>
                <w:sz w:val="24"/>
                <w:szCs w:val="24"/>
              </w:rPr>
              <w:t>4421</w:t>
            </w:r>
          </w:p>
        </w:tc>
        <w:tc>
          <w:tcPr>
            <w:tcW w:w="1800" w:type="dxa"/>
          </w:tcPr>
          <w:p w:rsidR="00160FAC" w:rsidRPr="002213D1" w:rsidRDefault="005B6E3F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b/>
                <w:sz w:val="24"/>
                <w:szCs w:val="24"/>
              </w:rPr>
            </w:pPr>
            <w:r>
              <w:rPr>
                <w:rStyle w:val="FontStyle59"/>
                <w:b/>
                <w:sz w:val="24"/>
                <w:szCs w:val="24"/>
              </w:rPr>
              <w:t>879</w:t>
            </w:r>
          </w:p>
        </w:tc>
        <w:tc>
          <w:tcPr>
            <w:tcW w:w="1800" w:type="dxa"/>
          </w:tcPr>
          <w:p w:rsidR="00160FAC" w:rsidRPr="002213D1" w:rsidRDefault="005B6E3F" w:rsidP="006736DA">
            <w:pPr>
              <w:pStyle w:val="Style18"/>
              <w:widowControl/>
              <w:spacing w:line="240" w:lineRule="auto"/>
              <w:ind w:firstLine="709"/>
              <w:jc w:val="center"/>
              <w:rPr>
                <w:rStyle w:val="FontStyle59"/>
                <w:b/>
                <w:sz w:val="24"/>
                <w:szCs w:val="24"/>
              </w:rPr>
            </w:pPr>
            <w:r>
              <w:rPr>
                <w:rStyle w:val="FontStyle59"/>
                <w:b/>
                <w:sz w:val="24"/>
                <w:szCs w:val="24"/>
              </w:rPr>
              <w:t>442</w:t>
            </w:r>
          </w:p>
        </w:tc>
      </w:tr>
    </w:tbl>
    <w:p w:rsidR="007831F4" w:rsidRPr="007831F4" w:rsidRDefault="007831F4" w:rsidP="00BA2411">
      <w:pPr>
        <w:ind w:firstLine="709"/>
        <w:rPr>
          <w:rFonts w:ascii="Times New Roman" w:hAnsi="Times New Roman"/>
          <w:sz w:val="20"/>
          <w:szCs w:val="20"/>
        </w:rPr>
      </w:pPr>
    </w:p>
    <w:p w:rsidR="00BA2411" w:rsidRPr="00916726" w:rsidRDefault="00BA2411" w:rsidP="005640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726">
        <w:rPr>
          <w:rFonts w:ascii="Times New Roman" w:hAnsi="Times New Roman"/>
          <w:sz w:val="28"/>
          <w:szCs w:val="28"/>
        </w:rPr>
        <w:t>В течение года особое внимание было уделено консультированию а</w:t>
      </w:r>
      <w:r w:rsidRPr="00916726">
        <w:rPr>
          <w:rFonts w:ascii="Times New Roman" w:hAnsi="Times New Roman"/>
          <w:sz w:val="28"/>
          <w:szCs w:val="28"/>
        </w:rPr>
        <w:t>в</w:t>
      </w:r>
      <w:r w:rsidRPr="00916726">
        <w:rPr>
          <w:rFonts w:ascii="Times New Roman" w:hAnsi="Times New Roman"/>
          <w:sz w:val="28"/>
          <w:szCs w:val="28"/>
        </w:rPr>
        <w:t xml:space="preserve">торов по работе в системе </w:t>
      </w:r>
      <w:r w:rsidRPr="00916726">
        <w:rPr>
          <w:rFonts w:ascii="Times New Roman" w:hAnsi="Times New Roman"/>
          <w:sz w:val="28"/>
          <w:szCs w:val="28"/>
          <w:lang w:val="en-US"/>
        </w:rPr>
        <w:t>SCIENCEINDEX</w:t>
      </w:r>
      <w:r w:rsidR="00417918">
        <w:rPr>
          <w:rFonts w:ascii="Times New Roman" w:hAnsi="Times New Roman"/>
          <w:sz w:val="28"/>
          <w:szCs w:val="28"/>
        </w:rPr>
        <w:t>,</w:t>
      </w:r>
      <w:r w:rsidRPr="00916726">
        <w:rPr>
          <w:rFonts w:ascii="Times New Roman" w:hAnsi="Times New Roman"/>
          <w:sz w:val="28"/>
          <w:szCs w:val="28"/>
        </w:rPr>
        <w:t xml:space="preserve"> РИНЦ. Авторы получали устные и письменные консультации (по телефону, электронной почте и лично), при необходимости оказывалась помощь в регистрации и работе со списком пу</w:t>
      </w:r>
      <w:r w:rsidRPr="00916726">
        <w:rPr>
          <w:rFonts w:ascii="Times New Roman" w:hAnsi="Times New Roman"/>
          <w:sz w:val="28"/>
          <w:szCs w:val="28"/>
        </w:rPr>
        <w:t>б</w:t>
      </w:r>
      <w:r w:rsidRPr="00916726">
        <w:rPr>
          <w:rFonts w:ascii="Times New Roman" w:hAnsi="Times New Roman"/>
          <w:sz w:val="28"/>
          <w:szCs w:val="28"/>
        </w:rPr>
        <w:t xml:space="preserve">ликаций. </w:t>
      </w:r>
    </w:p>
    <w:p w:rsidR="00BA2411" w:rsidRPr="005B7FF2" w:rsidRDefault="00BA2411" w:rsidP="004C28F6">
      <w:pPr>
        <w:spacing w:line="240" w:lineRule="auto"/>
        <w:ind w:firstLine="709"/>
        <w:jc w:val="both"/>
        <w:rPr>
          <w:rStyle w:val="FontStyle59"/>
        </w:rPr>
      </w:pPr>
      <w:r>
        <w:rPr>
          <w:rStyle w:val="FontStyle59"/>
        </w:rPr>
        <w:t>В</w:t>
      </w:r>
      <w:r w:rsidRPr="00915B8B">
        <w:rPr>
          <w:rStyle w:val="FontStyle59"/>
        </w:rPr>
        <w:t>о всех отделах библиотеки постоянно обновлялись информационные выставки новых поступлений. В отраслевых отделах были организованы п</w:t>
      </w:r>
      <w:r w:rsidRPr="00915B8B">
        <w:rPr>
          <w:rStyle w:val="FontStyle59"/>
        </w:rPr>
        <w:t>о</w:t>
      </w:r>
      <w:r w:rsidRPr="00915B8B">
        <w:rPr>
          <w:rStyle w:val="FontStyle59"/>
        </w:rPr>
        <w:lastRenderedPageBreak/>
        <w:t>стоянно действующие выставки «Новые журналы», «Новые книги».</w:t>
      </w:r>
      <w:r w:rsidR="000D1A9B">
        <w:rPr>
          <w:rStyle w:val="FontStyle59"/>
        </w:rPr>
        <w:t xml:space="preserve"> Всего в течение года было организовано </w:t>
      </w:r>
      <w:r w:rsidR="000D1A9B" w:rsidRPr="000D1A9B">
        <w:rPr>
          <w:rStyle w:val="FontStyle59"/>
          <w:b/>
        </w:rPr>
        <w:t>27</w:t>
      </w:r>
      <w:r w:rsidR="000D1A9B">
        <w:rPr>
          <w:rStyle w:val="FontStyle59"/>
        </w:rPr>
        <w:t xml:space="preserve"> экспози</w:t>
      </w:r>
      <w:r w:rsidR="00006D31">
        <w:rPr>
          <w:rStyle w:val="FontStyle59"/>
        </w:rPr>
        <w:t>ци</w:t>
      </w:r>
      <w:r w:rsidR="000D1A9B">
        <w:rPr>
          <w:rStyle w:val="FontStyle59"/>
        </w:rPr>
        <w:t>й на которых</w:t>
      </w:r>
      <w:r w:rsidRPr="00915B8B">
        <w:rPr>
          <w:rStyle w:val="FontStyle59"/>
        </w:rPr>
        <w:t xml:space="preserve"> было представл</w:t>
      </w:r>
      <w:r w:rsidRPr="00915B8B">
        <w:rPr>
          <w:rStyle w:val="FontStyle59"/>
        </w:rPr>
        <w:t>е</w:t>
      </w:r>
      <w:r w:rsidRPr="00915B8B">
        <w:rPr>
          <w:rStyle w:val="FontStyle59"/>
        </w:rPr>
        <w:t>но</w:t>
      </w:r>
      <w:r w:rsidR="000D1A9B" w:rsidRPr="000D1A9B">
        <w:rPr>
          <w:rStyle w:val="FontStyle59"/>
          <w:b/>
        </w:rPr>
        <w:t>1 035</w:t>
      </w:r>
      <w:r w:rsidR="00F26C67">
        <w:rPr>
          <w:rStyle w:val="FontStyle59"/>
          <w:b/>
        </w:rPr>
        <w:t xml:space="preserve"> </w:t>
      </w:r>
      <w:r w:rsidRPr="00915B8B">
        <w:rPr>
          <w:rStyle w:val="FontStyle59"/>
        </w:rPr>
        <w:t>издани</w:t>
      </w:r>
      <w:r w:rsidR="000D1A9B">
        <w:rPr>
          <w:rStyle w:val="FontStyle59"/>
        </w:rPr>
        <w:t>й</w:t>
      </w:r>
      <w:r w:rsidRPr="00915B8B">
        <w:rPr>
          <w:rStyle w:val="FontStyle59"/>
        </w:rPr>
        <w:t xml:space="preserve"> и выдан</w:t>
      </w:r>
      <w:r w:rsidR="00F26C67">
        <w:rPr>
          <w:rStyle w:val="FontStyle59"/>
        </w:rPr>
        <w:t xml:space="preserve"> </w:t>
      </w:r>
      <w:r w:rsidRPr="000D1A9B">
        <w:rPr>
          <w:rStyle w:val="FontStyle59"/>
          <w:b/>
          <w:color w:val="000000"/>
        </w:rPr>
        <w:t>4</w:t>
      </w:r>
      <w:r w:rsidR="000D1A9B" w:rsidRPr="000D1A9B">
        <w:rPr>
          <w:rStyle w:val="FontStyle59"/>
          <w:b/>
          <w:color w:val="000000"/>
        </w:rPr>
        <w:t>31</w:t>
      </w:r>
      <w:r w:rsidR="00F26C67">
        <w:rPr>
          <w:rStyle w:val="FontStyle59"/>
          <w:b/>
          <w:color w:val="000000"/>
        </w:rPr>
        <w:t xml:space="preserve"> </w:t>
      </w:r>
      <w:r w:rsidRPr="00B14F6C">
        <w:rPr>
          <w:rStyle w:val="FontStyle59"/>
        </w:rPr>
        <w:t>э</w:t>
      </w:r>
      <w:r w:rsidRPr="00915B8B">
        <w:rPr>
          <w:rStyle w:val="FontStyle59"/>
        </w:rPr>
        <w:t xml:space="preserve">кз. </w:t>
      </w:r>
      <w:r w:rsidR="000D1A9B">
        <w:rPr>
          <w:rStyle w:val="FontStyle59"/>
        </w:rPr>
        <w:t>литературы</w:t>
      </w:r>
      <w:r w:rsidR="00F26C67">
        <w:rPr>
          <w:rStyle w:val="FontStyle59"/>
        </w:rPr>
        <w:t>.</w:t>
      </w:r>
    </w:p>
    <w:p w:rsidR="00BA2411" w:rsidRDefault="00BA2411" w:rsidP="004C28F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Style w:val="apple-style-span"/>
          <w:rFonts w:ascii="Times New Roman" w:hAnsi="Times New Roman"/>
          <w:sz w:val="28"/>
          <w:szCs w:val="28"/>
        </w:rPr>
        <w:t>Важное место в работе библиотеки занимает выставочная деятельность и издание научно-вспомогательных указателей к юбилейным датам, которые с</w:t>
      </w:r>
      <w:r w:rsidRPr="00791A82">
        <w:rPr>
          <w:rFonts w:ascii="Times New Roman" w:hAnsi="Times New Roman" w:cs="Times New Roman"/>
          <w:sz w:val="28"/>
          <w:szCs w:val="28"/>
        </w:rPr>
        <w:t>пособствуют росту известности ведущих ученых университета</w:t>
      </w:r>
      <w:r w:rsidRPr="00791A82">
        <w:rPr>
          <w:rStyle w:val="apple-style-span"/>
          <w:rFonts w:ascii="Times New Roman" w:hAnsi="Times New Roman"/>
          <w:sz w:val="28"/>
          <w:szCs w:val="28"/>
        </w:rPr>
        <w:t xml:space="preserve">. Были </w:t>
      </w:r>
      <w:r w:rsidRPr="00791A82">
        <w:rPr>
          <w:rFonts w:ascii="Times New Roman" w:hAnsi="Times New Roman" w:cs="Times New Roman"/>
          <w:color w:val="000000"/>
          <w:sz w:val="28"/>
          <w:szCs w:val="28"/>
        </w:rPr>
        <w:t>оформлены книжно-иллюстративны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A82">
        <w:rPr>
          <w:rFonts w:ascii="Times New Roman" w:hAnsi="Times New Roman" w:cs="Times New Roman"/>
          <w:color w:val="000000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A8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91A82">
        <w:rPr>
          <w:rFonts w:ascii="Times New Roman" w:hAnsi="Times New Roman" w:cs="Times New Roman"/>
          <w:sz w:val="24"/>
          <w:szCs w:val="24"/>
        </w:rPr>
        <w:t>«</w:t>
      </w:r>
      <w:r w:rsidRPr="00791A82">
        <w:rPr>
          <w:rFonts w:ascii="Times New Roman" w:hAnsi="Times New Roman" w:cs="Times New Roman"/>
          <w:sz w:val="28"/>
          <w:szCs w:val="28"/>
        </w:rPr>
        <w:t>Ученые ТвГУ – юбиляры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91A82">
        <w:rPr>
          <w:rFonts w:ascii="Times New Roman" w:hAnsi="Times New Roman" w:cs="Times New Roman"/>
          <w:sz w:val="28"/>
          <w:szCs w:val="28"/>
        </w:rPr>
        <w:t>»: Дронова Ю.А., Яковлева Н.Г.</w:t>
      </w:r>
      <w:r w:rsidR="003A1E39">
        <w:rPr>
          <w:rFonts w:ascii="Times New Roman" w:hAnsi="Times New Roman" w:cs="Times New Roman"/>
          <w:sz w:val="28"/>
          <w:szCs w:val="28"/>
        </w:rPr>
        <w:t>, Петрищев В.А., ВобликовА.Б.»и др.</w:t>
      </w:r>
    </w:p>
    <w:p w:rsidR="005B51A0" w:rsidRDefault="00BA2411" w:rsidP="004C28F6">
      <w:pPr>
        <w:pStyle w:val="a7"/>
        <w:spacing w:after="0"/>
        <w:ind w:firstLine="709"/>
        <w:jc w:val="both"/>
        <w:rPr>
          <w:sz w:val="28"/>
          <w:szCs w:val="28"/>
        </w:rPr>
      </w:pPr>
      <w:r w:rsidRPr="00791A82">
        <w:rPr>
          <w:color w:val="000000"/>
          <w:sz w:val="28"/>
          <w:szCs w:val="28"/>
        </w:rPr>
        <w:t>С</w:t>
      </w:r>
      <w:r w:rsidRPr="00791A82">
        <w:rPr>
          <w:bCs/>
          <w:color w:val="000000"/>
          <w:kern w:val="36"/>
          <w:sz w:val="28"/>
          <w:szCs w:val="28"/>
        </w:rPr>
        <w:t xml:space="preserve">оздано </w:t>
      </w:r>
      <w:r w:rsidR="003A1E39" w:rsidRPr="006F3571">
        <w:rPr>
          <w:b/>
          <w:bCs/>
          <w:color w:val="000000"/>
          <w:kern w:val="36"/>
          <w:sz w:val="28"/>
          <w:szCs w:val="28"/>
        </w:rPr>
        <w:t>10</w:t>
      </w:r>
      <w:r w:rsidRPr="00791A82">
        <w:rPr>
          <w:bCs/>
          <w:color w:val="000000"/>
          <w:kern w:val="36"/>
          <w:sz w:val="28"/>
          <w:szCs w:val="28"/>
        </w:rPr>
        <w:t>биобиблиографических указател</w:t>
      </w:r>
      <w:r>
        <w:rPr>
          <w:bCs/>
          <w:color w:val="000000"/>
          <w:kern w:val="36"/>
          <w:sz w:val="28"/>
          <w:szCs w:val="28"/>
        </w:rPr>
        <w:t>ей</w:t>
      </w:r>
      <w:r w:rsidRPr="00791A82">
        <w:rPr>
          <w:bCs/>
          <w:color w:val="000000"/>
          <w:kern w:val="36"/>
          <w:sz w:val="28"/>
          <w:szCs w:val="28"/>
        </w:rPr>
        <w:t>, содержащих полный п</w:t>
      </w:r>
      <w:r w:rsidRPr="00791A82">
        <w:rPr>
          <w:bCs/>
          <w:color w:val="000000"/>
          <w:kern w:val="36"/>
          <w:sz w:val="28"/>
          <w:szCs w:val="28"/>
        </w:rPr>
        <w:t>е</w:t>
      </w:r>
      <w:r w:rsidRPr="00791A82">
        <w:rPr>
          <w:bCs/>
          <w:color w:val="000000"/>
          <w:kern w:val="36"/>
          <w:sz w:val="28"/>
          <w:szCs w:val="28"/>
        </w:rPr>
        <w:t>речень научных публикаций ведущих ученых университета</w:t>
      </w:r>
      <w:r>
        <w:rPr>
          <w:bCs/>
          <w:color w:val="000000"/>
          <w:kern w:val="36"/>
          <w:sz w:val="28"/>
          <w:szCs w:val="28"/>
        </w:rPr>
        <w:t xml:space="preserve"> и изданий о них</w:t>
      </w:r>
      <w:r w:rsidRPr="00791A82">
        <w:rPr>
          <w:bCs/>
          <w:color w:val="000000"/>
          <w:kern w:val="36"/>
          <w:sz w:val="28"/>
          <w:szCs w:val="28"/>
        </w:rPr>
        <w:t>:</w:t>
      </w:r>
      <w:r w:rsidR="000B1EA7">
        <w:rPr>
          <w:sz w:val="28"/>
          <w:szCs w:val="28"/>
        </w:rPr>
        <w:t>Петрищева В.А., Вобликова А.Б., Рязановой Е.А., Курганова В.М., В</w:t>
      </w:r>
      <w:r w:rsidR="000B1EA7">
        <w:rPr>
          <w:sz w:val="28"/>
          <w:szCs w:val="28"/>
        </w:rPr>
        <w:t>о</w:t>
      </w:r>
      <w:r w:rsidR="000B1EA7">
        <w:rPr>
          <w:sz w:val="28"/>
          <w:szCs w:val="28"/>
        </w:rPr>
        <w:t xml:space="preserve">бликовой Н.А., Бойко О.Г., Бойникова А.М., </w:t>
      </w:r>
      <w:r w:rsidR="000B1EA7" w:rsidRPr="000B1EA7">
        <w:rPr>
          <w:sz w:val="28"/>
          <w:szCs w:val="28"/>
        </w:rPr>
        <w:t>Жалагина Т.А., Гусев В.А.</w:t>
      </w:r>
    </w:p>
    <w:p w:rsidR="006F3571" w:rsidRDefault="00BA2411" w:rsidP="004C28F6">
      <w:pPr>
        <w:pStyle w:val="a7"/>
        <w:spacing w:after="0"/>
        <w:ind w:firstLine="709"/>
        <w:jc w:val="both"/>
        <w:rPr>
          <w:sz w:val="28"/>
          <w:szCs w:val="28"/>
        </w:rPr>
      </w:pPr>
      <w:r w:rsidRPr="000B1EA7">
        <w:rPr>
          <w:sz w:val="28"/>
          <w:szCs w:val="28"/>
        </w:rPr>
        <w:t>Подготовлен</w:t>
      </w:r>
      <w:r w:rsidR="00B75B0E">
        <w:rPr>
          <w:sz w:val="28"/>
          <w:szCs w:val="28"/>
        </w:rPr>
        <w:t xml:space="preserve">о </w:t>
      </w:r>
      <w:r w:rsidRPr="00750E67">
        <w:rPr>
          <w:b/>
          <w:sz w:val="28"/>
          <w:szCs w:val="28"/>
        </w:rPr>
        <w:t>1</w:t>
      </w:r>
      <w:r w:rsidR="00F42FB6" w:rsidRPr="00750E67">
        <w:rPr>
          <w:b/>
          <w:sz w:val="28"/>
          <w:szCs w:val="28"/>
        </w:rPr>
        <w:t>49</w:t>
      </w:r>
      <w:r w:rsidRPr="000B1EA7">
        <w:rPr>
          <w:sz w:val="28"/>
          <w:szCs w:val="28"/>
        </w:rPr>
        <w:t xml:space="preserve"> списков литературы</w:t>
      </w:r>
      <w:r w:rsidR="003A1E39" w:rsidRPr="000B1EA7">
        <w:rPr>
          <w:sz w:val="28"/>
          <w:szCs w:val="28"/>
        </w:rPr>
        <w:t xml:space="preserve">: </w:t>
      </w:r>
      <w:r w:rsidRPr="000B1EA7">
        <w:rPr>
          <w:sz w:val="28"/>
          <w:szCs w:val="28"/>
        </w:rPr>
        <w:t>«Труды ученых – ветеранов Великой Отечественной войны: Кабанова П.П., Суворова М.И., Осипова В.Н., Беренштейна Е.А»,«Таможенные услуги», «Защита прав на секрет пр</w:t>
      </w:r>
      <w:r w:rsidRPr="000B1EA7">
        <w:rPr>
          <w:sz w:val="28"/>
          <w:szCs w:val="28"/>
        </w:rPr>
        <w:t>о</w:t>
      </w:r>
      <w:r w:rsidRPr="000B1EA7">
        <w:rPr>
          <w:sz w:val="28"/>
          <w:szCs w:val="28"/>
        </w:rPr>
        <w:t>изводства», «Таможенное дело в научных журналах 2013-2015» и др. Списки литературы составлялись с использованием всех доступных ЭБС и других ресурсов в сети Интернет.</w:t>
      </w:r>
    </w:p>
    <w:p w:rsidR="006F3571" w:rsidRPr="00065AF2" w:rsidRDefault="006F3571" w:rsidP="004C28F6">
      <w:pPr>
        <w:pStyle w:val="a7"/>
        <w:spacing w:after="0"/>
        <w:ind w:firstLine="709"/>
        <w:jc w:val="both"/>
        <w:rPr>
          <w:sz w:val="28"/>
          <w:szCs w:val="28"/>
        </w:rPr>
      </w:pPr>
      <w:r w:rsidRPr="00D83D2D">
        <w:rPr>
          <w:sz w:val="28"/>
          <w:szCs w:val="28"/>
        </w:rPr>
        <w:t>Востребованной остаётся работа по проверке библиографических сп</w:t>
      </w:r>
      <w:r w:rsidRPr="00D83D2D">
        <w:rPr>
          <w:sz w:val="28"/>
          <w:szCs w:val="28"/>
        </w:rPr>
        <w:t>и</w:t>
      </w:r>
      <w:r w:rsidRPr="00D83D2D">
        <w:rPr>
          <w:sz w:val="28"/>
          <w:szCs w:val="28"/>
        </w:rPr>
        <w:t>сков к научным работам по заявкам пользователей (для РИНЦ). Всего</w:t>
      </w:r>
      <w:r w:rsidR="006D0B60">
        <w:rPr>
          <w:sz w:val="28"/>
          <w:szCs w:val="28"/>
        </w:rPr>
        <w:t xml:space="preserve"> пров</w:t>
      </w:r>
      <w:r w:rsidR="006D0B60">
        <w:rPr>
          <w:sz w:val="28"/>
          <w:szCs w:val="28"/>
        </w:rPr>
        <w:t>е</w:t>
      </w:r>
      <w:r w:rsidR="006D0B60">
        <w:rPr>
          <w:sz w:val="28"/>
          <w:szCs w:val="28"/>
        </w:rPr>
        <w:t xml:space="preserve">рено </w:t>
      </w:r>
      <w:r>
        <w:rPr>
          <w:sz w:val="28"/>
          <w:szCs w:val="28"/>
        </w:rPr>
        <w:t>5</w:t>
      </w:r>
      <w:r w:rsidRPr="00F42FB6">
        <w:rPr>
          <w:sz w:val="28"/>
          <w:szCs w:val="28"/>
        </w:rPr>
        <w:t xml:space="preserve">списков литературы к научным работам, включившим </w:t>
      </w:r>
      <w:r w:rsidRPr="00F42FB6">
        <w:rPr>
          <w:b/>
          <w:sz w:val="28"/>
          <w:szCs w:val="28"/>
        </w:rPr>
        <w:t xml:space="preserve">2201 </w:t>
      </w:r>
      <w:r w:rsidRPr="00F42FB6">
        <w:rPr>
          <w:sz w:val="28"/>
          <w:szCs w:val="28"/>
        </w:rPr>
        <w:t>библи</w:t>
      </w:r>
      <w:r w:rsidRPr="00F42FB6">
        <w:rPr>
          <w:sz w:val="28"/>
          <w:szCs w:val="28"/>
        </w:rPr>
        <w:t>о</w:t>
      </w:r>
      <w:r w:rsidRPr="00F42FB6">
        <w:rPr>
          <w:sz w:val="28"/>
          <w:szCs w:val="28"/>
        </w:rPr>
        <w:t>графическое описание</w:t>
      </w:r>
      <w:r w:rsidRPr="00273DC5">
        <w:rPr>
          <w:color w:val="C00000"/>
          <w:sz w:val="28"/>
          <w:szCs w:val="28"/>
        </w:rPr>
        <w:t xml:space="preserve">. </w:t>
      </w:r>
      <w:r w:rsidRPr="00065AF2">
        <w:rPr>
          <w:sz w:val="28"/>
          <w:szCs w:val="28"/>
        </w:rPr>
        <w:t>Были отредактированы списки литературы к публ</w:t>
      </w:r>
      <w:r w:rsidRPr="00065AF2">
        <w:rPr>
          <w:sz w:val="28"/>
          <w:szCs w:val="28"/>
        </w:rPr>
        <w:t>и</w:t>
      </w:r>
      <w:r w:rsidRPr="00065AF2">
        <w:rPr>
          <w:sz w:val="28"/>
          <w:szCs w:val="28"/>
        </w:rPr>
        <w:t>кациям преподавателей</w:t>
      </w:r>
      <w:r w:rsidRPr="00065AF2">
        <w:rPr>
          <w:i/>
          <w:sz w:val="28"/>
          <w:szCs w:val="28"/>
        </w:rPr>
        <w:t xml:space="preserve">: </w:t>
      </w:r>
      <w:r w:rsidRPr="00065AF2">
        <w:rPr>
          <w:sz w:val="28"/>
          <w:szCs w:val="28"/>
        </w:rPr>
        <w:t>заведующей кафедрой Гражданского права О.Ю. Блохиной, преподавателя ф-та Психологии и социальной работы Л.А. Кар</w:t>
      </w:r>
      <w:r w:rsidRPr="00065AF2">
        <w:rPr>
          <w:sz w:val="28"/>
          <w:szCs w:val="28"/>
        </w:rPr>
        <w:t>а</w:t>
      </w:r>
      <w:r w:rsidRPr="00065AF2">
        <w:rPr>
          <w:sz w:val="28"/>
          <w:szCs w:val="28"/>
        </w:rPr>
        <w:t>вановой, , С.С. Рясенского и др</w:t>
      </w:r>
      <w:r>
        <w:rPr>
          <w:sz w:val="28"/>
          <w:szCs w:val="28"/>
        </w:rPr>
        <w:t>.</w:t>
      </w:r>
    </w:p>
    <w:p w:rsidR="00BA2411" w:rsidRDefault="00BA2411" w:rsidP="004C28F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70-летию Великой Победы сотрудниками информационно библи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графического отдела создан биобиблиографический указатель «Преподават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 ТвГУ – участники Великой Отечественной войны».Указатель </w:t>
      </w:r>
      <w:r w:rsidRPr="0039136E">
        <w:rPr>
          <w:rFonts w:ascii="Times New Roman" w:hAnsi="Times New Roman" w:cs="Times New Roman"/>
          <w:sz w:val="28"/>
          <w:szCs w:val="28"/>
        </w:rPr>
        <w:t>содержит краткие автобиографические данн</w:t>
      </w:r>
      <w:r>
        <w:rPr>
          <w:rFonts w:ascii="Times New Roman" w:hAnsi="Times New Roman" w:cs="Times New Roman"/>
          <w:sz w:val="28"/>
          <w:szCs w:val="28"/>
        </w:rPr>
        <w:t>ые и библиографические сведения</w:t>
      </w:r>
      <w:r w:rsidRPr="0039136E">
        <w:rPr>
          <w:rFonts w:ascii="Times New Roman" w:hAnsi="Times New Roman" w:cs="Times New Roman"/>
          <w:sz w:val="28"/>
          <w:szCs w:val="28"/>
        </w:rPr>
        <w:t xml:space="preserve"> научных трудов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36E">
        <w:rPr>
          <w:rFonts w:ascii="Times New Roman" w:hAnsi="Times New Roman" w:cs="Times New Roman"/>
          <w:sz w:val="28"/>
          <w:szCs w:val="28"/>
        </w:rPr>
        <w:t xml:space="preserve"> статей </w:t>
      </w:r>
      <w:r>
        <w:rPr>
          <w:rFonts w:ascii="Times New Roman" w:hAnsi="Times New Roman" w:cs="Times New Roman"/>
          <w:sz w:val="28"/>
          <w:szCs w:val="28"/>
        </w:rPr>
        <w:t>из периодических изданий,</w:t>
      </w:r>
      <w:r w:rsidRPr="0039136E">
        <w:rPr>
          <w:rFonts w:ascii="Times New Roman" w:hAnsi="Times New Roman" w:cs="Times New Roman"/>
          <w:sz w:val="28"/>
          <w:szCs w:val="28"/>
        </w:rPr>
        <w:t xml:space="preserve"> материалы научно-практических конференций, учебно-методические пособия.</w:t>
      </w:r>
    </w:p>
    <w:p w:rsidR="00F82068" w:rsidRPr="00F82068" w:rsidRDefault="00F82068" w:rsidP="004C28F6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068">
        <w:rPr>
          <w:rFonts w:ascii="Times New Roman" w:hAnsi="Times New Roman"/>
          <w:sz w:val="28"/>
          <w:szCs w:val="28"/>
        </w:rPr>
        <w:t xml:space="preserve">Продолжена работа по систематизации изданий (УДК, ББК) - </w:t>
      </w:r>
      <w:r w:rsidRPr="00F82068">
        <w:rPr>
          <w:rFonts w:ascii="Times New Roman" w:hAnsi="Times New Roman"/>
          <w:b/>
          <w:sz w:val="28"/>
          <w:szCs w:val="28"/>
        </w:rPr>
        <w:t>173</w:t>
      </w:r>
      <w:r w:rsidRPr="00F82068">
        <w:rPr>
          <w:rFonts w:ascii="Times New Roman" w:hAnsi="Times New Roman"/>
          <w:sz w:val="28"/>
          <w:szCs w:val="28"/>
        </w:rPr>
        <w:t xml:space="preserve"> назв. (2014 - 256 назв.). Так же было засистематизировано по системе ГРНТИ </w:t>
      </w:r>
      <w:r w:rsidRPr="00F82068">
        <w:rPr>
          <w:rFonts w:ascii="Times New Roman" w:hAnsi="Times New Roman"/>
          <w:b/>
          <w:sz w:val="28"/>
          <w:szCs w:val="28"/>
        </w:rPr>
        <w:t xml:space="preserve">95 </w:t>
      </w:r>
      <w:r w:rsidRPr="00F82068">
        <w:rPr>
          <w:rFonts w:ascii="Times New Roman" w:hAnsi="Times New Roman"/>
          <w:sz w:val="28"/>
          <w:szCs w:val="28"/>
        </w:rPr>
        <w:t>назв. (2014 - 32 назв.).</w:t>
      </w:r>
    </w:p>
    <w:p w:rsidR="009E5EDE" w:rsidRPr="00B24C58" w:rsidRDefault="009E5EDE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заявкам</w:t>
      </w:r>
      <w:r w:rsidR="00BA2411" w:rsidRPr="00FC3706">
        <w:rPr>
          <w:rFonts w:ascii="Times New Roman" w:hAnsi="Times New Roman"/>
          <w:sz w:val="28"/>
          <w:szCs w:val="28"/>
        </w:rPr>
        <w:t xml:space="preserve"> преподавателей</w:t>
      </w:r>
      <w:r>
        <w:rPr>
          <w:rFonts w:ascii="Times New Roman" w:hAnsi="Times New Roman"/>
          <w:sz w:val="28"/>
          <w:szCs w:val="28"/>
        </w:rPr>
        <w:t xml:space="preserve"> факультетов </w:t>
      </w:r>
      <w:r w:rsidR="00BA2411" w:rsidRPr="00FC3706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="00BA2411" w:rsidRPr="00FC3706">
        <w:rPr>
          <w:rFonts w:ascii="Times New Roman" w:hAnsi="Times New Roman"/>
          <w:sz w:val="28"/>
          <w:szCs w:val="28"/>
        </w:rPr>
        <w:t xml:space="preserve"> подготовлен</w:t>
      </w:r>
      <w:r>
        <w:rPr>
          <w:rFonts w:ascii="Times New Roman" w:hAnsi="Times New Roman"/>
          <w:sz w:val="28"/>
          <w:szCs w:val="28"/>
        </w:rPr>
        <w:t>ы 8</w:t>
      </w:r>
      <w:r w:rsidR="00BA2411" w:rsidRPr="00FC3706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ов</w:t>
      </w:r>
      <w:r w:rsidR="00BA2411" w:rsidRPr="00FC3706">
        <w:rPr>
          <w:rFonts w:ascii="Times New Roman" w:hAnsi="Times New Roman"/>
          <w:sz w:val="28"/>
          <w:szCs w:val="28"/>
        </w:rPr>
        <w:t xml:space="preserve"> по книгообеспеченности дисциплин</w:t>
      </w:r>
      <w:r>
        <w:rPr>
          <w:rFonts w:ascii="Times New Roman" w:hAnsi="Times New Roman"/>
          <w:sz w:val="28"/>
          <w:szCs w:val="28"/>
        </w:rPr>
        <w:t>:</w:t>
      </w:r>
      <w:r w:rsidR="00BA2411" w:rsidRPr="00FC3706">
        <w:rPr>
          <w:rFonts w:ascii="Times New Roman" w:hAnsi="Times New Roman"/>
          <w:sz w:val="28"/>
          <w:szCs w:val="28"/>
        </w:rPr>
        <w:t xml:space="preserve"> «Теория и практика конституционного правопользования»</w:t>
      </w:r>
      <w:r>
        <w:rPr>
          <w:rFonts w:ascii="Times New Roman" w:hAnsi="Times New Roman"/>
          <w:sz w:val="28"/>
          <w:szCs w:val="28"/>
        </w:rPr>
        <w:t xml:space="preserve"> Юридический факультет</w:t>
      </w:r>
      <w:r w:rsidR="00BA2411" w:rsidRPr="00FC3706">
        <w:rPr>
          <w:rFonts w:ascii="Times New Roman" w:hAnsi="Times New Roman"/>
          <w:sz w:val="28"/>
          <w:szCs w:val="28"/>
        </w:rPr>
        <w:t>, для преподавателя кафедры Теории литературы подготовлен список литературы по книгообеспеченности</w:t>
      </w:r>
      <w:r w:rsidR="001E0FF6">
        <w:rPr>
          <w:rFonts w:ascii="Times New Roman" w:hAnsi="Times New Roman"/>
          <w:sz w:val="28"/>
          <w:szCs w:val="28"/>
        </w:rPr>
        <w:t xml:space="preserve"> </w:t>
      </w:r>
      <w:r w:rsidR="00BA2411" w:rsidRPr="00FC3706">
        <w:rPr>
          <w:rFonts w:ascii="Times New Roman" w:hAnsi="Times New Roman"/>
          <w:sz w:val="28"/>
          <w:szCs w:val="28"/>
        </w:rPr>
        <w:t>дисциплин «Театральное искусство», «Культурология»</w:t>
      </w:r>
      <w:r>
        <w:rPr>
          <w:rFonts w:ascii="Times New Roman" w:hAnsi="Times New Roman"/>
          <w:sz w:val="28"/>
          <w:szCs w:val="28"/>
        </w:rPr>
        <w:t>, «Теол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гия»;«Педагогическая антропология», «Психология». По заявке директора Академической гимназии ТвГУ С.Н. Смирнова подготовлен с</w:t>
      </w:r>
      <w:r w:rsidRPr="0074238E">
        <w:rPr>
          <w:rFonts w:ascii="Times New Roman" w:hAnsi="Times New Roman"/>
          <w:sz w:val="28"/>
          <w:szCs w:val="28"/>
        </w:rPr>
        <w:t>писок дополн</w:t>
      </w:r>
      <w:r w:rsidRPr="0074238E">
        <w:rPr>
          <w:rFonts w:ascii="Times New Roman" w:hAnsi="Times New Roman"/>
          <w:sz w:val="28"/>
          <w:szCs w:val="28"/>
        </w:rPr>
        <w:t>и</w:t>
      </w:r>
      <w:r w:rsidRPr="0074238E">
        <w:rPr>
          <w:rFonts w:ascii="Times New Roman" w:hAnsi="Times New Roman"/>
          <w:sz w:val="28"/>
          <w:szCs w:val="28"/>
        </w:rPr>
        <w:t>тельной литературы по предметам, изучаемых в 8-9 классах Академической гимназии</w:t>
      </w:r>
      <w:r w:rsidR="00D056A3">
        <w:rPr>
          <w:rFonts w:ascii="Times New Roman" w:hAnsi="Times New Roman"/>
          <w:sz w:val="28"/>
          <w:szCs w:val="28"/>
        </w:rPr>
        <w:t>.</w:t>
      </w:r>
    </w:p>
    <w:p w:rsidR="003778BE" w:rsidRDefault="004E2413" w:rsidP="004C28F6">
      <w:pPr>
        <w:pStyle w:val="a7"/>
        <w:spacing w:after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4.</w:t>
      </w:r>
      <w:r w:rsidR="007B0454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ab/>
      </w:r>
      <w:r w:rsidR="003778BE" w:rsidRPr="001A0C6D">
        <w:rPr>
          <w:b/>
          <w:sz w:val="28"/>
          <w:szCs w:val="28"/>
          <w:u w:val="single"/>
        </w:rPr>
        <w:t>Формирование информационной культуры.</w:t>
      </w:r>
    </w:p>
    <w:p w:rsidR="004C12FE" w:rsidRPr="003F68B4" w:rsidRDefault="003778BE" w:rsidP="004C28F6">
      <w:pPr>
        <w:spacing w:line="24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Библиотека должна обеспечить читателям оптимальные условия пол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зования не только печатными, но и электронными изданиями, а также поиск релевантной информации в интернете, что требует умения ориентироваться в мировом информационном пространстве. Кажущаяся простота поиска о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манчива. </w:t>
      </w:r>
      <w:r w:rsidR="00E34A81" w:rsidRPr="003F68B4">
        <w:rPr>
          <w:rFonts w:ascii="Times New Roman" w:hAnsi="Times New Roman"/>
          <w:sz w:val="28"/>
          <w:szCs w:val="28"/>
        </w:rPr>
        <w:t>Из-за недостаточно высокого уровня информационной грамотности пользователей возникали сложности в использовании приобретенных эле</w:t>
      </w:r>
      <w:r w:rsidR="00E34A81" w:rsidRPr="003F68B4">
        <w:rPr>
          <w:rFonts w:ascii="Times New Roman" w:hAnsi="Times New Roman"/>
          <w:sz w:val="28"/>
          <w:szCs w:val="28"/>
        </w:rPr>
        <w:t>к</w:t>
      </w:r>
      <w:r w:rsidR="00E34A81" w:rsidRPr="003F68B4">
        <w:rPr>
          <w:rFonts w:ascii="Times New Roman" w:hAnsi="Times New Roman"/>
          <w:sz w:val="28"/>
          <w:szCs w:val="28"/>
        </w:rPr>
        <w:t xml:space="preserve">тронных ресурсов. </w:t>
      </w:r>
      <w:r>
        <w:rPr>
          <w:rFonts w:ascii="Times New Roman" w:hAnsi="Times New Roman"/>
          <w:color w:val="000000" w:themeColor="text1"/>
          <w:sz w:val="28"/>
          <w:szCs w:val="28"/>
        </w:rPr>
        <w:t>Поэтому библиотека обучает пользователей основам и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формационной грамотности. Библиограф не только консультировал, но и с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вместно с читателем решал поисковые задачи.</w:t>
      </w:r>
      <w:r w:rsidR="004C12FE" w:rsidRPr="003F68B4">
        <w:rPr>
          <w:rStyle w:val="apple-style-span"/>
          <w:rFonts w:ascii="Times New Roman" w:hAnsi="Times New Roman"/>
          <w:sz w:val="28"/>
          <w:szCs w:val="28"/>
        </w:rPr>
        <w:t xml:space="preserve"> Формирование информацио</w:t>
      </w:r>
      <w:r w:rsidR="004C12FE" w:rsidRPr="003F68B4">
        <w:rPr>
          <w:rStyle w:val="apple-style-span"/>
          <w:rFonts w:ascii="Times New Roman" w:hAnsi="Times New Roman"/>
          <w:sz w:val="28"/>
          <w:szCs w:val="28"/>
        </w:rPr>
        <w:t>н</w:t>
      </w:r>
      <w:r w:rsidR="004C12FE" w:rsidRPr="003F68B4">
        <w:rPr>
          <w:rStyle w:val="apple-style-span"/>
          <w:rFonts w:ascii="Times New Roman" w:hAnsi="Times New Roman"/>
          <w:sz w:val="28"/>
          <w:szCs w:val="28"/>
        </w:rPr>
        <w:t xml:space="preserve">ной культуры проходит в процессе проведения групповых и индивидуальных консультаций. За истекший период студентам и ППС вуза было оказано </w:t>
      </w:r>
      <w:r w:rsidR="004C12FE" w:rsidRPr="00EF4DD1">
        <w:rPr>
          <w:rStyle w:val="apple-style-span"/>
          <w:rFonts w:ascii="Times New Roman" w:hAnsi="Times New Roman"/>
          <w:b/>
          <w:sz w:val="28"/>
          <w:szCs w:val="28"/>
        </w:rPr>
        <w:t>2 919</w:t>
      </w:r>
      <w:r w:rsidR="004C12FE" w:rsidRPr="003F68B4">
        <w:rPr>
          <w:rStyle w:val="apple-style-span"/>
          <w:rFonts w:ascii="Times New Roman" w:hAnsi="Times New Roman"/>
          <w:sz w:val="28"/>
          <w:szCs w:val="28"/>
        </w:rPr>
        <w:t xml:space="preserve"> консульта</w:t>
      </w:r>
      <w:r w:rsidR="004C12FE">
        <w:rPr>
          <w:rStyle w:val="apple-style-span"/>
          <w:rFonts w:ascii="Times New Roman" w:hAnsi="Times New Roman"/>
          <w:sz w:val="28"/>
          <w:szCs w:val="28"/>
        </w:rPr>
        <w:t>ций</w:t>
      </w:r>
      <w:r w:rsidR="004C12FE" w:rsidRPr="003F68B4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4C12FE" w:rsidRPr="003F68B4" w:rsidRDefault="003778BE" w:rsidP="004C28F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A33">
        <w:rPr>
          <w:rFonts w:ascii="Times New Roman" w:hAnsi="Times New Roman"/>
          <w:color w:val="000000" w:themeColor="text1"/>
          <w:sz w:val="28"/>
          <w:szCs w:val="28"/>
        </w:rPr>
        <w:t xml:space="preserve">В связи с изменениями ООП, </w:t>
      </w:r>
      <w:r w:rsidRPr="00893A33">
        <w:rPr>
          <w:rFonts w:ascii="Times New Roman" w:hAnsi="Times New Roman"/>
          <w:sz w:val="28"/>
          <w:szCs w:val="28"/>
        </w:rPr>
        <w:t>был переработан</w:t>
      </w:r>
      <w:r w:rsidRPr="00893A33">
        <w:rPr>
          <w:rFonts w:ascii="Times New Roman" w:hAnsi="Times New Roman"/>
          <w:color w:val="000000" w:themeColor="text1"/>
          <w:sz w:val="28"/>
          <w:szCs w:val="28"/>
        </w:rPr>
        <w:t xml:space="preserve"> курс «Основы</w:t>
      </w:r>
      <w:r w:rsidRPr="00893A33">
        <w:rPr>
          <w:rFonts w:ascii="Times New Roman" w:hAnsi="Times New Roman"/>
          <w:sz w:val="28"/>
          <w:szCs w:val="28"/>
        </w:rPr>
        <w:t xml:space="preserve"> информ</w:t>
      </w:r>
      <w:r w:rsidRPr="00893A33">
        <w:rPr>
          <w:rFonts w:ascii="Times New Roman" w:hAnsi="Times New Roman"/>
          <w:sz w:val="28"/>
          <w:szCs w:val="28"/>
        </w:rPr>
        <w:t>а</w:t>
      </w:r>
      <w:r w:rsidRPr="00893A33">
        <w:rPr>
          <w:rFonts w:ascii="Times New Roman" w:hAnsi="Times New Roman"/>
          <w:sz w:val="28"/>
          <w:szCs w:val="28"/>
        </w:rPr>
        <w:t>ционной культуры». Для студентов 1-х курсов подготовлены обзорные 2-х часовые лекции в рамках «Дня первокурсника в Научной библиотеке». Во время занятий студенты б</w:t>
      </w:r>
      <w:r w:rsidR="004C12FE">
        <w:rPr>
          <w:rFonts w:ascii="Times New Roman" w:hAnsi="Times New Roman"/>
          <w:sz w:val="28"/>
          <w:szCs w:val="28"/>
        </w:rPr>
        <w:t>ыли</w:t>
      </w:r>
      <w:r w:rsidRPr="00893A33">
        <w:rPr>
          <w:rFonts w:ascii="Times New Roman" w:hAnsi="Times New Roman"/>
          <w:sz w:val="28"/>
          <w:szCs w:val="28"/>
        </w:rPr>
        <w:t xml:space="preserve"> ознакомлены с ресурсами библиотеки, эле</w:t>
      </w:r>
      <w:r w:rsidRPr="00893A33">
        <w:rPr>
          <w:rFonts w:ascii="Times New Roman" w:hAnsi="Times New Roman"/>
          <w:sz w:val="28"/>
          <w:szCs w:val="28"/>
        </w:rPr>
        <w:t>к</w:t>
      </w:r>
      <w:r w:rsidRPr="00893A33">
        <w:rPr>
          <w:rFonts w:ascii="Times New Roman" w:hAnsi="Times New Roman"/>
          <w:sz w:val="28"/>
          <w:szCs w:val="28"/>
        </w:rPr>
        <w:t xml:space="preserve">тронным каталогом, методикой информационного поиска. </w:t>
      </w:r>
      <w:r w:rsidR="004C12FE">
        <w:rPr>
          <w:rStyle w:val="apple-style-span"/>
          <w:rFonts w:ascii="Times New Roman" w:hAnsi="Times New Roman"/>
          <w:sz w:val="28"/>
          <w:szCs w:val="28"/>
        </w:rPr>
        <w:t>Дополнительно, по заявкам от преподавателей факультетов в течении</w:t>
      </w:r>
      <w:r w:rsidR="00BE4B7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C12FE">
        <w:rPr>
          <w:rFonts w:ascii="Times New Roman" w:hAnsi="Times New Roman"/>
          <w:sz w:val="28"/>
          <w:szCs w:val="28"/>
        </w:rPr>
        <w:t>минувшего</w:t>
      </w:r>
      <w:r w:rsidR="004C12FE" w:rsidRPr="003F68B4">
        <w:rPr>
          <w:rFonts w:ascii="Times New Roman" w:hAnsi="Times New Roman"/>
          <w:sz w:val="28"/>
          <w:szCs w:val="28"/>
        </w:rPr>
        <w:t xml:space="preserve"> года были проведены занятия по курсу «Основы информационной культуры» для ст</w:t>
      </w:r>
      <w:r w:rsidR="004C12FE" w:rsidRPr="003F68B4">
        <w:rPr>
          <w:rFonts w:ascii="Times New Roman" w:hAnsi="Times New Roman"/>
          <w:sz w:val="28"/>
          <w:szCs w:val="28"/>
        </w:rPr>
        <w:t>у</w:t>
      </w:r>
      <w:r w:rsidR="004C12FE" w:rsidRPr="003F68B4">
        <w:rPr>
          <w:rFonts w:ascii="Times New Roman" w:hAnsi="Times New Roman"/>
          <w:sz w:val="28"/>
          <w:szCs w:val="28"/>
        </w:rPr>
        <w:t xml:space="preserve">дентов 1–го курса Химико-технологического факультета. Для студентов 1 курса магистратуры юридического факультета была проведена консультация по оформлению списка литературы к магистерской работе. </w:t>
      </w:r>
      <w:r w:rsidR="00DB7309">
        <w:rPr>
          <w:rFonts w:ascii="Times New Roman" w:hAnsi="Times New Roman"/>
          <w:sz w:val="28"/>
          <w:szCs w:val="28"/>
        </w:rPr>
        <w:t>Занятие "</w:t>
      </w:r>
      <w:r w:rsidR="00DB7309" w:rsidRPr="000127DA">
        <w:rPr>
          <w:rFonts w:ascii="Times New Roman" w:hAnsi="Times New Roman"/>
          <w:sz w:val="28"/>
          <w:szCs w:val="28"/>
        </w:rPr>
        <w:t>Инфо</w:t>
      </w:r>
      <w:r w:rsidR="00DB7309" w:rsidRPr="000127DA">
        <w:rPr>
          <w:rFonts w:ascii="Times New Roman" w:hAnsi="Times New Roman"/>
          <w:sz w:val="28"/>
          <w:szCs w:val="28"/>
        </w:rPr>
        <w:t>р</w:t>
      </w:r>
      <w:r w:rsidR="00DB7309" w:rsidRPr="000127DA">
        <w:rPr>
          <w:rFonts w:ascii="Times New Roman" w:hAnsi="Times New Roman"/>
          <w:sz w:val="28"/>
          <w:szCs w:val="28"/>
        </w:rPr>
        <w:t>мационные ресурсы НБ ТвГУ</w:t>
      </w:r>
      <w:r w:rsidR="00DB7309">
        <w:rPr>
          <w:rFonts w:ascii="Times New Roman" w:hAnsi="Times New Roman"/>
          <w:sz w:val="28"/>
          <w:szCs w:val="28"/>
        </w:rPr>
        <w:t xml:space="preserve">"было </w:t>
      </w:r>
      <w:r w:rsidR="00DB7309" w:rsidRPr="000127DA">
        <w:rPr>
          <w:rFonts w:ascii="Times New Roman" w:hAnsi="Times New Roman"/>
          <w:sz w:val="28"/>
          <w:szCs w:val="28"/>
        </w:rPr>
        <w:t>проведен для студентов 1 курса истор</w:t>
      </w:r>
      <w:r w:rsidR="00DB7309" w:rsidRPr="000127DA">
        <w:rPr>
          <w:rFonts w:ascii="Times New Roman" w:hAnsi="Times New Roman"/>
          <w:sz w:val="28"/>
          <w:szCs w:val="28"/>
        </w:rPr>
        <w:t>и</w:t>
      </w:r>
      <w:r w:rsidR="00DB7309" w:rsidRPr="000127DA">
        <w:rPr>
          <w:rFonts w:ascii="Times New Roman" w:hAnsi="Times New Roman"/>
          <w:sz w:val="28"/>
          <w:szCs w:val="28"/>
        </w:rPr>
        <w:t>ческого факультета специальности «Сервис» по заказу преподавателя Е. А. Макаровой</w:t>
      </w:r>
      <w:r w:rsidR="00DB7309">
        <w:rPr>
          <w:rFonts w:ascii="Times New Roman" w:hAnsi="Times New Roman"/>
          <w:sz w:val="28"/>
          <w:szCs w:val="28"/>
        </w:rPr>
        <w:t>.</w:t>
      </w:r>
    </w:p>
    <w:p w:rsidR="00AF04B3" w:rsidRPr="000127DA" w:rsidRDefault="00AF04B3" w:rsidP="004C28F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ab/>
      </w:r>
      <w:r w:rsidR="003778BE" w:rsidRPr="00893A33">
        <w:rPr>
          <w:rStyle w:val="apple-style-span"/>
          <w:rFonts w:ascii="Times New Roman" w:hAnsi="Times New Roman"/>
          <w:sz w:val="28"/>
          <w:szCs w:val="28"/>
        </w:rPr>
        <w:t>Наиболее в</w:t>
      </w:r>
      <w:r w:rsidR="003778BE" w:rsidRPr="00893A33">
        <w:rPr>
          <w:rFonts w:ascii="Times New Roman" w:hAnsi="Times New Roman"/>
          <w:sz w:val="28"/>
          <w:szCs w:val="28"/>
        </w:rPr>
        <w:t>остребованной остаётся работа по проведению консульт</w:t>
      </w:r>
      <w:r w:rsidR="003778BE" w:rsidRPr="00893A33">
        <w:rPr>
          <w:rFonts w:ascii="Times New Roman" w:hAnsi="Times New Roman"/>
          <w:sz w:val="28"/>
          <w:szCs w:val="28"/>
        </w:rPr>
        <w:t>а</w:t>
      </w:r>
      <w:r w:rsidR="003778BE" w:rsidRPr="00893A33">
        <w:rPr>
          <w:rFonts w:ascii="Times New Roman" w:hAnsi="Times New Roman"/>
          <w:sz w:val="28"/>
          <w:szCs w:val="28"/>
        </w:rPr>
        <w:t>ций по информационным ресурсам для преподавателей и студентов вуза. В рамках занятий проводились виртуальные экскурсии по сайту библиотеки. Экскурсии включали в себя знакомство с ресурсами и услугами библиотеки, учебно-вспомогательными и справочными материалами. Проводились ко</w:t>
      </w:r>
      <w:r w:rsidR="003778BE" w:rsidRPr="00893A33">
        <w:rPr>
          <w:rFonts w:ascii="Times New Roman" w:hAnsi="Times New Roman"/>
          <w:sz w:val="28"/>
          <w:szCs w:val="28"/>
        </w:rPr>
        <w:t>н</w:t>
      </w:r>
      <w:r w:rsidR="003778BE" w:rsidRPr="00893A33">
        <w:rPr>
          <w:rFonts w:ascii="Times New Roman" w:hAnsi="Times New Roman"/>
          <w:sz w:val="28"/>
          <w:szCs w:val="28"/>
        </w:rPr>
        <w:t xml:space="preserve">сультации, посвящённые основам поиска в ЭК, БД АРБИКОН, КОРБИС, а также основам работы с внешними информационными ресурсами. Особое внимание в рамках дня информации было уделено работе авторов в системе РИНЦ. Оказаны консультации по регистрации авторов на сайте Научной электронной библиотеки и поиску публикаций авторов. Авторы ознакомлены с возможностью размещения публикаций в сети Интернет, в частности на платформе РУКОНТ. Для каждого подготовлены раздаточные материалы (закладки, буклеты, памятки), содержащие информацию о ресурсах и услугах библиотеки и контактную информацию. </w:t>
      </w:r>
    </w:p>
    <w:p w:rsidR="003778BE" w:rsidRPr="00893A33" w:rsidRDefault="003778BE" w:rsidP="004C28F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93A33">
        <w:rPr>
          <w:rStyle w:val="apple-style-span"/>
          <w:rFonts w:ascii="Times New Roman" w:hAnsi="Times New Roman"/>
          <w:sz w:val="28"/>
          <w:szCs w:val="28"/>
        </w:rPr>
        <w:t xml:space="preserve">На сайте библиотеки размещена презентация </w:t>
      </w:r>
      <w:r w:rsidR="003F7BD3" w:rsidRPr="00893A33">
        <w:rPr>
          <w:rStyle w:val="apple-style-span"/>
          <w:rFonts w:ascii="Times New Roman" w:hAnsi="Times New Roman"/>
          <w:sz w:val="28"/>
          <w:szCs w:val="28"/>
        </w:rPr>
        <w:t>«Правила библиограф</w:t>
      </w:r>
      <w:r w:rsidR="003F7BD3" w:rsidRPr="00893A33">
        <w:rPr>
          <w:rStyle w:val="apple-style-span"/>
          <w:rFonts w:ascii="Times New Roman" w:hAnsi="Times New Roman"/>
          <w:sz w:val="28"/>
          <w:szCs w:val="28"/>
        </w:rPr>
        <w:t>и</w:t>
      </w:r>
      <w:r w:rsidR="003F7BD3" w:rsidRPr="00893A33">
        <w:rPr>
          <w:rStyle w:val="apple-style-span"/>
          <w:rFonts w:ascii="Times New Roman" w:hAnsi="Times New Roman"/>
          <w:sz w:val="28"/>
          <w:szCs w:val="28"/>
        </w:rPr>
        <w:t>ческого описания документов для оформления списка литературы к научной работе»</w:t>
      </w:r>
      <w:r w:rsidRPr="00893A33">
        <w:rPr>
          <w:rStyle w:val="apple-style-span"/>
          <w:rFonts w:ascii="Times New Roman" w:hAnsi="Times New Roman"/>
          <w:sz w:val="28"/>
          <w:szCs w:val="28"/>
        </w:rPr>
        <w:t>в помощь магистрам и бакалаврам.</w:t>
      </w:r>
    </w:p>
    <w:p w:rsidR="00213860" w:rsidRPr="003778BE" w:rsidRDefault="00213860" w:rsidP="004C28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69EB" w:rsidRPr="00BD686E" w:rsidRDefault="002769EB" w:rsidP="004C28F6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5.</w:t>
      </w:r>
      <w:r>
        <w:rPr>
          <w:rFonts w:ascii="Times New Roman" w:hAnsi="Times New Roman"/>
          <w:b/>
          <w:i/>
          <w:sz w:val="32"/>
          <w:szCs w:val="32"/>
        </w:rPr>
        <w:tab/>
      </w:r>
      <w:r w:rsidRPr="00C55A63">
        <w:rPr>
          <w:rFonts w:ascii="Times New Roman" w:hAnsi="Times New Roman"/>
          <w:b/>
          <w:i/>
          <w:sz w:val="32"/>
          <w:szCs w:val="32"/>
        </w:rPr>
        <w:t>Гуманитарно- просветительская работа</w:t>
      </w:r>
      <w:r w:rsidRPr="00BD686E">
        <w:rPr>
          <w:rFonts w:ascii="Times New Roman" w:hAnsi="Times New Roman"/>
          <w:b/>
          <w:i/>
          <w:sz w:val="28"/>
          <w:szCs w:val="28"/>
        </w:rPr>
        <w:t>.</w:t>
      </w:r>
    </w:p>
    <w:p w:rsidR="002769EB" w:rsidRPr="00C50C91" w:rsidRDefault="002769EB" w:rsidP="004C28F6">
      <w:pPr>
        <w:pStyle w:val="a7"/>
        <w:ind w:firstLine="709"/>
        <w:jc w:val="both"/>
        <w:rPr>
          <w:sz w:val="28"/>
          <w:szCs w:val="28"/>
        </w:rPr>
      </w:pPr>
      <w:r w:rsidRPr="005F292A">
        <w:rPr>
          <w:sz w:val="28"/>
          <w:szCs w:val="28"/>
        </w:rPr>
        <w:t>Гуманитарно-просветительская деятельность библиотеки была напра</w:t>
      </w:r>
      <w:r w:rsidRPr="005F292A">
        <w:rPr>
          <w:sz w:val="28"/>
          <w:szCs w:val="28"/>
        </w:rPr>
        <w:t>в</w:t>
      </w:r>
      <w:r w:rsidRPr="005F292A">
        <w:rPr>
          <w:sz w:val="28"/>
          <w:szCs w:val="28"/>
        </w:rPr>
        <w:t>лена на воспитание интеллектуальной, духовно-нравственной, правовой, эк</w:t>
      </w:r>
      <w:r w:rsidRPr="005F292A">
        <w:rPr>
          <w:sz w:val="28"/>
          <w:szCs w:val="28"/>
        </w:rPr>
        <w:t>о</w:t>
      </w:r>
      <w:r w:rsidRPr="005F292A">
        <w:rPr>
          <w:sz w:val="28"/>
          <w:szCs w:val="28"/>
        </w:rPr>
        <w:t xml:space="preserve">логической и эстетической культуры молодежи, формирование гражданской позиции, здорового образа жизни. В </w:t>
      </w:r>
      <w:r>
        <w:rPr>
          <w:sz w:val="28"/>
          <w:szCs w:val="28"/>
        </w:rPr>
        <w:t>этой деятельности использовались как традиционные библиотечные, так и новые формы</w:t>
      </w:r>
      <w:r w:rsidR="00BE4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работы. </w:t>
      </w:r>
    </w:p>
    <w:p w:rsidR="002769EB" w:rsidRDefault="002769EB" w:rsidP="004C28F6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1610A">
        <w:rPr>
          <w:rFonts w:ascii="Times New Roman" w:hAnsi="Times New Roman"/>
          <w:sz w:val="28"/>
          <w:szCs w:val="28"/>
        </w:rPr>
        <w:t>Одним из важных и интересных направлений в работе любой библи</w:t>
      </w:r>
      <w:r w:rsidRPr="00B1610A">
        <w:rPr>
          <w:rFonts w:ascii="Times New Roman" w:hAnsi="Times New Roman"/>
          <w:sz w:val="28"/>
          <w:szCs w:val="28"/>
        </w:rPr>
        <w:t>о</w:t>
      </w:r>
      <w:r w:rsidRPr="00B1610A">
        <w:rPr>
          <w:rFonts w:ascii="Times New Roman" w:hAnsi="Times New Roman"/>
          <w:sz w:val="28"/>
          <w:szCs w:val="28"/>
        </w:rPr>
        <w:t xml:space="preserve">теки является выставочная деятельность. Выставка в библиотеке – наиболее традиционная, популярная форма доведения информации до пользователей. </w:t>
      </w:r>
      <w:r w:rsidRPr="00B1610A">
        <w:rPr>
          <w:rFonts w:ascii="Times New Roman" w:hAnsi="Times New Roman"/>
          <w:bCs/>
          <w:sz w:val="28"/>
          <w:szCs w:val="28"/>
        </w:rPr>
        <w:t xml:space="preserve">В </w:t>
      </w:r>
      <w:r w:rsidRPr="00B1610A">
        <w:rPr>
          <w:rFonts w:ascii="Times New Roman" w:hAnsi="Times New Roman"/>
          <w:bCs/>
          <w:color w:val="000000"/>
          <w:sz w:val="28"/>
          <w:szCs w:val="28"/>
        </w:rPr>
        <w:t xml:space="preserve">отчетном году было подготовлено </w:t>
      </w:r>
      <w:r w:rsidRPr="00B1610A">
        <w:rPr>
          <w:rFonts w:ascii="Times New Roman" w:hAnsi="Times New Roman"/>
          <w:b/>
          <w:bCs/>
          <w:color w:val="000000"/>
          <w:sz w:val="28"/>
          <w:szCs w:val="28"/>
        </w:rPr>
        <w:t>13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B1610A">
        <w:rPr>
          <w:rFonts w:ascii="Times New Roman" w:hAnsi="Times New Roman"/>
          <w:bCs/>
          <w:color w:val="000000"/>
          <w:sz w:val="28"/>
          <w:szCs w:val="28"/>
        </w:rPr>
        <w:t xml:space="preserve"> экспозиций</w:t>
      </w:r>
      <w:r w:rsidR="00BE4B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610A">
        <w:rPr>
          <w:rFonts w:ascii="Times New Roman" w:hAnsi="Times New Roman"/>
          <w:color w:val="000000"/>
          <w:sz w:val="28"/>
          <w:szCs w:val="28"/>
        </w:rPr>
        <w:t>по заявкам преподават</w:t>
      </w:r>
      <w:r w:rsidRPr="00B1610A">
        <w:rPr>
          <w:rFonts w:ascii="Times New Roman" w:hAnsi="Times New Roman"/>
          <w:color w:val="000000"/>
          <w:sz w:val="28"/>
          <w:szCs w:val="28"/>
        </w:rPr>
        <w:t>е</w:t>
      </w:r>
      <w:r w:rsidRPr="00B1610A">
        <w:rPr>
          <w:rFonts w:ascii="Times New Roman" w:hAnsi="Times New Roman"/>
          <w:color w:val="000000"/>
          <w:sz w:val="28"/>
          <w:szCs w:val="28"/>
        </w:rPr>
        <w:t>лей университета</w:t>
      </w:r>
      <w:r w:rsidR="0017433E">
        <w:rPr>
          <w:rFonts w:ascii="Times New Roman" w:hAnsi="Times New Roman"/>
          <w:color w:val="000000"/>
          <w:sz w:val="28"/>
          <w:szCs w:val="28"/>
        </w:rPr>
        <w:t>,</w:t>
      </w:r>
      <w:r w:rsidRPr="00B1610A">
        <w:rPr>
          <w:rFonts w:ascii="Times New Roman" w:hAnsi="Times New Roman"/>
          <w:color w:val="000000"/>
          <w:sz w:val="28"/>
          <w:szCs w:val="28"/>
        </w:rPr>
        <w:t xml:space="preserve"> в соответствии с потребностями учебного процесса. На выставках было представлено </w:t>
      </w:r>
      <w:r w:rsidRPr="00BF4F8F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>380</w:t>
      </w:r>
      <w:r w:rsidRPr="00B1610A">
        <w:rPr>
          <w:rFonts w:ascii="Times New Roman" w:hAnsi="Times New Roman"/>
          <w:color w:val="000000"/>
          <w:sz w:val="28"/>
          <w:szCs w:val="28"/>
        </w:rPr>
        <w:t xml:space="preserve"> издания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25384" w:rsidRDefault="00C25384" w:rsidP="004C28F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1431">
        <w:rPr>
          <w:rFonts w:ascii="Times New Roman" w:eastAsia="Times New Roman" w:hAnsi="Times New Roman"/>
          <w:sz w:val="28"/>
          <w:szCs w:val="28"/>
          <w:lang w:eastAsia="ru-RU"/>
        </w:rPr>
        <w:t>Международный день родного языка, провозглашенный Генеральной конференцией ЮНЕСКО 17 ноября 1999 года, отмечается с 2000 года еж</w:t>
      </w:r>
      <w:r w:rsidRPr="001E143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143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годно. С </w:t>
      </w:r>
      <w:r w:rsidR="00A82E17">
        <w:rPr>
          <w:rFonts w:ascii="Times New Roman" w:eastAsia="Times New Roman" w:hAnsi="Times New Roman"/>
          <w:sz w:val="28"/>
          <w:szCs w:val="28"/>
          <w:lang w:eastAsia="ru-RU"/>
        </w:rPr>
        <w:t xml:space="preserve">15 по </w:t>
      </w:r>
      <w:r w:rsidRPr="001E14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2E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E1431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711017">
        <w:rPr>
          <w:rFonts w:ascii="Times New Roman" w:eastAsia="Times New Roman" w:hAnsi="Times New Roman"/>
          <w:sz w:val="28"/>
          <w:szCs w:val="28"/>
          <w:lang w:eastAsia="ru-RU"/>
        </w:rPr>
        <w:t xml:space="preserve">2015 г. </w:t>
      </w:r>
      <w:r w:rsidRPr="001E1431">
        <w:rPr>
          <w:rFonts w:ascii="Times New Roman" w:hAnsi="Times New Roman"/>
          <w:sz w:val="28"/>
          <w:szCs w:val="28"/>
        </w:rPr>
        <w:t>в университете проходила Неделя родного языка «Многоязычие не знает границ», организатором которой являлся Центр русского языка и культуры. Неделя родного языка - мероприятие с глубоким смыслом, оно еще раз напомн</w:t>
      </w:r>
      <w:r w:rsidR="008E0417">
        <w:rPr>
          <w:rFonts w:ascii="Times New Roman" w:hAnsi="Times New Roman"/>
          <w:sz w:val="28"/>
          <w:szCs w:val="28"/>
        </w:rPr>
        <w:t>ило</w:t>
      </w:r>
      <w:r w:rsidRPr="001E1431">
        <w:rPr>
          <w:rFonts w:ascii="Times New Roman" w:hAnsi="Times New Roman"/>
          <w:sz w:val="28"/>
          <w:szCs w:val="28"/>
        </w:rPr>
        <w:t xml:space="preserve"> молодежи о родном языке, его красоте и истории, а также знакоми</w:t>
      </w:r>
      <w:r w:rsidR="00F17B5B">
        <w:rPr>
          <w:rFonts w:ascii="Times New Roman" w:hAnsi="Times New Roman"/>
          <w:sz w:val="28"/>
          <w:szCs w:val="28"/>
        </w:rPr>
        <w:t>ло</w:t>
      </w:r>
      <w:r w:rsidRPr="001E1431">
        <w:rPr>
          <w:rFonts w:ascii="Times New Roman" w:hAnsi="Times New Roman"/>
          <w:sz w:val="28"/>
          <w:szCs w:val="28"/>
        </w:rPr>
        <w:t xml:space="preserve"> с языками разных культур и красотой их звучания в поэзии. </w:t>
      </w:r>
      <w:r w:rsidR="00A82E17">
        <w:rPr>
          <w:rFonts w:ascii="Times New Roman" w:hAnsi="Times New Roman"/>
          <w:sz w:val="28"/>
          <w:szCs w:val="28"/>
        </w:rPr>
        <w:t xml:space="preserve">В </w:t>
      </w:r>
      <w:r w:rsidR="00A82E17" w:rsidRPr="00A82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рамках этой недели в зале каталогов проводилась книжная выставка, посвященная вопросам освоения родного языка, пробл</w:t>
      </w:r>
      <w:r w:rsidR="00A82E17" w:rsidRPr="00A82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A82E17" w:rsidRPr="00A82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мам обучения русскому языку иностранцев, методике преподавания русского и других языков. </w:t>
      </w:r>
      <w:r w:rsidR="00A82E17" w:rsidRPr="001E1431">
        <w:rPr>
          <w:rFonts w:ascii="Times New Roman" w:hAnsi="Times New Roman"/>
          <w:sz w:val="28"/>
          <w:szCs w:val="28"/>
        </w:rPr>
        <w:t>На выставке были представлены более 150 изданий нау</w:t>
      </w:r>
      <w:r w:rsidR="00A82E17" w:rsidRPr="001E1431">
        <w:rPr>
          <w:rFonts w:ascii="Times New Roman" w:hAnsi="Times New Roman"/>
          <w:sz w:val="28"/>
          <w:szCs w:val="28"/>
        </w:rPr>
        <w:t>ч</w:t>
      </w:r>
      <w:r w:rsidR="00A82E17" w:rsidRPr="001E1431">
        <w:rPr>
          <w:rFonts w:ascii="Times New Roman" w:hAnsi="Times New Roman"/>
          <w:sz w:val="28"/>
          <w:szCs w:val="28"/>
        </w:rPr>
        <w:t>ной, учебной и художественной литературы.</w:t>
      </w:r>
      <w:r w:rsidR="00BE4B78">
        <w:rPr>
          <w:rFonts w:ascii="Times New Roman" w:hAnsi="Times New Roman"/>
          <w:sz w:val="28"/>
          <w:szCs w:val="28"/>
        </w:rPr>
        <w:t xml:space="preserve"> </w:t>
      </w:r>
      <w:r w:rsidR="00A82E17" w:rsidRPr="00A82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группе Абонемента «Вко</w:t>
      </w:r>
      <w:r w:rsidR="00A82E17" w:rsidRPr="00A82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A82E17" w:rsidRPr="00A82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такте» была размещена презентация</w:t>
      </w:r>
      <w:r w:rsidR="00A82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36F04" w:rsidRPr="008F4A31" w:rsidRDefault="002B7CDE" w:rsidP="00A36F04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640A8B">
        <w:rPr>
          <w:rFonts w:ascii="Times New Roman" w:hAnsi="Times New Roman" w:cs="Times New Roman"/>
          <w:b w:val="0"/>
          <w:color w:val="auto"/>
        </w:rPr>
        <w:t>Ежегодно в университете отмечаются Дни славянской письменности и культуры.</w:t>
      </w:r>
      <w:r w:rsidR="00F26C67">
        <w:rPr>
          <w:rFonts w:ascii="Times New Roman" w:hAnsi="Times New Roman" w:cs="Times New Roman"/>
          <w:b w:val="0"/>
          <w:color w:val="auto"/>
        </w:rPr>
        <w:t xml:space="preserve"> </w:t>
      </w:r>
      <w:r w:rsidR="00A36F04" w:rsidRPr="00640A8B">
        <w:rPr>
          <w:rFonts w:ascii="Times New Roman" w:hAnsi="Times New Roman" w:cs="Times New Roman"/>
          <w:b w:val="0"/>
          <w:color w:val="auto"/>
          <w:shd w:val="clear" w:color="auto" w:fill="FFFFFF"/>
        </w:rPr>
        <w:t>С</w:t>
      </w:r>
      <w:r w:rsidR="00A36F04" w:rsidRPr="008F4A3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15 по 31 мая 2015 г. в рамках университетских мероприятии проводилась выставка "Говорим по-русски правильно". Н.А. Добролюбов еще в середине XIX в. говорил: «Наш русский язык, более всех </w:t>
      </w:r>
      <w:r w:rsidR="00A36F04">
        <w:rPr>
          <w:rFonts w:ascii="Times New Roman" w:hAnsi="Times New Roman" w:cs="Times New Roman"/>
          <w:b w:val="0"/>
          <w:color w:val="000000"/>
          <w:shd w:val="clear" w:color="auto" w:fill="FFFFFF"/>
        </w:rPr>
        <w:t>..</w:t>
      </w:r>
      <w:r w:rsidR="00A36F04" w:rsidRPr="008F4A31">
        <w:rPr>
          <w:rFonts w:ascii="Times New Roman" w:hAnsi="Times New Roman" w:cs="Times New Roman"/>
          <w:b w:val="0"/>
          <w:color w:val="000000"/>
          <w:shd w:val="clear" w:color="auto" w:fill="FFFFFF"/>
        </w:rPr>
        <w:t>, способен приблизиться к языкам классическим по своему богатству, силе</w:t>
      </w:r>
      <w:r w:rsidR="00A36F04">
        <w:rPr>
          <w:rFonts w:ascii="Times New Roman" w:hAnsi="Times New Roman" w:cs="Times New Roman"/>
          <w:b w:val="0"/>
          <w:color w:val="000000"/>
          <w:shd w:val="clear" w:color="auto" w:fill="FFFFFF"/>
        </w:rPr>
        <w:t>..</w:t>
      </w:r>
      <w:r w:rsidR="00A36F04" w:rsidRPr="008F4A31">
        <w:rPr>
          <w:rFonts w:ascii="Times New Roman" w:hAnsi="Times New Roman" w:cs="Times New Roman"/>
          <w:b w:val="0"/>
          <w:color w:val="000000"/>
          <w:shd w:val="clear" w:color="auto" w:fill="FFFFFF"/>
        </w:rPr>
        <w:t>. Но чтобы воспользоваться всеми его сокровищами, нужно хорошо знать его, нужно уметь владеть им». На выставке была представлена литература по стилистике русского языка, орфоэпии, культуре речи, книги, которые помогают в овл</w:t>
      </w:r>
      <w:r w:rsidR="00A36F04" w:rsidRPr="008F4A31">
        <w:rPr>
          <w:rFonts w:ascii="Times New Roman" w:hAnsi="Times New Roman" w:cs="Times New Roman"/>
          <w:b w:val="0"/>
          <w:color w:val="000000"/>
          <w:shd w:val="clear" w:color="auto" w:fill="FFFFFF"/>
        </w:rPr>
        <w:t>а</w:t>
      </w:r>
      <w:r w:rsidR="00A36F04" w:rsidRPr="008F4A31">
        <w:rPr>
          <w:rFonts w:ascii="Times New Roman" w:hAnsi="Times New Roman" w:cs="Times New Roman"/>
          <w:b w:val="0"/>
          <w:color w:val="000000"/>
          <w:shd w:val="clear" w:color="auto" w:fill="FFFFFF"/>
        </w:rPr>
        <w:t>дении языковой нормой устного и письменного языка, а также учат испол</w:t>
      </w:r>
      <w:r w:rsidR="00A36F04" w:rsidRPr="008F4A31">
        <w:rPr>
          <w:rFonts w:ascii="Times New Roman" w:hAnsi="Times New Roman" w:cs="Times New Roman"/>
          <w:b w:val="0"/>
          <w:color w:val="000000"/>
          <w:shd w:val="clear" w:color="auto" w:fill="FFFFFF"/>
        </w:rPr>
        <w:t>ь</w:t>
      </w:r>
      <w:r w:rsidR="00A36F04" w:rsidRPr="008F4A31">
        <w:rPr>
          <w:rFonts w:ascii="Times New Roman" w:hAnsi="Times New Roman" w:cs="Times New Roman"/>
          <w:b w:val="0"/>
          <w:color w:val="000000"/>
          <w:shd w:val="clear" w:color="auto" w:fill="FFFFFF"/>
        </w:rPr>
        <w:t>зовать выразительные языковые средства языка в разных условиях общения.</w:t>
      </w:r>
    </w:p>
    <w:p w:rsidR="002B7CDE" w:rsidRPr="006D4F0E" w:rsidRDefault="002B7CDE" w:rsidP="002B7CDE">
      <w:pPr>
        <w:pStyle w:val="a4"/>
        <w:spacing w:after="0"/>
        <w:ind w:firstLine="709"/>
        <w:jc w:val="both"/>
        <w:rPr>
          <w:sz w:val="28"/>
          <w:szCs w:val="28"/>
        </w:rPr>
      </w:pPr>
      <w:r w:rsidRPr="006D4F0E">
        <w:rPr>
          <w:sz w:val="28"/>
          <w:szCs w:val="28"/>
        </w:rPr>
        <w:t xml:space="preserve">Отделом Абонемент гуманитарной литературы организована книжная выставка «Говорим по-русски правильно». </w:t>
      </w:r>
      <w:r w:rsidRPr="006D4F0E">
        <w:rPr>
          <w:sz w:val="28"/>
          <w:szCs w:val="28"/>
          <w:shd w:val="clear" w:color="auto" w:fill="FFFFFF"/>
        </w:rPr>
        <w:t>На выставке была представлена литература по стилистике русского языка, орфоэпии, культуре речи, об овл</w:t>
      </w:r>
      <w:r w:rsidRPr="006D4F0E">
        <w:rPr>
          <w:sz w:val="28"/>
          <w:szCs w:val="28"/>
          <w:shd w:val="clear" w:color="auto" w:fill="FFFFFF"/>
        </w:rPr>
        <w:t>а</w:t>
      </w:r>
      <w:r w:rsidRPr="006D4F0E">
        <w:rPr>
          <w:sz w:val="28"/>
          <w:szCs w:val="28"/>
          <w:shd w:val="clear" w:color="auto" w:fill="FFFFFF"/>
        </w:rPr>
        <w:t xml:space="preserve">дении </w:t>
      </w:r>
      <w:hyperlink r:id="rId16" w:tooltip="Языковая норма" w:history="1">
        <w:r w:rsidRPr="006D4F0E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языковой нормой</w:t>
        </w:r>
      </w:hyperlink>
      <w:r w:rsidR="0012283A">
        <w:t xml:space="preserve"> </w:t>
      </w:r>
      <w:r w:rsidRPr="006D4F0E">
        <w:rPr>
          <w:sz w:val="28"/>
          <w:szCs w:val="28"/>
          <w:shd w:val="clear" w:color="auto" w:fill="FFFFFF"/>
        </w:rPr>
        <w:t>устного и письменного языка, использованию выр</w:t>
      </w:r>
      <w:r w:rsidRPr="006D4F0E">
        <w:rPr>
          <w:sz w:val="28"/>
          <w:szCs w:val="28"/>
          <w:shd w:val="clear" w:color="auto" w:fill="FFFFFF"/>
        </w:rPr>
        <w:t>а</w:t>
      </w:r>
      <w:r w:rsidRPr="006D4F0E">
        <w:rPr>
          <w:sz w:val="28"/>
          <w:szCs w:val="28"/>
          <w:shd w:val="clear" w:color="auto" w:fill="FFFFFF"/>
        </w:rPr>
        <w:t>зительных языковых средств языка в разных условиях общения.</w:t>
      </w:r>
    </w:p>
    <w:p w:rsidR="00C25384" w:rsidRPr="001E1431" w:rsidRDefault="00C25384" w:rsidP="007571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431">
        <w:rPr>
          <w:rFonts w:ascii="Times New Roman" w:hAnsi="Times New Roman"/>
          <w:sz w:val="28"/>
          <w:szCs w:val="28"/>
        </w:rPr>
        <w:lastRenderedPageBreak/>
        <w:t>По заявке преподавателей юридического факультета в помощь практ</w:t>
      </w:r>
      <w:r w:rsidRPr="001E1431">
        <w:rPr>
          <w:rFonts w:ascii="Times New Roman" w:hAnsi="Times New Roman"/>
          <w:sz w:val="28"/>
          <w:szCs w:val="28"/>
        </w:rPr>
        <w:t>и</w:t>
      </w:r>
      <w:r w:rsidRPr="001E1431">
        <w:rPr>
          <w:rFonts w:ascii="Times New Roman" w:hAnsi="Times New Roman"/>
          <w:sz w:val="28"/>
          <w:szCs w:val="28"/>
        </w:rPr>
        <w:t>ческим занятиям по курсу «Профессиональные навыки юриста» была подг</w:t>
      </w:r>
      <w:r w:rsidRPr="001E1431">
        <w:rPr>
          <w:rFonts w:ascii="Times New Roman" w:hAnsi="Times New Roman"/>
          <w:sz w:val="28"/>
          <w:szCs w:val="28"/>
        </w:rPr>
        <w:t>о</w:t>
      </w:r>
      <w:r w:rsidRPr="001E1431">
        <w:rPr>
          <w:rFonts w:ascii="Times New Roman" w:hAnsi="Times New Roman"/>
          <w:sz w:val="28"/>
          <w:szCs w:val="28"/>
        </w:rPr>
        <w:t>товлена выставка «Искусство публичных выступлений». В состав экспозиции были включены учебники, научная литература, монографии преподавателей ТвГУ, материалы из периодических изданий.</w:t>
      </w:r>
    </w:p>
    <w:p w:rsidR="00C25384" w:rsidRPr="001E1431" w:rsidRDefault="00C25384" w:rsidP="00F94D9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431">
        <w:rPr>
          <w:rFonts w:ascii="Times New Roman" w:hAnsi="Times New Roman"/>
          <w:sz w:val="28"/>
          <w:szCs w:val="28"/>
        </w:rPr>
        <w:t>Выставка «Проблемы интереса в праве (Научная школа юридического факультета ТвГУ «Проблемы защиты прав и охраняемых законом интер</w:t>
      </w:r>
      <w:r w:rsidRPr="001E1431">
        <w:rPr>
          <w:rFonts w:ascii="Times New Roman" w:hAnsi="Times New Roman"/>
          <w:sz w:val="28"/>
          <w:szCs w:val="28"/>
        </w:rPr>
        <w:t>е</w:t>
      </w:r>
      <w:r w:rsidRPr="001E1431">
        <w:rPr>
          <w:rFonts w:ascii="Times New Roman" w:hAnsi="Times New Roman"/>
          <w:sz w:val="28"/>
          <w:szCs w:val="28"/>
        </w:rPr>
        <w:t>сов») была приурочена к изучению темы «Проблема интереса в гражданском процессуальном праве» на 2 курсе юридического факультета.</w:t>
      </w:r>
    </w:p>
    <w:p w:rsidR="00C25384" w:rsidRPr="007A01F9" w:rsidRDefault="00C25384" w:rsidP="00F94D9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01F9">
        <w:rPr>
          <w:rFonts w:ascii="Times New Roman" w:hAnsi="Times New Roman"/>
          <w:iCs/>
          <w:sz w:val="28"/>
          <w:szCs w:val="28"/>
        </w:rPr>
        <w:t>Страна отмечала 70-лет одного из важнейших событий в истории Ро</w:t>
      </w:r>
      <w:r w:rsidRPr="007A01F9">
        <w:rPr>
          <w:rFonts w:ascii="Times New Roman" w:hAnsi="Times New Roman"/>
          <w:iCs/>
          <w:sz w:val="28"/>
          <w:szCs w:val="28"/>
        </w:rPr>
        <w:t>с</w:t>
      </w:r>
      <w:r w:rsidRPr="007A01F9">
        <w:rPr>
          <w:rFonts w:ascii="Times New Roman" w:hAnsi="Times New Roman"/>
          <w:iCs/>
          <w:sz w:val="28"/>
          <w:szCs w:val="28"/>
        </w:rPr>
        <w:t>сии и всего мира - Дн</w:t>
      </w:r>
      <w:r w:rsidR="00176A16">
        <w:rPr>
          <w:rFonts w:ascii="Times New Roman" w:hAnsi="Times New Roman"/>
          <w:iCs/>
          <w:sz w:val="28"/>
          <w:szCs w:val="28"/>
        </w:rPr>
        <w:t>я</w:t>
      </w:r>
      <w:r w:rsidRPr="007A01F9">
        <w:rPr>
          <w:rFonts w:ascii="Times New Roman" w:hAnsi="Times New Roman"/>
          <w:iCs/>
          <w:sz w:val="28"/>
          <w:szCs w:val="28"/>
        </w:rPr>
        <w:t xml:space="preserve"> Победы. </w:t>
      </w:r>
      <w:r w:rsidRPr="007A01F9">
        <w:rPr>
          <w:rStyle w:val="ad"/>
          <w:rFonts w:ascii="Times New Roman" w:hAnsi="Times New Roman"/>
          <w:b w:val="0"/>
          <w:sz w:val="28"/>
          <w:szCs w:val="28"/>
        </w:rPr>
        <w:t>В рамках мероприятий, проводимых в ТвГУ, в Научной библиотеке были организованы книжные эк</w:t>
      </w:r>
      <w:r w:rsidRPr="007A01F9">
        <w:rPr>
          <w:rStyle w:val="ad"/>
          <w:rFonts w:ascii="Times New Roman" w:hAnsi="Times New Roman"/>
          <w:b w:val="0"/>
          <w:sz w:val="28"/>
          <w:szCs w:val="28"/>
        </w:rPr>
        <w:t>с</w:t>
      </w:r>
      <w:r w:rsidRPr="007A01F9">
        <w:rPr>
          <w:rStyle w:val="ad"/>
          <w:rFonts w:ascii="Times New Roman" w:hAnsi="Times New Roman"/>
          <w:b w:val="0"/>
          <w:sz w:val="28"/>
          <w:szCs w:val="28"/>
        </w:rPr>
        <w:t>позиции, посвяще</w:t>
      </w:r>
      <w:r w:rsidRPr="007A01F9">
        <w:rPr>
          <w:rStyle w:val="ad"/>
          <w:rFonts w:ascii="Times New Roman" w:hAnsi="Times New Roman"/>
          <w:b w:val="0"/>
          <w:sz w:val="28"/>
          <w:szCs w:val="28"/>
        </w:rPr>
        <w:t>н</w:t>
      </w:r>
      <w:r w:rsidRPr="007A01F9">
        <w:rPr>
          <w:rStyle w:val="ad"/>
          <w:rFonts w:ascii="Times New Roman" w:hAnsi="Times New Roman"/>
          <w:b w:val="0"/>
          <w:sz w:val="28"/>
          <w:szCs w:val="28"/>
        </w:rPr>
        <w:t>ные этой великой дате.</w:t>
      </w:r>
    </w:p>
    <w:p w:rsidR="00C25384" w:rsidRPr="001E1431" w:rsidRDefault="000B649F" w:rsidP="004C28F6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1694815</wp:posOffset>
            </wp:positionV>
            <wp:extent cx="1430020" cy="948690"/>
            <wp:effectExtent l="19050" t="0" r="0" b="0"/>
            <wp:wrapTight wrapText="bothSides">
              <wp:wrapPolygon edited="0">
                <wp:start x="-288" y="0"/>
                <wp:lineTo x="-288" y="21253"/>
                <wp:lineTo x="21581" y="21253"/>
                <wp:lineTo x="21581" y="0"/>
                <wp:lineTo x="-288" y="0"/>
              </wp:wrapPolygon>
            </wp:wrapTight>
            <wp:docPr id="12" name="Рисунок 4" descr="&amp;Ucy;&amp;ncy;&amp;icy;&amp;kcy;&amp;acy;&amp;lcy;&amp;softcy;&amp;ncy;&amp;acy;&amp;yacy; &amp;vcy;&amp;ycy;&amp;scy;&amp;tcy;&amp;acy;&amp;vcy;&amp;kcy;&amp;acy; &amp;ocy;&amp;tcy;&amp;kcy;&amp;rcy;&amp;ycy;&amp;lcy;&amp;acy;&amp;scy;&amp;softcy; &amp;vcy; &amp;Ncy;&amp;acy;&amp;ucy;&amp;chcy;&amp;ncy;&amp;ocy;&amp;jcy; &amp;bcy;&amp;icy;&amp;bcy;&amp;lcy;&amp;icy;&amp;ocy;&amp;tcy;&amp;iecy;&amp;kcy;&amp;iecy; &amp;Tcy;&amp;vcy;&amp;Gcy;&amp;Ucy; &amp;kcy; 70-&amp;lcy;&amp;iecy;&amp;tcy;&amp;icy;&amp;yucy; &amp;Pcy;&amp;ocy;&amp;bcy;&amp;iecy;&amp;d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Ucy;&amp;ncy;&amp;icy;&amp;kcy;&amp;acy;&amp;lcy;&amp;softcy;&amp;ncy;&amp;acy;&amp;yacy; &amp;vcy;&amp;ycy;&amp;scy;&amp;tcy;&amp;acy;&amp;vcy;&amp;kcy;&amp;acy; &amp;ocy;&amp;tcy;&amp;kcy;&amp;rcy;&amp;ycy;&amp;lcy;&amp;acy;&amp;scy;&amp;softcy; &amp;vcy; &amp;Ncy;&amp;acy;&amp;ucy;&amp;chcy;&amp;ncy;&amp;ocy;&amp;jcy; &amp;bcy;&amp;icy;&amp;bcy;&amp;lcy;&amp;icy;&amp;ocy;&amp;tcy;&amp;iecy;&amp;kcy;&amp;iecy; &amp;Tcy;&amp;vcy;&amp;Gcy;&amp;Ucy; &amp;kcy; 70-&amp;lcy;&amp;iecy;&amp;tcy;&amp;icy;&amp;yucy; &amp;Pcy;&amp;ocy;&amp;bcy;&amp;iecy;&amp;dcy;&amp;y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4C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-436880</wp:posOffset>
            </wp:positionV>
            <wp:extent cx="1430020" cy="948690"/>
            <wp:effectExtent l="19050" t="0" r="0" b="0"/>
            <wp:wrapSquare wrapText="bothSides"/>
            <wp:docPr id="1" name="Рисунок 1" descr="&amp;Ucy;&amp;ncy;&amp;icy;&amp;kcy;&amp;acy;&amp;lcy;&amp;softcy;&amp;ncy;&amp;acy;&amp;yacy; &amp;vcy;&amp;ycy;&amp;scy;&amp;tcy;&amp;acy;&amp;vcy;&amp;kcy;&amp;acy; &amp;ocy;&amp;tcy;&amp;kcy;&amp;rcy;&amp;ycy;&amp;lcy;&amp;acy;&amp;scy;&amp;softcy; &amp;vcy; &amp;Ncy;&amp;acy;&amp;ucy;&amp;chcy;&amp;ncy;&amp;ocy;&amp;jcy; &amp;bcy;&amp;icy;&amp;bcy;&amp;lcy;&amp;icy;&amp;ocy;&amp;tcy;&amp;iecy;&amp;kcy;&amp;iecy; &amp;Tcy;&amp;vcy;&amp;Gcy;&amp;Ucy; &amp;kcy; 70-&amp;lcy;&amp;iecy;&amp;tcy;&amp;icy;&amp;yucy; &amp;Pcy;&amp;ocy;&amp;bcy;&amp;iecy;&amp;d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Ucy;&amp;ncy;&amp;icy;&amp;kcy;&amp;acy;&amp;lcy;&amp;softcy;&amp;ncy;&amp;acy;&amp;yacy; &amp;vcy;&amp;ycy;&amp;scy;&amp;tcy;&amp;acy;&amp;vcy;&amp;kcy;&amp;acy; &amp;ocy;&amp;tcy;&amp;kcy;&amp;rcy;&amp;ycy;&amp;lcy;&amp;acy;&amp;scy;&amp;softcy; &amp;vcy; &amp;Ncy;&amp;acy;&amp;ucy;&amp;chcy;&amp;ncy;&amp;ocy;&amp;jcy; &amp;bcy;&amp;icy;&amp;bcy;&amp;lcy;&amp;icy;&amp;ocy;&amp;tcy;&amp;iecy;&amp;kcy;&amp;iecy; &amp;Tcy;&amp;vcy;&amp;Gcy;&amp;Ucy; &amp;kcy; 70-&amp;lcy;&amp;iecy;&amp;tcy;&amp;icy;&amp;yucy; &amp;Pcy;&amp;ocy;&amp;bcy;&amp;iecy;&amp;dcy;&amp;ycy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384" w:rsidRPr="001E1431">
        <w:rPr>
          <w:sz w:val="28"/>
          <w:szCs w:val="28"/>
        </w:rPr>
        <w:t>Выставка книг и документов «Спасибо за Поб</w:t>
      </w:r>
      <w:r w:rsidR="00C25384" w:rsidRPr="001E1431">
        <w:rPr>
          <w:sz w:val="28"/>
          <w:szCs w:val="28"/>
        </w:rPr>
        <w:t>е</w:t>
      </w:r>
      <w:r w:rsidR="00C25384" w:rsidRPr="001E1431">
        <w:rPr>
          <w:sz w:val="28"/>
          <w:szCs w:val="28"/>
        </w:rPr>
        <w:t>ду!» была подготовлена сотрудниками отдела редких книг. Первый раздел выставки «Преподаватели и ст</w:t>
      </w:r>
      <w:r w:rsidR="00C25384" w:rsidRPr="001E1431">
        <w:rPr>
          <w:sz w:val="28"/>
          <w:szCs w:val="28"/>
        </w:rPr>
        <w:t>у</w:t>
      </w:r>
      <w:r w:rsidR="00C25384" w:rsidRPr="001E1431">
        <w:rPr>
          <w:sz w:val="28"/>
          <w:szCs w:val="28"/>
        </w:rPr>
        <w:t>денты КГПИ (КГУ, ТвГУ) – участники Великой Отечественной войны», п</w:t>
      </w:r>
      <w:r w:rsidR="00C25384" w:rsidRPr="001E1431">
        <w:rPr>
          <w:sz w:val="28"/>
          <w:szCs w:val="28"/>
        </w:rPr>
        <w:t>о</w:t>
      </w:r>
      <w:r w:rsidR="00C25384" w:rsidRPr="001E1431">
        <w:rPr>
          <w:sz w:val="28"/>
          <w:szCs w:val="28"/>
        </w:rPr>
        <w:t>священ преподавателям вуза - В. В. Комину, А. В. Огневу, Ю. Л. Левитову, Г. В. Телятникову, А. С. Лебедевскому и другим ветеранам. Центральная часть выставки – «Документы – свидетели войны», демонстрировала фот</w:t>
      </w:r>
      <w:r w:rsidR="00C25384" w:rsidRPr="001E1431">
        <w:rPr>
          <w:sz w:val="28"/>
          <w:szCs w:val="28"/>
        </w:rPr>
        <w:t>о</w:t>
      </w:r>
      <w:r w:rsidR="00C25384" w:rsidRPr="001E1431">
        <w:rPr>
          <w:sz w:val="28"/>
          <w:szCs w:val="28"/>
        </w:rPr>
        <w:t>графии, документы и вещи военных лет из личных архивов сотрудников университ</w:t>
      </w:r>
      <w:r w:rsidR="00C25384" w:rsidRPr="001E1431">
        <w:rPr>
          <w:sz w:val="28"/>
          <w:szCs w:val="28"/>
        </w:rPr>
        <w:t>е</w:t>
      </w:r>
      <w:r w:rsidR="00C25384" w:rsidRPr="001E1431">
        <w:rPr>
          <w:sz w:val="28"/>
          <w:szCs w:val="28"/>
        </w:rPr>
        <w:t>та: благодарности, грамоты, свидетельства, справки, уд</w:t>
      </w:r>
      <w:r w:rsidR="00C25384" w:rsidRPr="001E1431">
        <w:rPr>
          <w:sz w:val="28"/>
          <w:szCs w:val="28"/>
        </w:rPr>
        <w:t>о</w:t>
      </w:r>
      <w:r w:rsidR="00C25384" w:rsidRPr="001E1431">
        <w:rPr>
          <w:sz w:val="28"/>
          <w:szCs w:val="28"/>
        </w:rPr>
        <w:t>стоверения. Эволюция наградных документов предста</w:t>
      </w:r>
      <w:r w:rsidR="00C25384" w:rsidRPr="001E1431">
        <w:rPr>
          <w:sz w:val="28"/>
          <w:szCs w:val="28"/>
        </w:rPr>
        <w:t>в</w:t>
      </w:r>
      <w:r w:rsidR="00C25384" w:rsidRPr="001E1431">
        <w:rPr>
          <w:sz w:val="28"/>
          <w:szCs w:val="28"/>
        </w:rPr>
        <w:t>лена широко - от бланков, больше похожих на грамоты, до орденских книжек.</w:t>
      </w:r>
      <w:r w:rsidR="00BE4B78">
        <w:rPr>
          <w:sz w:val="28"/>
          <w:szCs w:val="28"/>
        </w:rPr>
        <w:t xml:space="preserve"> </w:t>
      </w:r>
      <w:r w:rsidR="00C25384" w:rsidRPr="001E1431">
        <w:rPr>
          <w:sz w:val="28"/>
          <w:szCs w:val="28"/>
        </w:rPr>
        <w:t>Заключительный раздел выста</w:t>
      </w:r>
      <w:r w:rsidR="00C25384" w:rsidRPr="001E1431">
        <w:rPr>
          <w:sz w:val="28"/>
          <w:szCs w:val="28"/>
        </w:rPr>
        <w:t>в</w:t>
      </w:r>
      <w:r w:rsidR="00C25384" w:rsidRPr="001E1431">
        <w:rPr>
          <w:sz w:val="28"/>
          <w:szCs w:val="28"/>
        </w:rPr>
        <w:t>ки – документы о судьбах 46 родственников сотрудников университета, воевавших на фронтах Великой Отечественной войны или р</w:t>
      </w:r>
      <w:r w:rsidR="00C25384" w:rsidRPr="001E1431">
        <w:rPr>
          <w:sz w:val="28"/>
          <w:szCs w:val="28"/>
        </w:rPr>
        <w:t>а</w:t>
      </w:r>
      <w:r w:rsidR="00C25384" w:rsidRPr="001E1431">
        <w:rPr>
          <w:sz w:val="28"/>
          <w:szCs w:val="28"/>
        </w:rPr>
        <w:t xml:space="preserve">ботавших в тылу. </w:t>
      </w:r>
      <w:r w:rsidR="00CF1163">
        <w:rPr>
          <w:sz w:val="28"/>
          <w:szCs w:val="28"/>
        </w:rPr>
        <w:t>Большой интерес к выставке «Спасибо за Победу!» привел к необходимости создания на ее основе двух виртуальных выставок: «Ст</w:t>
      </w:r>
      <w:r w:rsidR="00CF1163">
        <w:rPr>
          <w:sz w:val="28"/>
          <w:szCs w:val="28"/>
        </w:rPr>
        <w:t>у</w:t>
      </w:r>
      <w:r w:rsidR="00CF1163">
        <w:rPr>
          <w:sz w:val="28"/>
          <w:szCs w:val="28"/>
        </w:rPr>
        <w:t>денты и преподаватели Тверского государственного университета (в пр</w:t>
      </w:r>
      <w:r w:rsidR="00CF1163">
        <w:rPr>
          <w:sz w:val="28"/>
          <w:szCs w:val="28"/>
        </w:rPr>
        <w:t>о</w:t>
      </w:r>
      <w:r w:rsidR="00CF1163">
        <w:rPr>
          <w:sz w:val="28"/>
          <w:szCs w:val="28"/>
        </w:rPr>
        <w:t>шлом Калининского пединститута, Калининского гос</w:t>
      </w:r>
      <w:r w:rsidR="00043A18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3971925</wp:posOffset>
            </wp:positionV>
            <wp:extent cx="1256665" cy="1310640"/>
            <wp:effectExtent l="19050" t="0" r="635" b="0"/>
            <wp:wrapSquare wrapText="bothSides"/>
            <wp:docPr id="16" name="Рисунок 7" descr="http://library.tversu.ru/images/stories/bertgo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rary.tversu.ru/images/stories/bertgol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163">
        <w:rPr>
          <w:sz w:val="28"/>
          <w:szCs w:val="28"/>
        </w:rPr>
        <w:t>университета) – учас</w:t>
      </w:r>
      <w:r w:rsidR="00CF1163">
        <w:rPr>
          <w:sz w:val="28"/>
          <w:szCs w:val="28"/>
        </w:rPr>
        <w:t>т</w:t>
      </w:r>
      <w:r w:rsidR="00CF1163">
        <w:rPr>
          <w:sz w:val="28"/>
          <w:szCs w:val="28"/>
        </w:rPr>
        <w:t>ники Великой Отечественной войны» и «Документы – свидетели войны», к</w:t>
      </w:r>
      <w:r w:rsidR="00CF1163">
        <w:rPr>
          <w:sz w:val="28"/>
          <w:szCs w:val="28"/>
        </w:rPr>
        <w:t>о</w:t>
      </w:r>
      <w:r w:rsidR="00CF1163">
        <w:rPr>
          <w:sz w:val="28"/>
          <w:szCs w:val="28"/>
        </w:rPr>
        <w:t>торые были разм</w:t>
      </w:r>
      <w:r w:rsidR="00CF1163">
        <w:rPr>
          <w:sz w:val="28"/>
          <w:szCs w:val="28"/>
        </w:rPr>
        <w:t>е</w:t>
      </w:r>
      <w:r w:rsidR="00CF1163">
        <w:rPr>
          <w:sz w:val="28"/>
          <w:szCs w:val="28"/>
        </w:rPr>
        <w:t>щены на сайте НБ ТвГУ.</w:t>
      </w:r>
    </w:p>
    <w:p w:rsidR="00C25384" w:rsidRDefault="00C25384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431">
        <w:rPr>
          <w:rFonts w:ascii="Times New Roman" w:hAnsi="Times New Roman"/>
          <w:sz w:val="28"/>
          <w:szCs w:val="28"/>
        </w:rPr>
        <w:t xml:space="preserve">В отделе Абонемент гуманитарной литературы </w:t>
      </w:r>
      <w:r w:rsidR="007E2812">
        <w:rPr>
          <w:rFonts w:ascii="Times New Roman" w:hAnsi="Times New Roman"/>
          <w:sz w:val="28"/>
          <w:szCs w:val="28"/>
        </w:rPr>
        <w:t xml:space="preserve">была </w:t>
      </w:r>
      <w:r w:rsidRPr="001E1431">
        <w:rPr>
          <w:rFonts w:ascii="Times New Roman" w:hAnsi="Times New Roman"/>
          <w:sz w:val="28"/>
          <w:szCs w:val="28"/>
        </w:rPr>
        <w:t>размещена книжная выставка «</w:t>
      </w:r>
      <w:r w:rsidRPr="001E143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Я говорю с тобой из Лени</w:t>
      </w:r>
      <w:r w:rsidRPr="001E143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</w:t>
      </w:r>
      <w:r w:rsidRPr="001E143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града», посвященная 105-летию О.Ф. Берггольц. Ольгу Берггольц называ</w:t>
      </w:r>
      <w:r w:rsidR="00112D5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ли</w:t>
      </w:r>
      <w:r w:rsidRPr="001E143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</w:t>
      </w:r>
      <w:r w:rsidRPr="001E1431">
        <w:rPr>
          <w:rFonts w:ascii="Times New Roman" w:hAnsi="Times New Roman"/>
          <w:sz w:val="28"/>
          <w:szCs w:val="28"/>
        </w:rPr>
        <w:t>олосом блокадного Ленинграда. В состав экспозиции вошли произведения, посвящённые з</w:t>
      </w:r>
      <w:r w:rsidRPr="001E1431">
        <w:rPr>
          <w:rFonts w:ascii="Times New Roman" w:hAnsi="Times New Roman"/>
          <w:sz w:val="28"/>
          <w:szCs w:val="28"/>
        </w:rPr>
        <w:t>а</w:t>
      </w:r>
      <w:r w:rsidRPr="001E1431">
        <w:rPr>
          <w:rFonts w:ascii="Times New Roman" w:hAnsi="Times New Roman"/>
          <w:sz w:val="28"/>
          <w:szCs w:val="28"/>
        </w:rPr>
        <w:t>щитникам Ленинграда: «Февральский дневник», «Ленинградская поэма», «Говорит Ленинград» о работе на радио во время войны, «Они жили в Л</w:t>
      </w:r>
      <w:r w:rsidRPr="001E1431">
        <w:rPr>
          <w:rFonts w:ascii="Times New Roman" w:hAnsi="Times New Roman"/>
          <w:sz w:val="28"/>
          <w:szCs w:val="28"/>
        </w:rPr>
        <w:t>е</w:t>
      </w:r>
      <w:r w:rsidRPr="001E1431">
        <w:rPr>
          <w:rFonts w:ascii="Times New Roman" w:hAnsi="Times New Roman"/>
          <w:sz w:val="28"/>
          <w:szCs w:val="28"/>
        </w:rPr>
        <w:t xml:space="preserve">нинграде», цикл стихов о Сталинграде, трагедия «Верность», посвященная </w:t>
      </w:r>
      <w:r w:rsidRPr="001E1431">
        <w:rPr>
          <w:rFonts w:ascii="Times New Roman" w:hAnsi="Times New Roman"/>
          <w:sz w:val="28"/>
          <w:szCs w:val="28"/>
        </w:rPr>
        <w:lastRenderedPageBreak/>
        <w:t>обороне Севастополя; прозаическая книга «Дневные звёзды», позволяющая понять и почувствовать «биографию века.</w:t>
      </w:r>
    </w:p>
    <w:p w:rsidR="00C25384" w:rsidRPr="001E1431" w:rsidRDefault="00871DDE" w:rsidP="004C28F6">
      <w:pPr>
        <w:pStyle w:val="a4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38735</wp:posOffset>
            </wp:positionV>
            <wp:extent cx="1317625" cy="1586865"/>
            <wp:effectExtent l="19050" t="0" r="0" b="0"/>
            <wp:wrapSquare wrapText="bothSides"/>
            <wp:docPr id="24" name="Рисунок 5" descr="http://old.library.tversu.ru/images/stories/fil1/groc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ld.library.tversu.ru/images/stories/fil1/groci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C7C">
        <w:rPr>
          <w:sz w:val="28"/>
          <w:szCs w:val="28"/>
        </w:rPr>
        <w:t xml:space="preserve">Выставка </w:t>
      </w:r>
      <w:r w:rsidR="00763CBC" w:rsidRPr="001E1431">
        <w:rPr>
          <w:sz w:val="28"/>
          <w:szCs w:val="28"/>
        </w:rPr>
        <w:t>«</w:t>
      </w:r>
      <w:r w:rsidR="00C25384" w:rsidRPr="001E1431">
        <w:rPr>
          <w:sz w:val="28"/>
          <w:szCs w:val="28"/>
        </w:rPr>
        <w:t>Право и война</w:t>
      </w:r>
      <w:r w:rsidR="00763CBC" w:rsidRPr="001E1431">
        <w:rPr>
          <w:sz w:val="28"/>
          <w:szCs w:val="28"/>
        </w:rPr>
        <w:t>»</w:t>
      </w:r>
      <w:r w:rsidR="00C25384" w:rsidRPr="001E1431">
        <w:rPr>
          <w:sz w:val="28"/>
          <w:szCs w:val="28"/>
        </w:rPr>
        <w:t xml:space="preserve"> откры</w:t>
      </w:r>
      <w:r w:rsidR="002B7CDE">
        <w:rPr>
          <w:sz w:val="28"/>
          <w:szCs w:val="28"/>
        </w:rPr>
        <w:t>л</w:t>
      </w:r>
      <w:r w:rsidR="00C25384" w:rsidRPr="001E1431">
        <w:rPr>
          <w:sz w:val="28"/>
          <w:szCs w:val="28"/>
        </w:rPr>
        <w:t>а цикл выставок в отделе юридической и экономической литературы. На в</w:t>
      </w:r>
      <w:r w:rsidR="00C25384" w:rsidRPr="001E1431">
        <w:rPr>
          <w:sz w:val="28"/>
          <w:szCs w:val="28"/>
        </w:rPr>
        <w:t>ы</w:t>
      </w:r>
      <w:r w:rsidR="00C25384" w:rsidRPr="001E1431">
        <w:rPr>
          <w:sz w:val="28"/>
          <w:szCs w:val="28"/>
        </w:rPr>
        <w:t xml:space="preserve">ставке </w:t>
      </w:r>
      <w:r w:rsidR="002B7CDE">
        <w:rPr>
          <w:sz w:val="28"/>
          <w:szCs w:val="28"/>
        </w:rPr>
        <w:t xml:space="preserve">были </w:t>
      </w:r>
      <w:r w:rsidR="00C25384" w:rsidRPr="001E1431">
        <w:rPr>
          <w:sz w:val="28"/>
          <w:szCs w:val="28"/>
        </w:rPr>
        <w:t>представлены международные договоры и д</w:t>
      </w:r>
      <w:r w:rsidR="00C25384" w:rsidRPr="001E1431">
        <w:rPr>
          <w:sz w:val="28"/>
          <w:szCs w:val="28"/>
        </w:rPr>
        <w:t>о</w:t>
      </w:r>
      <w:r w:rsidR="00C25384" w:rsidRPr="001E1431">
        <w:rPr>
          <w:sz w:val="28"/>
          <w:szCs w:val="28"/>
        </w:rPr>
        <w:t>кументы, принятые в Гааге, регламентирующие сп</w:t>
      </w:r>
      <w:r w:rsidR="00C25384" w:rsidRPr="001E1431">
        <w:rPr>
          <w:sz w:val="28"/>
          <w:szCs w:val="28"/>
        </w:rPr>
        <w:t>о</w:t>
      </w:r>
      <w:r w:rsidR="00C25384" w:rsidRPr="001E1431">
        <w:rPr>
          <w:sz w:val="28"/>
          <w:szCs w:val="28"/>
        </w:rPr>
        <w:t>собы и средства ведения военных действий, а также права и об</w:t>
      </w:r>
      <w:r w:rsidR="00C25384" w:rsidRPr="001E1431">
        <w:rPr>
          <w:sz w:val="28"/>
          <w:szCs w:val="28"/>
        </w:rPr>
        <w:t>я</w:t>
      </w:r>
      <w:r w:rsidR="00C25384" w:rsidRPr="001E1431">
        <w:rPr>
          <w:sz w:val="28"/>
          <w:szCs w:val="28"/>
        </w:rPr>
        <w:t>занности государств, сохраняющих нейтралитет в отнош</w:t>
      </w:r>
      <w:r w:rsidR="00C25384" w:rsidRPr="001E1431">
        <w:rPr>
          <w:sz w:val="28"/>
          <w:szCs w:val="28"/>
        </w:rPr>
        <w:t>е</w:t>
      </w:r>
      <w:r w:rsidR="00C25384" w:rsidRPr="001E1431">
        <w:rPr>
          <w:sz w:val="28"/>
          <w:szCs w:val="28"/>
        </w:rPr>
        <w:t>нии вооруженного конфликта. Один из разделов выставки посвящен всемирному движению Красного Кр</w:t>
      </w:r>
      <w:r w:rsidR="00C25384" w:rsidRPr="001E1431">
        <w:rPr>
          <w:sz w:val="28"/>
          <w:szCs w:val="28"/>
        </w:rPr>
        <w:t>е</w:t>
      </w:r>
      <w:r w:rsidR="00C25384" w:rsidRPr="001E1431">
        <w:rPr>
          <w:sz w:val="28"/>
          <w:szCs w:val="28"/>
        </w:rPr>
        <w:t>ста. Особо выделены книги по Международному гуманитарному праву.</w:t>
      </w:r>
    </w:p>
    <w:p w:rsidR="00C25384" w:rsidRPr="001E1431" w:rsidRDefault="00C25384" w:rsidP="008A00D1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1431">
        <w:rPr>
          <w:rFonts w:ascii="Times New Roman" w:hAnsi="Times New Roman"/>
          <w:sz w:val="28"/>
          <w:szCs w:val="28"/>
        </w:rPr>
        <w:t>Сотрудниками отдела юридической и экономической литературы под</w:t>
      </w:r>
      <w:r w:rsidR="008A00D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384175</wp:posOffset>
            </wp:positionV>
            <wp:extent cx="1360805" cy="1172845"/>
            <wp:effectExtent l="19050" t="0" r="0" b="0"/>
            <wp:wrapTight wrapText="bothSides">
              <wp:wrapPolygon edited="0">
                <wp:start x="-302" y="0"/>
                <wp:lineTo x="-302" y="21401"/>
                <wp:lineTo x="21469" y="21401"/>
                <wp:lineTo x="21469" y="0"/>
                <wp:lineTo x="-302" y="0"/>
              </wp:wrapPolygon>
            </wp:wrapTight>
            <wp:docPr id="4" name="Рисунок 1" descr="http://old.library.tversu.ru/images/stories/fil1/suvoro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library.tversu.ru/images/stories/fil1/suvorov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080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431">
        <w:rPr>
          <w:rFonts w:ascii="Times New Roman" w:hAnsi="Times New Roman"/>
          <w:sz w:val="28"/>
          <w:szCs w:val="28"/>
        </w:rPr>
        <w:t>готовлена виртуальная выставка «Ученые ТвГУ – уч</w:t>
      </w:r>
      <w:r w:rsidRPr="001E1431">
        <w:rPr>
          <w:rFonts w:ascii="Times New Roman" w:hAnsi="Times New Roman"/>
          <w:sz w:val="28"/>
          <w:szCs w:val="28"/>
        </w:rPr>
        <w:t>а</w:t>
      </w:r>
      <w:r w:rsidRPr="001E1431">
        <w:rPr>
          <w:rFonts w:ascii="Times New Roman" w:hAnsi="Times New Roman"/>
          <w:sz w:val="28"/>
          <w:szCs w:val="28"/>
        </w:rPr>
        <w:t>стники Великой Отечественной войны». Материалы пр</w:t>
      </w:r>
      <w:r w:rsidRPr="001E1431">
        <w:rPr>
          <w:rFonts w:ascii="Times New Roman" w:hAnsi="Times New Roman"/>
          <w:sz w:val="28"/>
          <w:szCs w:val="28"/>
        </w:rPr>
        <w:t>е</w:t>
      </w:r>
      <w:r w:rsidRPr="001E1431">
        <w:rPr>
          <w:rFonts w:ascii="Times New Roman" w:hAnsi="Times New Roman"/>
          <w:sz w:val="28"/>
          <w:szCs w:val="28"/>
        </w:rPr>
        <w:t>доставлены на сайтах НБ ТвГУ и ТвГУ.</w:t>
      </w:r>
    </w:p>
    <w:p w:rsidR="00C25384" w:rsidRPr="001E1431" w:rsidRDefault="002B7CDE" w:rsidP="004C28F6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784225</wp:posOffset>
            </wp:positionV>
            <wp:extent cx="1870075" cy="1440180"/>
            <wp:effectExtent l="19050" t="0" r="0" b="0"/>
            <wp:wrapSquare wrapText="bothSides"/>
            <wp:docPr id="17" name="Рисунок 2" descr="http://old.library.tversu.ru/images/stories/ch_z/img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library.tversu.ru/images/stories/ch_z/img06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384" w:rsidRPr="001E1431">
        <w:rPr>
          <w:sz w:val="28"/>
          <w:szCs w:val="28"/>
        </w:rPr>
        <w:t>В апреле состоялась Всероссийская научно-практическая конференция «Психология, образование, социальная работа: актуальные и приоритетные напра</w:t>
      </w:r>
      <w:r w:rsidR="00C25384" w:rsidRPr="001E1431">
        <w:rPr>
          <w:sz w:val="28"/>
          <w:szCs w:val="28"/>
        </w:rPr>
        <w:t>в</w:t>
      </w:r>
      <w:r w:rsidR="00C25384" w:rsidRPr="001E1431">
        <w:rPr>
          <w:sz w:val="28"/>
          <w:szCs w:val="28"/>
        </w:rPr>
        <w:t>ления исследований». В рамках конференции в библиотеке была развернута книжная экспозиция «Ученые-психологи ветераны Великой Отечес</w:t>
      </w:r>
      <w:r w:rsidR="00C25384" w:rsidRPr="001E1431">
        <w:rPr>
          <w:sz w:val="28"/>
          <w:szCs w:val="28"/>
        </w:rPr>
        <w:t>т</w:t>
      </w:r>
      <w:r w:rsidR="00C25384" w:rsidRPr="001E1431">
        <w:rPr>
          <w:sz w:val="28"/>
          <w:szCs w:val="28"/>
        </w:rPr>
        <w:t>венной войны: А.Ф. Шикун, Г.В. Телятников, Х.И. Лейбович», посвященная ученым, которые стояли у истоков создания факультета. В экспозицию в</w:t>
      </w:r>
      <w:r w:rsidR="00C25384" w:rsidRPr="001E1431">
        <w:rPr>
          <w:sz w:val="28"/>
          <w:szCs w:val="28"/>
        </w:rPr>
        <w:t>ы</w:t>
      </w:r>
      <w:r w:rsidR="00C25384" w:rsidRPr="001E1431">
        <w:rPr>
          <w:sz w:val="28"/>
          <w:szCs w:val="28"/>
        </w:rPr>
        <w:t>ставки включены более 130 документов из фонда Научной библиотеки. Экспонируемые материалы отража многообразие и глубину научных интересов, методическую и педаг</w:t>
      </w:r>
      <w:r w:rsidR="00C25384" w:rsidRPr="001E1431">
        <w:rPr>
          <w:sz w:val="28"/>
          <w:szCs w:val="28"/>
        </w:rPr>
        <w:t>о</w:t>
      </w:r>
      <w:r w:rsidR="00C25384" w:rsidRPr="001E1431">
        <w:rPr>
          <w:sz w:val="28"/>
          <w:szCs w:val="28"/>
        </w:rPr>
        <w:t>гическую деятельность ученых.</w:t>
      </w:r>
    </w:p>
    <w:p w:rsidR="00C25384" w:rsidRPr="00DF5BDF" w:rsidRDefault="00D136D7" w:rsidP="004C28F6">
      <w:pPr>
        <w:pStyle w:val="af0"/>
        <w:ind w:firstLine="567"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2103755</wp:posOffset>
            </wp:positionH>
            <wp:positionV relativeFrom="paragraph">
              <wp:posOffset>537845</wp:posOffset>
            </wp:positionV>
            <wp:extent cx="1801495" cy="1457325"/>
            <wp:effectExtent l="19050" t="0" r="8255" b="0"/>
            <wp:wrapSquare wrapText="bothSides"/>
            <wp:docPr id="36" name="Рисунок 11" descr="http://old.library.tversu.ru/images/stories/fil1/uch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ld.library.tversu.ru/images/stories/fil1/uch%282%2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384" w:rsidRPr="00C358BD">
        <w:rPr>
          <w:rFonts w:ascii="Times New Roman" w:hAnsi="Times New Roman" w:cs="Times New Roman"/>
          <w:sz w:val="28"/>
          <w:szCs w:val="28"/>
        </w:rPr>
        <w:t>Отдавая дань уважения благородному учительскому труду</w:t>
      </w:r>
      <w:r w:rsidR="00C25384">
        <w:rPr>
          <w:rFonts w:ascii="Times New Roman" w:hAnsi="Times New Roman" w:cs="Times New Roman"/>
          <w:sz w:val="28"/>
          <w:szCs w:val="28"/>
        </w:rPr>
        <w:t>, в Научной библиотеке была подготовлена тематическая экспозиция</w:t>
      </w:r>
      <w:r w:rsidR="00C25384" w:rsidRPr="00C358BD">
        <w:rPr>
          <w:rFonts w:ascii="Times New Roman" w:hAnsi="Times New Roman" w:cs="Times New Roman"/>
          <w:sz w:val="28"/>
          <w:szCs w:val="28"/>
        </w:rPr>
        <w:t xml:space="preserve"> «Мастерская пед</w:t>
      </w:r>
      <w:r w:rsidR="00C25384" w:rsidRPr="00C358BD">
        <w:rPr>
          <w:rFonts w:ascii="Times New Roman" w:hAnsi="Times New Roman" w:cs="Times New Roman"/>
          <w:sz w:val="28"/>
          <w:szCs w:val="28"/>
        </w:rPr>
        <w:t>а</w:t>
      </w:r>
      <w:r w:rsidR="00C25384" w:rsidRPr="00C358BD">
        <w:rPr>
          <w:rFonts w:ascii="Times New Roman" w:hAnsi="Times New Roman" w:cs="Times New Roman"/>
          <w:sz w:val="28"/>
          <w:szCs w:val="28"/>
        </w:rPr>
        <w:t>гога»,</w:t>
      </w:r>
      <w:r w:rsidR="00C25384">
        <w:rPr>
          <w:rFonts w:ascii="Times New Roman" w:hAnsi="Times New Roman" w:cs="Times New Roman"/>
          <w:sz w:val="28"/>
          <w:szCs w:val="28"/>
        </w:rPr>
        <w:t xml:space="preserve"> посвященная еж</w:t>
      </w:r>
      <w:r w:rsidR="00C25384">
        <w:rPr>
          <w:rFonts w:ascii="Times New Roman" w:hAnsi="Times New Roman" w:cs="Times New Roman"/>
          <w:sz w:val="28"/>
          <w:szCs w:val="28"/>
        </w:rPr>
        <w:t>е</w:t>
      </w:r>
      <w:r w:rsidR="00C25384">
        <w:rPr>
          <w:rFonts w:ascii="Times New Roman" w:hAnsi="Times New Roman" w:cs="Times New Roman"/>
          <w:sz w:val="28"/>
          <w:szCs w:val="28"/>
        </w:rPr>
        <w:t>годному</w:t>
      </w:r>
      <w:r w:rsidR="00BE4B78">
        <w:rPr>
          <w:rFonts w:ascii="Times New Roman" w:hAnsi="Times New Roman" w:cs="Times New Roman"/>
          <w:sz w:val="28"/>
          <w:szCs w:val="28"/>
        </w:rPr>
        <w:t xml:space="preserve"> </w:t>
      </w:r>
      <w:r w:rsidR="00C25384" w:rsidRPr="00CC2E3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професси</w:t>
      </w:r>
      <w:r w:rsidR="00C25384" w:rsidRPr="00CC2E3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r w:rsidR="00C25384" w:rsidRPr="00CC2E3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нальному празднику</w:t>
      </w:r>
      <w:r w:rsidR="00C25384" w:rsidRPr="00C358BD">
        <w:rPr>
          <w:rFonts w:ascii="Times New Roman" w:hAnsi="Times New Roman" w:cs="Times New Roman"/>
          <w:sz w:val="28"/>
          <w:szCs w:val="28"/>
        </w:rPr>
        <w:t xml:space="preserve"> День Учит</w:t>
      </w:r>
      <w:r w:rsidR="00C25384" w:rsidRPr="00C358BD">
        <w:rPr>
          <w:rFonts w:ascii="Times New Roman" w:hAnsi="Times New Roman" w:cs="Times New Roman"/>
          <w:sz w:val="28"/>
          <w:szCs w:val="28"/>
        </w:rPr>
        <w:t>е</w:t>
      </w:r>
      <w:r w:rsidR="00C25384" w:rsidRPr="00C358BD">
        <w:rPr>
          <w:rFonts w:ascii="Times New Roman" w:hAnsi="Times New Roman" w:cs="Times New Roman"/>
          <w:sz w:val="28"/>
          <w:szCs w:val="28"/>
        </w:rPr>
        <w:t>ля</w:t>
      </w:r>
      <w:r w:rsidR="00C25384">
        <w:rPr>
          <w:rFonts w:ascii="Times New Roman" w:hAnsi="Times New Roman" w:cs="Times New Roman"/>
          <w:sz w:val="28"/>
          <w:szCs w:val="28"/>
        </w:rPr>
        <w:t>. Основу экспозиции составили издания по методике и психологии преподав</w:t>
      </w:r>
      <w:r w:rsidR="00C25384">
        <w:rPr>
          <w:rFonts w:ascii="Times New Roman" w:hAnsi="Times New Roman" w:cs="Times New Roman"/>
          <w:sz w:val="28"/>
          <w:szCs w:val="28"/>
        </w:rPr>
        <w:t>а</w:t>
      </w:r>
      <w:r w:rsidR="00C25384">
        <w:rPr>
          <w:rFonts w:ascii="Times New Roman" w:hAnsi="Times New Roman" w:cs="Times New Roman"/>
          <w:sz w:val="28"/>
          <w:szCs w:val="28"/>
        </w:rPr>
        <w:t>ния различных дисци</w:t>
      </w:r>
      <w:r w:rsidR="00C25384">
        <w:rPr>
          <w:rFonts w:ascii="Times New Roman" w:hAnsi="Times New Roman" w:cs="Times New Roman"/>
          <w:sz w:val="28"/>
          <w:szCs w:val="28"/>
        </w:rPr>
        <w:t>п</w:t>
      </w:r>
      <w:r w:rsidR="00C25384">
        <w:rPr>
          <w:rFonts w:ascii="Times New Roman" w:hAnsi="Times New Roman" w:cs="Times New Roman"/>
          <w:sz w:val="28"/>
          <w:szCs w:val="28"/>
        </w:rPr>
        <w:t>лин. Отдельным разд</w:t>
      </w:r>
      <w:r w:rsidR="00C25384">
        <w:rPr>
          <w:rFonts w:ascii="Times New Roman" w:hAnsi="Times New Roman" w:cs="Times New Roman"/>
          <w:sz w:val="28"/>
          <w:szCs w:val="28"/>
        </w:rPr>
        <w:t>е</w:t>
      </w:r>
      <w:r w:rsidR="00C25384">
        <w:rPr>
          <w:rFonts w:ascii="Times New Roman" w:hAnsi="Times New Roman" w:cs="Times New Roman"/>
          <w:sz w:val="28"/>
          <w:szCs w:val="28"/>
        </w:rPr>
        <w:t>лом выставки предста</w:t>
      </w:r>
      <w:r w:rsidR="00C25384">
        <w:rPr>
          <w:rFonts w:ascii="Times New Roman" w:hAnsi="Times New Roman" w:cs="Times New Roman"/>
          <w:sz w:val="28"/>
          <w:szCs w:val="28"/>
        </w:rPr>
        <w:t>в</w:t>
      </w:r>
      <w:r w:rsidR="00C25384">
        <w:rPr>
          <w:rFonts w:ascii="Times New Roman" w:hAnsi="Times New Roman" w:cs="Times New Roman"/>
          <w:sz w:val="28"/>
          <w:szCs w:val="28"/>
        </w:rPr>
        <w:t>лены труды преподават</w:t>
      </w:r>
      <w:r w:rsidR="00C25384">
        <w:rPr>
          <w:rFonts w:ascii="Times New Roman" w:hAnsi="Times New Roman" w:cs="Times New Roman"/>
          <w:sz w:val="28"/>
          <w:szCs w:val="28"/>
        </w:rPr>
        <w:t>е</w:t>
      </w:r>
      <w:r w:rsidR="00C25384">
        <w:rPr>
          <w:rFonts w:ascii="Times New Roman" w:hAnsi="Times New Roman" w:cs="Times New Roman"/>
          <w:sz w:val="28"/>
          <w:szCs w:val="28"/>
        </w:rPr>
        <w:t>лей Тверского госуда</w:t>
      </w:r>
      <w:r w:rsidR="00C25384">
        <w:rPr>
          <w:rFonts w:ascii="Times New Roman" w:hAnsi="Times New Roman" w:cs="Times New Roman"/>
          <w:sz w:val="28"/>
          <w:szCs w:val="28"/>
        </w:rPr>
        <w:t>р</w:t>
      </w:r>
      <w:r w:rsidR="00C25384">
        <w:rPr>
          <w:rFonts w:ascii="Times New Roman" w:hAnsi="Times New Roman" w:cs="Times New Roman"/>
          <w:sz w:val="28"/>
          <w:szCs w:val="28"/>
        </w:rPr>
        <w:t xml:space="preserve">ственного университета. </w:t>
      </w:r>
      <w:r w:rsidR="00C25384" w:rsidRPr="00D52C8E">
        <w:rPr>
          <w:rFonts w:ascii="Times New Roman" w:hAnsi="Times New Roman" w:cs="Times New Roman"/>
          <w:sz w:val="28"/>
          <w:szCs w:val="28"/>
        </w:rPr>
        <w:t>Раздел выставки «Инт</w:t>
      </w:r>
      <w:r w:rsidR="00C25384" w:rsidRPr="00D52C8E">
        <w:rPr>
          <w:rFonts w:ascii="Times New Roman" w:hAnsi="Times New Roman" w:cs="Times New Roman"/>
          <w:sz w:val="28"/>
          <w:szCs w:val="28"/>
        </w:rPr>
        <w:t>е</w:t>
      </w:r>
      <w:r w:rsidR="00C25384" w:rsidRPr="00D52C8E">
        <w:rPr>
          <w:rFonts w:ascii="Times New Roman" w:hAnsi="Times New Roman" w:cs="Times New Roman"/>
          <w:sz w:val="28"/>
          <w:szCs w:val="28"/>
        </w:rPr>
        <w:t>рактивные технологии» ознакомил посетителей выставки</w:t>
      </w:r>
      <w:r w:rsidR="00C25384" w:rsidRPr="00DF5BD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 материалами по интенсивным обучающим технологиям интера</w:t>
      </w:r>
      <w:r w:rsidR="00C25384" w:rsidRPr="00DF5BD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</w:t>
      </w:r>
      <w:r w:rsidR="00C25384" w:rsidRPr="00DF5BD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тивного хара</w:t>
      </w:r>
      <w:r w:rsidR="00C25384" w:rsidRPr="00DF5BD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</w:t>
      </w:r>
      <w:r w:rsidR="00C25384" w:rsidRPr="00DF5BD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тера, активизирующими учебный процесс (ролевые игры, кейс-стади, мозговой штурм - брейнсторминг, веб-квест, деловые игры). Препод</w:t>
      </w:r>
      <w:r w:rsidR="00C25384" w:rsidRPr="00DF5BD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</w:t>
      </w:r>
      <w:r w:rsidR="00C25384" w:rsidRPr="00DF5BD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вателям были разосланы поздравления с праздником и приглашения на в</w:t>
      </w:r>
      <w:r w:rsidR="00C25384" w:rsidRPr="00DF5BD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ы</w:t>
      </w:r>
      <w:r w:rsidR="00C25384" w:rsidRPr="00DF5BDF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ставку.</w:t>
      </w:r>
    </w:p>
    <w:p w:rsidR="00D0661C" w:rsidRDefault="00C25384" w:rsidP="004C28F6">
      <w:pPr>
        <w:pStyle w:val="af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Финансовым университетом при поддержке Правительства РФ соста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 о</w:t>
      </w:r>
      <w:r w:rsidRPr="003C6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ригинальный Рейтинг ведущих экономистов России, основанный на данных Научной электронной библиотеки elibrary.ru и системе Российского индекса научного цитирования (РИНЦ).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рейтинг вошли сведения о 500 наиболее продуктивных экономистах страны. В данный список включены работы профессора кафедры конституционного и административного права юридического факультета ТвГУ А.Н. Сухарева.</w:t>
      </w:r>
      <w:r w:rsidR="00BE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юридической и эк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номической литературы была организована книжная выставка «Топ 500 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сийских экономистов</w:t>
      </w:r>
      <w:r w:rsidR="00AA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Основу экспозиции составили научные работы Сух</w:t>
      </w:r>
      <w:r w:rsidR="00AA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A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рева А.Н.</w:t>
      </w:r>
    </w:p>
    <w:p w:rsidR="003F6B68" w:rsidRPr="003F6B68" w:rsidRDefault="003F6B68" w:rsidP="004C28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B68">
        <w:rPr>
          <w:rFonts w:ascii="Times New Roman" w:hAnsi="Times New Roman"/>
          <w:sz w:val="28"/>
          <w:szCs w:val="28"/>
        </w:rPr>
        <w:t>Снижение количества выставок-просмотров и соответственно всех др</w:t>
      </w:r>
      <w:r w:rsidRPr="003F6B68">
        <w:rPr>
          <w:rFonts w:ascii="Times New Roman" w:hAnsi="Times New Roman"/>
          <w:sz w:val="28"/>
          <w:szCs w:val="28"/>
        </w:rPr>
        <w:t>у</w:t>
      </w:r>
      <w:r w:rsidRPr="003F6B68">
        <w:rPr>
          <w:rFonts w:ascii="Times New Roman" w:hAnsi="Times New Roman"/>
          <w:sz w:val="28"/>
          <w:szCs w:val="28"/>
        </w:rPr>
        <w:t xml:space="preserve">гих показателей связано с тем, что </w:t>
      </w:r>
      <w:r w:rsidR="00C42EBE">
        <w:rPr>
          <w:rFonts w:ascii="Times New Roman" w:hAnsi="Times New Roman"/>
          <w:sz w:val="28"/>
          <w:szCs w:val="28"/>
        </w:rPr>
        <w:t>произошли изменения в</w:t>
      </w:r>
      <w:r w:rsidR="00C42EBE" w:rsidRPr="003F6B68">
        <w:rPr>
          <w:rFonts w:ascii="Times New Roman" w:hAnsi="Times New Roman"/>
          <w:sz w:val="28"/>
          <w:szCs w:val="28"/>
        </w:rPr>
        <w:t xml:space="preserve"> учебных план</w:t>
      </w:r>
      <w:r w:rsidR="00C42EBE">
        <w:rPr>
          <w:rFonts w:ascii="Times New Roman" w:hAnsi="Times New Roman"/>
          <w:sz w:val="28"/>
          <w:szCs w:val="28"/>
        </w:rPr>
        <w:t xml:space="preserve">ах, сократилось количество заявок на них. </w:t>
      </w:r>
      <w:r w:rsidRPr="003F6B68">
        <w:rPr>
          <w:rFonts w:ascii="Times New Roman" w:hAnsi="Times New Roman"/>
          <w:sz w:val="28"/>
          <w:szCs w:val="28"/>
        </w:rPr>
        <w:t>Также меньше стало заказов на в</w:t>
      </w:r>
      <w:r w:rsidRPr="003F6B68">
        <w:rPr>
          <w:rFonts w:ascii="Times New Roman" w:hAnsi="Times New Roman"/>
          <w:sz w:val="28"/>
          <w:szCs w:val="28"/>
        </w:rPr>
        <w:t>ы</w:t>
      </w:r>
      <w:r w:rsidRPr="003F6B68">
        <w:rPr>
          <w:rFonts w:ascii="Times New Roman" w:hAnsi="Times New Roman"/>
          <w:sz w:val="28"/>
          <w:szCs w:val="28"/>
        </w:rPr>
        <w:t xml:space="preserve">ставки-просмотры от школ города и области. </w:t>
      </w:r>
      <w:r w:rsidR="00C42EBE">
        <w:rPr>
          <w:rFonts w:ascii="Times New Roman" w:hAnsi="Times New Roman"/>
          <w:sz w:val="28"/>
          <w:szCs w:val="28"/>
        </w:rPr>
        <w:t>К</w:t>
      </w:r>
      <w:r w:rsidRPr="003F6B68">
        <w:rPr>
          <w:rFonts w:ascii="Times New Roman" w:hAnsi="Times New Roman"/>
          <w:sz w:val="28"/>
          <w:szCs w:val="28"/>
        </w:rPr>
        <w:t>оличество посещений сокр</w:t>
      </w:r>
      <w:r w:rsidRPr="003F6B68">
        <w:rPr>
          <w:rFonts w:ascii="Times New Roman" w:hAnsi="Times New Roman"/>
          <w:sz w:val="28"/>
          <w:szCs w:val="28"/>
        </w:rPr>
        <w:t>а</w:t>
      </w:r>
      <w:r w:rsidRPr="003F6B68">
        <w:rPr>
          <w:rFonts w:ascii="Times New Roman" w:hAnsi="Times New Roman"/>
          <w:sz w:val="28"/>
          <w:szCs w:val="28"/>
        </w:rPr>
        <w:t>тилось за счет уменьшения численности учебных студенческих групп.</w:t>
      </w:r>
    </w:p>
    <w:p w:rsidR="00C46BDC" w:rsidRDefault="00B508AC" w:rsidP="004C28F6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817880</wp:posOffset>
            </wp:positionV>
            <wp:extent cx="1801495" cy="1353820"/>
            <wp:effectExtent l="19050" t="0" r="8255" b="0"/>
            <wp:wrapSquare wrapText="bothSides"/>
            <wp:docPr id="44" name="Рисунок 17" descr="nurn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urnber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BDC">
        <w:rPr>
          <w:rFonts w:ascii="Times New Roman" w:hAnsi="Times New Roman"/>
          <w:sz w:val="28"/>
          <w:szCs w:val="28"/>
        </w:rPr>
        <w:t>При организации выстав</w:t>
      </w:r>
      <w:r w:rsidR="00D0661C">
        <w:rPr>
          <w:rFonts w:ascii="Times New Roman" w:hAnsi="Times New Roman"/>
          <w:sz w:val="28"/>
          <w:szCs w:val="28"/>
        </w:rPr>
        <w:t>о</w:t>
      </w:r>
      <w:r w:rsidR="00C46BDC">
        <w:rPr>
          <w:rFonts w:ascii="Times New Roman" w:hAnsi="Times New Roman"/>
          <w:sz w:val="28"/>
          <w:szCs w:val="28"/>
        </w:rPr>
        <w:t>к использовались не только издания из фондов библиотеки, но и внешние онлайновые информационные ресурсы ТвГУ. И</w:t>
      </w:r>
      <w:r w:rsidR="00C46BDC">
        <w:rPr>
          <w:rFonts w:ascii="Times New Roman" w:hAnsi="Times New Roman"/>
          <w:sz w:val="28"/>
          <w:szCs w:val="28"/>
        </w:rPr>
        <w:t>н</w:t>
      </w:r>
      <w:r w:rsidR="00C46BDC">
        <w:rPr>
          <w:rFonts w:ascii="Times New Roman" w:hAnsi="Times New Roman"/>
          <w:sz w:val="28"/>
          <w:szCs w:val="28"/>
        </w:rPr>
        <w:t>формация о выставках и библиографических указателях представлена на са</w:t>
      </w:r>
      <w:r w:rsidR="00C46BDC">
        <w:rPr>
          <w:rFonts w:ascii="Times New Roman" w:hAnsi="Times New Roman"/>
          <w:sz w:val="28"/>
          <w:szCs w:val="28"/>
        </w:rPr>
        <w:t>й</w:t>
      </w:r>
      <w:r w:rsidR="00C46BDC">
        <w:rPr>
          <w:rFonts w:ascii="Times New Roman" w:hAnsi="Times New Roman"/>
          <w:sz w:val="28"/>
          <w:szCs w:val="28"/>
        </w:rPr>
        <w:t xml:space="preserve">те библиотеки, </w:t>
      </w:r>
      <w:r w:rsidR="00C46BDC" w:rsidRPr="00F33C77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C46BDC">
        <w:rPr>
          <w:rFonts w:ascii="Times New Roman" w:hAnsi="Times New Roman"/>
          <w:color w:val="000000"/>
          <w:sz w:val="28"/>
          <w:szCs w:val="28"/>
        </w:rPr>
        <w:t>способствует продвижению информации о научном п</w:t>
      </w:r>
      <w:r w:rsidR="00C46BDC">
        <w:rPr>
          <w:rFonts w:ascii="Times New Roman" w:hAnsi="Times New Roman"/>
          <w:color w:val="000000"/>
          <w:sz w:val="28"/>
          <w:szCs w:val="28"/>
        </w:rPr>
        <w:t>о</w:t>
      </w:r>
      <w:r w:rsidR="00C46BDC">
        <w:rPr>
          <w:rFonts w:ascii="Times New Roman" w:hAnsi="Times New Roman"/>
          <w:color w:val="000000"/>
          <w:sz w:val="28"/>
          <w:szCs w:val="28"/>
        </w:rPr>
        <w:t>тенциале ТвГУ в мировое научно-образовательное пространство</w:t>
      </w:r>
      <w:r w:rsidR="00C46BDC">
        <w:rPr>
          <w:rFonts w:ascii="Times New Roman" w:hAnsi="Times New Roman"/>
          <w:sz w:val="28"/>
          <w:szCs w:val="28"/>
        </w:rPr>
        <w:t>.</w:t>
      </w:r>
    </w:p>
    <w:p w:rsidR="00284EF4" w:rsidRPr="001E1431" w:rsidRDefault="00F26C67" w:rsidP="004C28F6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2212975</wp:posOffset>
            </wp:positionH>
            <wp:positionV relativeFrom="paragraph">
              <wp:posOffset>2853055</wp:posOffset>
            </wp:positionV>
            <wp:extent cx="1756410" cy="1360170"/>
            <wp:effectExtent l="0" t="0" r="0" b="0"/>
            <wp:wrapSquare wrapText="bothSides"/>
            <wp:docPr id="41" name="Рисунок 14" descr="koll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ollaj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C8E" w:rsidRPr="009866BF">
        <w:rPr>
          <w:sz w:val="28"/>
          <w:szCs w:val="28"/>
        </w:rPr>
        <w:t xml:space="preserve">Использование мультимедийных технологий позволяет внедрить инновации в традиционную </w:t>
      </w:r>
      <w:r w:rsidR="002127FB" w:rsidRPr="009866BF">
        <w:rPr>
          <w:sz w:val="28"/>
          <w:szCs w:val="28"/>
        </w:rPr>
        <w:t>в</w:t>
      </w:r>
      <w:r w:rsidR="002127FB" w:rsidRPr="009866BF">
        <w:rPr>
          <w:sz w:val="28"/>
          <w:szCs w:val="28"/>
        </w:rPr>
        <w:t>ы</w:t>
      </w:r>
      <w:r w:rsidR="002127FB" w:rsidRPr="009866BF">
        <w:rPr>
          <w:sz w:val="28"/>
          <w:szCs w:val="28"/>
        </w:rPr>
        <w:t xml:space="preserve">ставочную </w:t>
      </w:r>
      <w:r w:rsidR="00D52C8E" w:rsidRPr="009866BF">
        <w:rPr>
          <w:sz w:val="28"/>
          <w:szCs w:val="28"/>
        </w:rPr>
        <w:t>деятельность библиотеки. Виртуальные выставки - это синтез традиционного книжного и новейшего электронного способов представления информации. Виртуальная выставка - это публичная демонстрация с помощью средств веб-технологий виртуальных образов специально подобранных и систематизированных пр</w:t>
      </w:r>
      <w:r w:rsidR="00D52C8E" w:rsidRPr="009866BF">
        <w:rPr>
          <w:sz w:val="28"/>
          <w:szCs w:val="28"/>
        </w:rPr>
        <w:t>о</w:t>
      </w:r>
      <w:r w:rsidR="00D52C8E" w:rsidRPr="009866BF">
        <w:rPr>
          <w:sz w:val="28"/>
          <w:szCs w:val="28"/>
        </w:rPr>
        <w:t>изведений печати и других носителей информации, рекомендуемых удале</w:t>
      </w:r>
      <w:r w:rsidR="00D52C8E" w:rsidRPr="009866BF">
        <w:rPr>
          <w:sz w:val="28"/>
          <w:szCs w:val="28"/>
        </w:rPr>
        <w:t>н</w:t>
      </w:r>
      <w:r w:rsidR="00D52C8E" w:rsidRPr="009866BF">
        <w:rPr>
          <w:sz w:val="28"/>
          <w:szCs w:val="28"/>
        </w:rPr>
        <w:t>ным пользователям библиотеки для обозрения, ознакомления и использов</w:t>
      </w:r>
      <w:r w:rsidR="00D52C8E" w:rsidRPr="009866BF">
        <w:rPr>
          <w:sz w:val="28"/>
          <w:szCs w:val="28"/>
        </w:rPr>
        <w:t>а</w:t>
      </w:r>
      <w:r w:rsidR="00D52C8E" w:rsidRPr="009866BF">
        <w:rPr>
          <w:sz w:val="28"/>
          <w:szCs w:val="28"/>
        </w:rPr>
        <w:t>ния.</w:t>
      </w:r>
      <w:r w:rsidR="00BE4B78">
        <w:rPr>
          <w:sz w:val="28"/>
          <w:szCs w:val="28"/>
        </w:rPr>
        <w:t xml:space="preserve"> </w:t>
      </w:r>
      <w:r w:rsidR="00284EF4">
        <w:rPr>
          <w:sz w:val="28"/>
          <w:szCs w:val="28"/>
        </w:rPr>
        <w:t>Большой интерес к выставке «Спасибо за Победу!» привел к необход</w:t>
      </w:r>
      <w:r w:rsidR="00284EF4">
        <w:rPr>
          <w:sz w:val="28"/>
          <w:szCs w:val="28"/>
        </w:rPr>
        <w:t>и</w:t>
      </w:r>
      <w:r w:rsidR="00284EF4">
        <w:rPr>
          <w:sz w:val="28"/>
          <w:szCs w:val="28"/>
        </w:rPr>
        <w:t>мости создания на ее основе двух виртуальных выставок: «Студенты и пр</w:t>
      </w:r>
      <w:r w:rsidR="00284EF4">
        <w:rPr>
          <w:sz w:val="28"/>
          <w:szCs w:val="28"/>
        </w:rPr>
        <w:t>е</w:t>
      </w:r>
      <w:r w:rsidR="00284EF4">
        <w:rPr>
          <w:sz w:val="28"/>
          <w:szCs w:val="28"/>
        </w:rPr>
        <w:t>подаватели Тверского государственного университета (в прошлом Калини</w:t>
      </w:r>
      <w:r w:rsidR="00284EF4">
        <w:rPr>
          <w:sz w:val="28"/>
          <w:szCs w:val="28"/>
        </w:rPr>
        <w:t>н</w:t>
      </w:r>
      <w:r w:rsidR="00284EF4">
        <w:rPr>
          <w:sz w:val="28"/>
          <w:szCs w:val="28"/>
        </w:rPr>
        <w:t>ского пединститута, Калининского госуниверситета) – участники Великой Отечественной войны» и «Документы – свидетели войны», которые были размещены на сайте НБ ТвГУ.</w:t>
      </w:r>
      <w:r w:rsidR="005216CB">
        <w:rPr>
          <w:sz w:val="28"/>
          <w:szCs w:val="28"/>
        </w:rPr>
        <w:t xml:space="preserve"> Всего на сайте библиотеки были представл</w:t>
      </w:r>
      <w:r w:rsidR="005216CB">
        <w:rPr>
          <w:sz w:val="28"/>
          <w:szCs w:val="28"/>
        </w:rPr>
        <w:t>е</w:t>
      </w:r>
      <w:r w:rsidR="005216CB">
        <w:rPr>
          <w:sz w:val="28"/>
          <w:szCs w:val="28"/>
        </w:rPr>
        <w:t>ны 6 виртуальных выставок к 70-летию Великой Победы.</w:t>
      </w:r>
    </w:p>
    <w:p w:rsidR="00D52C8E" w:rsidRPr="009866BF" w:rsidRDefault="005216CB" w:rsidP="004C28F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2C8E">
        <w:rPr>
          <w:sz w:val="28"/>
          <w:szCs w:val="28"/>
        </w:rPr>
        <w:t xml:space="preserve">В прошедшем году в Научной библиотеке </w:t>
      </w:r>
      <w:r>
        <w:rPr>
          <w:sz w:val="28"/>
          <w:szCs w:val="28"/>
        </w:rPr>
        <w:t>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го </w:t>
      </w:r>
      <w:r w:rsidR="00D52C8E">
        <w:rPr>
          <w:sz w:val="28"/>
          <w:szCs w:val="28"/>
        </w:rPr>
        <w:t>было организовано 8 виртуальных выставок. Выставка «Путь в 145 лет</w:t>
      </w:r>
      <w:r w:rsidR="00B55BC6">
        <w:rPr>
          <w:sz w:val="28"/>
          <w:szCs w:val="28"/>
        </w:rPr>
        <w:t>: к юбилею школы Максимовича</w:t>
      </w:r>
      <w:r w:rsidR="00D52C8E">
        <w:rPr>
          <w:sz w:val="28"/>
          <w:szCs w:val="28"/>
        </w:rPr>
        <w:t>» организована в рамках юбилейных меропри</w:t>
      </w:r>
      <w:r w:rsidR="00D52C8E">
        <w:rPr>
          <w:sz w:val="28"/>
          <w:szCs w:val="28"/>
        </w:rPr>
        <w:t>я</w:t>
      </w:r>
      <w:r w:rsidR="00D52C8E">
        <w:rPr>
          <w:sz w:val="28"/>
          <w:szCs w:val="28"/>
        </w:rPr>
        <w:t>тий</w:t>
      </w:r>
      <w:r>
        <w:rPr>
          <w:sz w:val="28"/>
          <w:szCs w:val="28"/>
        </w:rPr>
        <w:t>,</w:t>
      </w:r>
      <w:r w:rsidR="00D52C8E">
        <w:rPr>
          <w:sz w:val="28"/>
          <w:szCs w:val="28"/>
        </w:rPr>
        <w:t xml:space="preserve"> посвященных образованию вуза.</w:t>
      </w:r>
    </w:p>
    <w:p w:rsidR="00065D96" w:rsidRPr="00532FC6" w:rsidRDefault="00532FC6" w:rsidP="004C28F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32FC6">
        <w:rPr>
          <w:rFonts w:ascii="Times New Roman" w:hAnsi="Times New Roman"/>
          <w:color w:val="000000"/>
          <w:sz w:val="28"/>
          <w:szCs w:val="28"/>
        </w:rPr>
        <w:t>Библиотека традиционно поддерживает и участвует в организации м</w:t>
      </w:r>
      <w:r w:rsidRPr="00532FC6">
        <w:rPr>
          <w:rFonts w:ascii="Times New Roman" w:hAnsi="Times New Roman"/>
          <w:color w:val="000000"/>
          <w:sz w:val="28"/>
          <w:szCs w:val="28"/>
        </w:rPr>
        <w:t>е</w:t>
      </w:r>
      <w:r w:rsidRPr="00532FC6">
        <w:rPr>
          <w:rFonts w:ascii="Times New Roman" w:hAnsi="Times New Roman"/>
          <w:color w:val="000000"/>
          <w:sz w:val="28"/>
          <w:szCs w:val="28"/>
        </w:rPr>
        <w:t>роприятий, способствующих развитию культуры в Тверском регионе</w:t>
      </w:r>
      <w:r w:rsidRPr="00532FC6">
        <w:rPr>
          <w:rFonts w:ascii="Times New Roman" w:hAnsi="Times New Roman"/>
          <w:sz w:val="28"/>
          <w:szCs w:val="28"/>
        </w:rPr>
        <w:t>.</w:t>
      </w:r>
      <w:r w:rsidR="00D614D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471458</wp:posOffset>
            </wp:positionV>
            <wp:extent cx="1516452" cy="1820173"/>
            <wp:effectExtent l="19050" t="0" r="7548" b="0"/>
            <wp:wrapSquare wrapText="bothSides"/>
            <wp:docPr id="38" name="Рисунок 16" descr="C:\Users\user\Documents\фотографии с мероприятий\2015\Выставка\DSC0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cuments\фотографии с мероприятий\2015\Выставка\DSC0142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52" cy="182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D96" w:rsidRPr="00D614D2" w:rsidRDefault="00532FC6" w:rsidP="004C28F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29 декабря в зале каталогов Научной би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лиотеки совместно с Мемориальным комплексом «Медное»</w:t>
      </w:r>
      <w:r w:rsidRPr="00532FC6">
        <w:rPr>
          <w:rFonts w:ascii="Times New Roman" w:hAnsi="Times New Roman"/>
          <w:sz w:val="28"/>
          <w:szCs w:val="28"/>
        </w:rPr>
        <w:t>была организована</w:t>
      </w:r>
      <w:r>
        <w:rPr>
          <w:rFonts w:ascii="Times New Roman" w:hAnsi="Times New Roman"/>
          <w:sz w:val="28"/>
          <w:szCs w:val="28"/>
        </w:rPr>
        <w:t xml:space="preserve"> передвижная</w:t>
      </w:r>
      <w:r w:rsidRPr="00532FC6">
        <w:rPr>
          <w:rFonts w:ascii="Times New Roman" w:hAnsi="Times New Roman"/>
          <w:sz w:val="28"/>
          <w:szCs w:val="28"/>
        </w:rPr>
        <w:t xml:space="preserve"> выставка</w:t>
      </w:r>
      <w:r>
        <w:rPr>
          <w:rFonts w:ascii="Times New Roman" w:hAnsi="Times New Roman"/>
          <w:sz w:val="28"/>
          <w:szCs w:val="28"/>
        </w:rPr>
        <w:t xml:space="preserve"> «Золотой святыни свет…»</w:t>
      </w:r>
      <w:r w:rsidR="00F55EBB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основ</w:t>
      </w:r>
      <w:r w:rsidR="00F55EB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выставки </w:t>
      </w:r>
      <w:r w:rsidR="00F55EBB">
        <w:rPr>
          <w:rFonts w:ascii="Times New Roman" w:hAnsi="Times New Roman"/>
          <w:sz w:val="28"/>
          <w:szCs w:val="28"/>
        </w:rPr>
        <w:t>полож</w:t>
      </w:r>
      <w:r w:rsidR="00F55EBB">
        <w:rPr>
          <w:rFonts w:ascii="Times New Roman" w:hAnsi="Times New Roman"/>
          <w:sz w:val="28"/>
          <w:szCs w:val="28"/>
        </w:rPr>
        <w:t>е</w:t>
      </w:r>
      <w:r w:rsidR="00F55EBB"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z w:val="28"/>
          <w:szCs w:val="28"/>
        </w:rPr>
        <w:t>архивные материалы дел репрессированных сестер милосердия Марфо</w:t>
      </w:r>
      <w:r w:rsidR="00D614D2">
        <w:rPr>
          <w:rFonts w:ascii="Times New Roman" w:hAnsi="Times New Roman"/>
          <w:sz w:val="28"/>
          <w:szCs w:val="28"/>
        </w:rPr>
        <w:t>-Мариинской обители милосердия. Сотрудниками Мемориального комплекса «Медное» для студентов Исторического факультета и сотрудн</w:t>
      </w:r>
      <w:r w:rsidR="00D614D2">
        <w:rPr>
          <w:rFonts w:ascii="Times New Roman" w:hAnsi="Times New Roman"/>
          <w:sz w:val="28"/>
          <w:szCs w:val="28"/>
        </w:rPr>
        <w:t>и</w:t>
      </w:r>
      <w:r w:rsidR="00D614D2">
        <w:rPr>
          <w:rFonts w:ascii="Times New Roman" w:hAnsi="Times New Roman"/>
          <w:sz w:val="28"/>
          <w:szCs w:val="28"/>
        </w:rPr>
        <w:t>ков библиотеки провели экскурсию по экспозиции.</w:t>
      </w:r>
    </w:p>
    <w:p w:rsidR="00C46BDC" w:rsidRPr="00C77357" w:rsidRDefault="00C46BDC" w:rsidP="004C28F6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F032D4">
        <w:rPr>
          <w:rFonts w:eastAsia="Calibri"/>
          <w:sz w:val="28"/>
          <w:szCs w:val="28"/>
        </w:rPr>
        <w:t>В прошедшем году было подготовлено и пров</w:t>
      </w:r>
      <w:r w:rsidRPr="00F032D4">
        <w:rPr>
          <w:rFonts w:eastAsia="Calibri"/>
          <w:sz w:val="28"/>
          <w:szCs w:val="28"/>
        </w:rPr>
        <w:t>е</w:t>
      </w:r>
      <w:r w:rsidRPr="00F032D4">
        <w:rPr>
          <w:rFonts w:eastAsia="Calibri"/>
          <w:sz w:val="28"/>
          <w:szCs w:val="28"/>
        </w:rPr>
        <w:t xml:space="preserve">дено </w:t>
      </w:r>
      <w:r w:rsidR="000127DA" w:rsidRPr="00A734E9">
        <w:rPr>
          <w:rFonts w:eastAsia="Calibri"/>
          <w:b/>
          <w:sz w:val="28"/>
          <w:szCs w:val="28"/>
        </w:rPr>
        <w:t>19</w:t>
      </w:r>
      <w:r w:rsidRPr="00F032D4">
        <w:rPr>
          <w:rFonts w:eastAsia="Calibri"/>
          <w:sz w:val="28"/>
          <w:szCs w:val="28"/>
        </w:rPr>
        <w:t xml:space="preserve"> обзоров различной тематики</w:t>
      </w:r>
      <w:r>
        <w:rPr>
          <w:rFonts w:eastAsia="Calibri"/>
          <w:sz w:val="28"/>
          <w:szCs w:val="28"/>
        </w:rPr>
        <w:t xml:space="preserve"> (некоторые из которых проводились н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однократно для разных аудиторий слушателей)</w:t>
      </w:r>
      <w:r w:rsidRPr="00F032D4">
        <w:rPr>
          <w:rFonts w:eastAsia="Calibri"/>
          <w:sz w:val="28"/>
          <w:szCs w:val="28"/>
        </w:rPr>
        <w:t xml:space="preserve">, на которых присутствовало </w:t>
      </w:r>
      <w:r w:rsidRPr="00F032D4">
        <w:rPr>
          <w:rFonts w:eastAsia="Calibri"/>
          <w:b/>
          <w:sz w:val="28"/>
          <w:szCs w:val="28"/>
        </w:rPr>
        <w:t>4</w:t>
      </w:r>
      <w:r w:rsidR="00A734E9">
        <w:rPr>
          <w:rFonts w:eastAsia="Calibri"/>
          <w:b/>
          <w:sz w:val="28"/>
          <w:szCs w:val="28"/>
        </w:rPr>
        <w:t>00</w:t>
      </w:r>
      <w:r w:rsidRPr="00F032D4">
        <w:rPr>
          <w:rFonts w:eastAsia="Calibri"/>
          <w:sz w:val="28"/>
          <w:szCs w:val="28"/>
        </w:rPr>
        <w:t xml:space="preserve"> человек. Наибольший интерес вызвали следующие мероприятия</w:t>
      </w:r>
      <w:r w:rsidRPr="00C77357">
        <w:rPr>
          <w:rFonts w:eastAsia="Calibri"/>
          <w:sz w:val="28"/>
          <w:szCs w:val="28"/>
        </w:rPr>
        <w:t>:</w:t>
      </w:r>
    </w:p>
    <w:p w:rsidR="00142DB3" w:rsidRPr="000127DA" w:rsidRDefault="00142DB3" w:rsidP="004C28F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27DA">
        <w:rPr>
          <w:rFonts w:ascii="Times New Roman" w:hAnsi="Times New Roman"/>
          <w:sz w:val="28"/>
          <w:szCs w:val="28"/>
        </w:rPr>
        <w:t xml:space="preserve">Книги военного времени </w:t>
      </w:r>
      <w:r w:rsidR="006B6BC8">
        <w:rPr>
          <w:rFonts w:ascii="Times New Roman" w:hAnsi="Times New Roman"/>
          <w:sz w:val="28"/>
          <w:szCs w:val="28"/>
        </w:rPr>
        <w:t xml:space="preserve">- </w:t>
      </w:r>
      <w:r w:rsidRPr="000127DA">
        <w:rPr>
          <w:rFonts w:ascii="Times New Roman" w:hAnsi="Times New Roman"/>
          <w:sz w:val="28"/>
          <w:szCs w:val="28"/>
        </w:rPr>
        <w:t>для делегации учащихся и преподавателей из Италии;</w:t>
      </w:r>
    </w:p>
    <w:p w:rsidR="00142DB3" w:rsidRPr="000127DA" w:rsidRDefault="00142DB3" w:rsidP="004C28F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27DA">
        <w:rPr>
          <w:rFonts w:ascii="Times New Roman" w:hAnsi="Times New Roman"/>
          <w:sz w:val="28"/>
          <w:szCs w:val="28"/>
        </w:rPr>
        <w:t xml:space="preserve">Окопные издания </w:t>
      </w:r>
      <w:r w:rsidR="006B6BC8">
        <w:rPr>
          <w:rFonts w:ascii="Times New Roman" w:hAnsi="Times New Roman"/>
          <w:sz w:val="28"/>
          <w:szCs w:val="28"/>
        </w:rPr>
        <w:t>-</w:t>
      </w:r>
      <w:r w:rsidRPr="000127DA">
        <w:rPr>
          <w:rFonts w:ascii="Times New Roman" w:hAnsi="Times New Roman"/>
          <w:sz w:val="28"/>
          <w:szCs w:val="28"/>
        </w:rPr>
        <w:t xml:space="preserve"> для библиотекарей школ Тверской области по зак</w:t>
      </w:r>
      <w:r w:rsidRPr="000127DA">
        <w:rPr>
          <w:rFonts w:ascii="Times New Roman" w:hAnsi="Times New Roman"/>
          <w:sz w:val="28"/>
          <w:szCs w:val="28"/>
        </w:rPr>
        <w:t>а</w:t>
      </w:r>
      <w:r w:rsidRPr="000127DA">
        <w:rPr>
          <w:rFonts w:ascii="Times New Roman" w:hAnsi="Times New Roman"/>
          <w:sz w:val="28"/>
          <w:szCs w:val="28"/>
        </w:rPr>
        <w:t>зу ТИУУ, а так же для учащихся Тверской епархиальной православной школы;</w:t>
      </w:r>
    </w:p>
    <w:p w:rsidR="00142DB3" w:rsidRPr="000127DA" w:rsidRDefault="00142DB3" w:rsidP="004C28F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27DA">
        <w:rPr>
          <w:rFonts w:ascii="Times New Roman" w:hAnsi="Times New Roman"/>
          <w:sz w:val="28"/>
          <w:szCs w:val="28"/>
        </w:rPr>
        <w:t xml:space="preserve">Редкие и ценные книги НБ ТвГУ </w:t>
      </w:r>
      <w:r w:rsidR="006C74ED">
        <w:rPr>
          <w:rFonts w:ascii="Times New Roman" w:hAnsi="Times New Roman"/>
          <w:sz w:val="28"/>
          <w:szCs w:val="28"/>
        </w:rPr>
        <w:t xml:space="preserve">- </w:t>
      </w:r>
      <w:r w:rsidRPr="000127DA">
        <w:rPr>
          <w:rFonts w:ascii="Times New Roman" w:hAnsi="Times New Roman"/>
          <w:sz w:val="28"/>
          <w:szCs w:val="28"/>
        </w:rPr>
        <w:t>проведен 8 раз для различной ауд</w:t>
      </w:r>
      <w:r w:rsidRPr="000127DA">
        <w:rPr>
          <w:rFonts w:ascii="Times New Roman" w:hAnsi="Times New Roman"/>
          <w:sz w:val="28"/>
          <w:szCs w:val="28"/>
        </w:rPr>
        <w:t>и</w:t>
      </w:r>
      <w:r w:rsidRPr="000127DA">
        <w:rPr>
          <w:rFonts w:ascii="Times New Roman" w:hAnsi="Times New Roman"/>
          <w:sz w:val="28"/>
          <w:szCs w:val="28"/>
        </w:rPr>
        <w:t>тории слушателей: для школьников 10–11 кл. средней школы пос. З</w:t>
      </w:r>
      <w:r w:rsidRPr="000127DA">
        <w:rPr>
          <w:rFonts w:ascii="Times New Roman" w:hAnsi="Times New Roman"/>
          <w:sz w:val="28"/>
          <w:szCs w:val="28"/>
        </w:rPr>
        <w:t>а</w:t>
      </w:r>
      <w:r w:rsidRPr="000127DA">
        <w:rPr>
          <w:rFonts w:ascii="Times New Roman" w:hAnsi="Times New Roman"/>
          <w:sz w:val="28"/>
          <w:szCs w:val="28"/>
        </w:rPr>
        <w:t>волжский Калининского района, для библиотекарей школ Тверской о</w:t>
      </w:r>
      <w:r w:rsidRPr="000127DA">
        <w:rPr>
          <w:rFonts w:ascii="Times New Roman" w:hAnsi="Times New Roman"/>
          <w:sz w:val="28"/>
          <w:szCs w:val="28"/>
        </w:rPr>
        <w:t>б</w:t>
      </w:r>
      <w:r w:rsidRPr="000127DA">
        <w:rPr>
          <w:rFonts w:ascii="Times New Roman" w:hAnsi="Times New Roman"/>
          <w:sz w:val="28"/>
          <w:szCs w:val="28"/>
        </w:rPr>
        <w:t>ласти по заказу ТИУУ, для учащихся Тверской епархиальной прав</w:t>
      </w:r>
      <w:r w:rsidRPr="000127DA">
        <w:rPr>
          <w:rFonts w:ascii="Times New Roman" w:hAnsi="Times New Roman"/>
          <w:sz w:val="28"/>
          <w:szCs w:val="28"/>
        </w:rPr>
        <w:t>о</w:t>
      </w:r>
      <w:r w:rsidRPr="000127DA">
        <w:rPr>
          <w:rFonts w:ascii="Times New Roman" w:hAnsi="Times New Roman"/>
          <w:sz w:val="28"/>
          <w:szCs w:val="28"/>
        </w:rPr>
        <w:t xml:space="preserve">славной школы, для делегации учащихся и преподавателей из Италии, для делегации студентов из Болгарии. для учащихся 9 класса школы-интерната № </w:t>
      </w:r>
      <w:smartTag w:uri="urn:schemas-microsoft-com:office:smarttags" w:element="metricconverter">
        <w:smartTagPr>
          <w:attr w:name="ProductID" w:val="2 г"/>
        </w:smartTagPr>
        <w:r w:rsidRPr="000127DA">
          <w:rPr>
            <w:rFonts w:ascii="Times New Roman" w:hAnsi="Times New Roman"/>
            <w:sz w:val="28"/>
            <w:szCs w:val="28"/>
          </w:rPr>
          <w:t>2 г</w:t>
        </w:r>
      </w:smartTag>
      <w:r w:rsidRPr="000127DA">
        <w:rPr>
          <w:rFonts w:ascii="Times New Roman" w:hAnsi="Times New Roman"/>
          <w:sz w:val="28"/>
          <w:szCs w:val="28"/>
        </w:rPr>
        <w:t>. Твери</w:t>
      </w:r>
      <w:r w:rsidR="00C5512C" w:rsidRPr="000127DA">
        <w:rPr>
          <w:rFonts w:ascii="Times New Roman" w:hAnsi="Times New Roman"/>
          <w:sz w:val="28"/>
          <w:szCs w:val="28"/>
        </w:rPr>
        <w:t xml:space="preserve">, </w:t>
      </w:r>
      <w:r w:rsidRPr="000127DA">
        <w:rPr>
          <w:rFonts w:ascii="Times New Roman" w:hAnsi="Times New Roman"/>
          <w:sz w:val="28"/>
          <w:szCs w:val="28"/>
        </w:rPr>
        <w:t>для учащихся 7 класса школы пос. Калашн</w:t>
      </w:r>
      <w:r w:rsidRPr="000127DA">
        <w:rPr>
          <w:rFonts w:ascii="Times New Roman" w:hAnsi="Times New Roman"/>
          <w:sz w:val="28"/>
          <w:szCs w:val="28"/>
        </w:rPr>
        <w:t>и</w:t>
      </w:r>
      <w:r w:rsidRPr="000127DA">
        <w:rPr>
          <w:rFonts w:ascii="Times New Roman" w:hAnsi="Times New Roman"/>
          <w:sz w:val="28"/>
          <w:szCs w:val="28"/>
        </w:rPr>
        <w:t>ково Тверской об</w:t>
      </w:r>
      <w:r w:rsidR="00C5512C" w:rsidRPr="000127DA">
        <w:rPr>
          <w:rFonts w:ascii="Times New Roman" w:hAnsi="Times New Roman"/>
          <w:sz w:val="28"/>
          <w:szCs w:val="28"/>
        </w:rPr>
        <w:t>ласти;</w:t>
      </w:r>
    </w:p>
    <w:p w:rsidR="00C5512C" w:rsidRPr="000127DA" w:rsidRDefault="00142DB3" w:rsidP="004C28F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27DA">
        <w:rPr>
          <w:rFonts w:ascii="Times New Roman" w:hAnsi="Times New Roman"/>
          <w:sz w:val="28"/>
          <w:szCs w:val="28"/>
        </w:rPr>
        <w:t>Женщины Тверского княжеского двора</w:t>
      </w:r>
      <w:r w:rsidR="00E96C03">
        <w:rPr>
          <w:rFonts w:ascii="Times New Roman" w:hAnsi="Times New Roman"/>
          <w:sz w:val="28"/>
          <w:szCs w:val="28"/>
        </w:rPr>
        <w:t xml:space="preserve"> </w:t>
      </w:r>
      <w:r w:rsidR="006B6BC8">
        <w:rPr>
          <w:rFonts w:ascii="Times New Roman" w:hAnsi="Times New Roman"/>
          <w:sz w:val="28"/>
          <w:szCs w:val="28"/>
        </w:rPr>
        <w:t>-</w:t>
      </w:r>
      <w:r w:rsidR="00E96C03">
        <w:rPr>
          <w:rFonts w:ascii="Times New Roman" w:hAnsi="Times New Roman"/>
          <w:sz w:val="28"/>
          <w:szCs w:val="28"/>
        </w:rPr>
        <w:t xml:space="preserve"> </w:t>
      </w:r>
      <w:r w:rsidR="00C5512C" w:rsidRPr="000127DA">
        <w:rPr>
          <w:rFonts w:ascii="Times New Roman" w:hAnsi="Times New Roman"/>
          <w:sz w:val="28"/>
          <w:szCs w:val="28"/>
        </w:rPr>
        <w:t>для студентов 3 курса фил</w:t>
      </w:r>
      <w:r w:rsidR="00C5512C" w:rsidRPr="000127DA">
        <w:rPr>
          <w:rFonts w:ascii="Times New Roman" w:hAnsi="Times New Roman"/>
          <w:sz w:val="28"/>
          <w:szCs w:val="28"/>
        </w:rPr>
        <w:t>о</w:t>
      </w:r>
      <w:r w:rsidR="00C5512C" w:rsidRPr="000127DA">
        <w:rPr>
          <w:rFonts w:ascii="Times New Roman" w:hAnsi="Times New Roman"/>
          <w:sz w:val="28"/>
          <w:szCs w:val="28"/>
        </w:rPr>
        <w:t>логического ф-та спец. «Реклама и связь с общественностью» по заказу преп. А. Б. Бушева</w:t>
      </w:r>
      <w:r w:rsidR="00DD4A7E">
        <w:rPr>
          <w:rFonts w:ascii="Times New Roman" w:hAnsi="Times New Roman"/>
          <w:sz w:val="28"/>
          <w:szCs w:val="28"/>
        </w:rPr>
        <w:t>;</w:t>
      </w:r>
    </w:p>
    <w:p w:rsidR="00921AF4" w:rsidRPr="000127DA" w:rsidRDefault="00142DB3" w:rsidP="004C28F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27DA">
        <w:rPr>
          <w:rFonts w:ascii="Times New Roman" w:hAnsi="Times New Roman"/>
          <w:sz w:val="28"/>
          <w:szCs w:val="28"/>
        </w:rPr>
        <w:t>История русской рукописной и старопечатной книги</w:t>
      </w:r>
      <w:r w:rsidR="00921AF4" w:rsidRPr="000127DA">
        <w:rPr>
          <w:rFonts w:ascii="Times New Roman" w:hAnsi="Times New Roman"/>
          <w:sz w:val="28"/>
          <w:szCs w:val="28"/>
        </w:rPr>
        <w:t xml:space="preserve"> проведен</w:t>
      </w:r>
      <w:r w:rsidR="00E96C03">
        <w:rPr>
          <w:rFonts w:ascii="Times New Roman" w:hAnsi="Times New Roman"/>
          <w:sz w:val="28"/>
          <w:szCs w:val="28"/>
        </w:rPr>
        <w:t xml:space="preserve"> </w:t>
      </w:r>
      <w:r w:rsidR="005540E7">
        <w:rPr>
          <w:rFonts w:ascii="Times New Roman" w:hAnsi="Times New Roman"/>
          <w:sz w:val="28"/>
          <w:szCs w:val="28"/>
        </w:rPr>
        <w:t xml:space="preserve">- </w:t>
      </w:r>
      <w:r w:rsidR="00921AF4" w:rsidRPr="000127DA">
        <w:rPr>
          <w:rFonts w:ascii="Times New Roman" w:hAnsi="Times New Roman"/>
          <w:sz w:val="28"/>
          <w:szCs w:val="28"/>
        </w:rPr>
        <w:t xml:space="preserve">для учащихся 8-9 классов школы-интерната № </w:t>
      </w:r>
      <w:smartTag w:uri="urn:schemas-microsoft-com:office:smarttags" w:element="metricconverter">
        <w:smartTagPr>
          <w:attr w:name="ProductID" w:val="2 г"/>
        </w:smartTagPr>
        <w:r w:rsidR="00921AF4" w:rsidRPr="000127DA">
          <w:rPr>
            <w:rFonts w:ascii="Times New Roman" w:hAnsi="Times New Roman"/>
            <w:sz w:val="28"/>
            <w:szCs w:val="28"/>
          </w:rPr>
          <w:t>2 г</w:t>
        </w:r>
      </w:smartTag>
      <w:r w:rsidR="00921AF4" w:rsidRPr="000127DA">
        <w:rPr>
          <w:rFonts w:ascii="Times New Roman" w:hAnsi="Times New Roman"/>
          <w:sz w:val="28"/>
          <w:szCs w:val="28"/>
        </w:rPr>
        <w:t>. Твери</w:t>
      </w:r>
      <w:r w:rsidR="00DD4A7E">
        <w:rPr>
          <w:rFonts w:ascii="Times New Roman" w:hAnsi="Times New Roman"/>
          <w:sz w:val="28"/>
          <w:szCs w:val="28"/>
        </w:rPr>
        <w:t>;</w:t>
      </w:r>
    </w:p>
    <w:p w:rsidR="00921AF4" w:rsidRPr="000127DA" w:rsidRDefault="00142DB3" w:rsidP="004C28F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27DA">
        <w:rPr>
          <w:rFonts w:ascii="Times New Roman" w:hAnsi="Times New Roman"/>
          <w:sz w:val="28"/>
          <w:szCs w:val="28"/>
        </w:rPr>
        <w:t>Библиотека Голенищевых-Куту</w:t>
      </w:r>
      <w:r w:rsidR="00921AF4" w:rsidRPr="000127DA">
        <w:rPr>
          <w:rFonts w:ascii="Times New Roman" w:hAnsi="Times New Roman"/>
          <w:sz w:val="28"/>
          <w:szCs w:val="28"/>
        </w:rPr>
        <w:t>зовых</w:t>
      </w:r>
      <w:r w:rsidR="006C74ED">
        <w:rPr>
          <w:rFonts w:ascii="Times New Roman" w:hAnsi="Times New Roman"/>
          <w:sz w:val="28"/>
          <w:szCs w:val="28"/>
        </w:rPr>
        <w:t>-</w:t>
      </w:r>
      <w:r w:rsidR="00921AF4" w:rsidRPr="000127DA">
        <w:rPr>
          <w:rFonts w:ascii="Times New Roman" w:hAnsi="Times New Roman"/>
          <w:sz w:val="28"/>
          <w:szCs w:val="28"/>
        </w:rPr>
        <w:t xml:space="preserve">Глинки в составе НБ ТвГУ </w:t>
      </w:r>
      <w:r w:rsidR="00742B0B">
        <w:rPr>
          <w:rFonts w:ascii="Times New Roman" w:hAnsi="Times New Roman"/>
          <w:sz w:val="28"/>
          <w:szCs w:val="28"/>
        </w:rPr>
        <w:t xml:space="preserve">- </w:t>
      </w:r>
      <w:r w:rsidRPr="000127DA">
        <w:rPr>
          <w:rFonts w:ascii="Times New Roman" w:hAnsi="Times New Roman"/>
          <w:sz w:val="28"/>
          <w:szCs w:val="28"/>
        </w:rPr>
        <w:t>пр</w:t>
      </w:r>
      <w:r w:rsidRPr="000127DA">
        <w:rPr>
          <w:rFonts w:ascii="Times New Roman" w:hAnsi="Times New Roman"/>
          <w:sz w:val="28"/>
          <w:szCs w:val="28"/>
        </w:rPr>
        <w:t>о</w:t>
      </w:r>
      <w:r w:rsidR="00921AF4" w:rsidRPr="000127DA">
        <w:rPr>
          <w:rFonts w:ascii="Times New Roman" w:hAnsi="Times New Roman"/>
          <w:sz w:val="28"/>
          <w:szCs w:val="28"/>
        </w:rPr>
        <w:t>читан</w:t>
      </w:r>
      <w:r w:rsidRPr="000127DA">
        <w:rPr>
          <w:rFonts w:ascii="Times New Roman" w:hAnsi="Times New Roman"/>
          <w:sz w:val="28"/>
          <w:szCs w:val="28"/>
        </w:rPr>
        <w:t xml:space="preserve"> на заседании городского клуба краеведов</w:t>
      </w:r>
      <w:r w:rsidR="00DD4A7E">
        <w:rPr>
          <w:rFonts w:ascii="Times New Roman" w:hAnsi="Times New Roman"/>
          <w:sz w:val="28"/>
          <w:szCs w:val="28"/>
        </w:rPr>
        <w:t>;</w:t>
      </w:r>
      <w:r w:rsidRPr="000127DA">
        <w:rPr>
          <w:rFonts w:ascii="Times New Roman" w:hAnsi="Times New Roman"/>
          <w:sz w:val="28"/>
          <w:szCs w:val="28"/>
        </w:rPr>
        <w:t xml:space="preserve"> </w:t>
      </w:r>
    </w:p>
    <w:p w:rsidR="00511630" w:rsidRPr="00511630" w:rsidRDefault="00142DB3" w:rsidP="004C28F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27DA">
        <w:rPr>
          <w:rFonts w:ascii="Times New Roman" w:hAnsi="Times New Roman"/>
          <w:sz w:val="28"/>
          <w:szCs w:val="28"/>
        </w:rPr>
        <w:t>Школа Максимо</w:t>
      </w:r>
      <w:r w:rsidR="00921AF4" w:rsidRPr="000127DA">
        <w:rPr>
          <w:rFonts w:ascii="Times New Roman" w:hAnsi="Times New Roman"/>
          <w:sz w:val="28"/>
          <w:szCs w:val="28"/>
        </w:rPr>
        <w:t xml:space="preserve">вича </w:t>
      </w:r>
      <w:r w:rsidR="00742B0B">
        <w:rPr>
          <w:rFonts w:ascii="Times New Roman" w:hAnsi="Times New Roman"/>
          <w:sz w:val="28"/>
          <w:szCs w:val="28"/>
        </w:rPr>
        <w:t>-</w:t>
      </w:r>
      <w:r w:rsidR="00921AF4" w:rsidRPr="000127DA">
        <w:rPr>
          <w:rFonts w:ascii="Times New Roman" w:hAnsi="Times New Roman"/>
          <w:sz w:val="28"/>
          <w:szCs w:val="28"/>
        </w:rPr>
        <w:t xml:space="preserve"> обзор </w:t>
      </w:r>
      <w:r w:rsidRPr="000127DA">
        <w:rPr>
          <w:rFonts w:ascii="Times New Roman" w:hAnsi="Times New Roman"/>
          <w:sz w:val="28"/>
          <w:szCs w:val="28"/>
        </w:rPr>
        <w:t>про</w:t>
      </w:r>
      <w:r w:rsidR="00921AF4" w:rsidRPr="000127DA">
        <w:rPr>
          <w:rFonts w:ascii="Times New Roman" w:hAnsi="Times New Roman"/>
          <w:sz w:val="28"/>
          <w:szCs w:val="28"/>
        </w:rPr>
        <w:t>читан</w:t>
      </w:r>
      <w:r w:rsidRPr="000127DA">
        <w:rPr>
          <w:rFonts w:ascii="Times New Roman" w:hAnsi="Times New Roman"/>
          <w:sz w:val="28"/>
          <w:szCs w:val="28"/>
        </w:rPr>
        <w:t xml:space="preserve"> 3 раза для учащихся академич</w:t>
      </w:r>
      <w:r w:rsidRPr="000127DA">
        <w:rPr>
          <w:rFonts w:ascii="Times New Roman" w:hAnsi="Times New Roman"/>
          <w:sz w:val="28"/>
          <w:szCs w:val="28"/>
        </w:rPr>
        <w:t>е</w:t>
      </w:r>
      <w:r w:rsidRPr="000127DA">
        <w:rPr>
          <w:rFonts w:ascii="Times New Roman" w:hAnsi="Times New Roman"/>
          <w:sz w:val="28"/>
          <w:szCs w:val="28"/>
        </w:rPr>
        <w:t>ской гимназии ТвГУ</w:t>
      </w:r>
      <w:r w:rsidR="00921AF4" w:rsidRPr="000127DA">
        <w:rPr>
          <w:rFonts w:ascii="Times New Roman" w:hAnsi="Times New Roman"/>
          <w:sz w:val="28"/>
          <w:szCs w:val="28"/>
        </w:rPr>
        <w:t>, студентов 1 курса исторического ф-та спец. «С</w:t>
      </w:r>
      <w:r w:rsidR="00921AF4" w:rsidRPr="000127DA">
        <w:rPr>
          <w:rFonts w:ascii="Times New Roman" w:hAnsi="Times New Roman"/>
          <w:sz w:val="28"/>
          <w:szCs w:val="28"/>
        </w:rPr>
        <w:t>о</w:t>
      </w:r>
      <w:r w:rsidR="00921AF4" w:rsidRPr="000127DA">
        <w:rPr>
          <w:rFonts w:ascii="Times New Roman" w:hAnsi="Times New Roman"/>
          <w:sz w:val="28"/>
          <w:szCs w:val="28"/>
        </w:rPr>
        <w:t>циокультурный сервис», студентов 3 курса филол. ф-та спец. «Реклама и связь с общественностью» по заказу преп. А. Б. Бушева</w:t>
      </w:r>
      <w:r w:rsidR="000127DA">
        <w:rPr>
          <w:rFonts w:ascii="Times New Roman" w:hAnsi="Times New Roman"/>
          <w:sz w:val="28"/>
          <w:szCs w:val="28"/>
        </w:rPr>
        <w:t>.</w:t>
      </w:r>
    </w:p>
    <w:p w:rsidR="00C46BDC" w:rsidRPr="00CA1922" w:rsidRDefault="00C46BDC" w:rsidP="004C28F6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70B8">
        <w:rPr>
          <w:rFonts w:ascii="Times New Roman" w:hAnsi="Times New Roman"/>
          <w:sz w:val="28"/>
          <w:szCs w:val="28"/>
        </w:rPr>
        <w:lastRenderedPageBreak/>
        <w:t>Экскурсионная работа является одним из важнейших направлений де</w:t>
      </w:r>
      <w:r w:rsidRPr="00D870B8">
        <w:rPr>
          <w:rFonts w:ascii="Times New Roman" w:hAnsi="Times New Roman"/>
          <w:sz w:val="28"/>
          <w:szCs w:val="28"/>
        </w:rPr>
        <w:t>я</w:t>
      </w:r>
      <w:r w:rsidRPr="00D870B8">
        <w:rPr>
          <w:rFonts w:ascii="Times New Roman" w:hAnsi="Times New Roman"/>
          <w:sz w:val="28"/>
          <w:szCs w:val="28"/>
        </w:rPr>
        <w:t>тельности научной библиотеки университета, носящей просветительский х</w:t>
      </w:r>
      <w:r w:rsidRPr="00D870B8">
        <w:rPr>
          <w:rFonts w:ascii="Times New Roman" w:hAnsi="Times New Roman"/>
          <w:sz w:val="28"/>
          <w:szCs w:val="28"/>
        </w:rPr>
        <w:t>а</w:t>
      </w:r>
      <w:r w:rsidRPr="00D870B8">
        <w:rPr>
          <w:rFonts w:ascii="Times New Roman" w:hAnsi="Times New Roman"/>
          <w:sz w:val="28"/>
          <w:szCs w:val="28"/>
        </w:rPr>
        <w:t>рактер. Экскурсия дает возможность познакомиться с историей библиотеки, ее отделами, фондами, с формированием отдельных коллекций. В минувшем году сотрудниками библиотеки было проведе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170B00" w:rsidRPr="00170B00">
        <w:rPr>
          <w:rFonts w:ascii="Times New Roman" w:hAnsi="Times New Roman"/>
          <w:b/>
          <w:sz w:val="28"/>
          <w:szCs w:val="28"/>
        </w:rPr>
        <w:t>38</w:t>
      </w:r>
      <w:r w:rsidRPr="00D870B8">
        <w:rPr>
          <w:rFonts w:ascii="Times New Roman" w:hAnsi="Times New Roman"/>
          <w:sz w:val="28"/>
          <w:szCs w:val="28"/>
        </w:rPr>
        <w:t xml:space="preserve"> экскурсии, на которых присутствовало </w:t>
      </w:r>
      <w:r w:rsidR="00170B00" w:rsidRPr="00170B00">
        <w:rPr>
          <w:rFonts w:ascii="Times New Roman" w:hAnsi="Times New Roman"/>
          <w:b/>
          <w:sz w:val="28"/>
          <w:szCs w:val="28"/>
        </w:rPr>
        <w:t>91</w:t>
      </w:r>
      <w:r w:rsidRPr="00D870B8">
        <w:rPr>
          <w:rFonts w:ascii="Times New Roman" w:hAnsi="Times New Roman"/>
          <w:sz w:val="28"/>
          <w:szCs w:val="28"/>
        </w:rPr>
        <w:t xml:space="preserve"> человек. </w:t>
      </w:r>
      <w:r w:rsidRPr="00ED7A1E">
        <w:rPr>
          <w:rFonts w:ascii="Times New Roman" w:hAnsi="Times New Roman"/>
          <w:sz w:val="28"/>
          <w:szCs w:val="28"/>
        </w:rPr>
        <w:t>Экскурсии проводились по тематическим в</w:t>
      </w:r>
      <w:r w:rsidRPr="00ED7A1E">
        <w:rPr>
          <w:rFonts w:ascii="Times New Roman" w:hAnsi="Times New Roman"/>
          <w:sz w:val="28"/>
          <w:szCs w:val="28"/>
        </w:rPr>
        <w:t>ы</w:t>
      </w:r>
      <w:r w:rsidRPr="00ED7A1E">
        <w:rPr>
          <w:rFonts w:ascii="Times New Roman" w:hAnsi="Times New Roman"/>
          <w:sz w:val="28"/>
          <w:szCs w:val="28"/>
        </w:rPr>
        <w:t>ставкам, библиотеке. Хочется отметить несколько наиболее интересных и з</w:t>
      </w:r>
      <w:r w:rsidRPr="00ED7A1E">
        <w:rPr>
          <w:rFonts w:ascii="Times New Roman" w:hAnsi="Times New Roman"/>
          <w:sz w:val="28"/>
          <w:szCs w:val="28"/>
        </w:rPr>
        <w:t>а</w:t>
      </w:r>
      <w:r w:rsidRPr="00ED7A1E">
        <w:rPr>
          <w:rFonts w:ascii="Times New Roman" w:hAnsi="Times New Roman"/>
          <w:sz w:val="28"/>
          <w:szCs w:val="28"/>
        </w:rPr>
        <w:t>поминающихся экскурсий:</w:t>
      </w:r>
    </w:p>
    <w:p w:rsidR="00A84123" w:rsidRPr="00DF4A21" w:rsidRDefault="00170B00" w:rsidP="004C28F6">
      <w:pPr>
        <w:pStyle w:val="a3"/>
        <w:numPr>
          <w:ilvl w:val="0"/>
          <w:numId w:val="29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4A21">
        <w:rPr>
          <w:rFonts w:ascii="Times New Roman" w:hAnsi="Times New Roman"/>
          <w:sz w:val="28"/>
          <w:szCs w:val="28"/>
        </w:rPr>
        <w:t>Книги борцы</w:t>
      </w:r>
      <w:r w:rsidR="00A84123" w:rsidRPr="00DF4A21">
        <w:rPr>
          <w:rFonts w:ascii="Times New Roman" w:hAnsi="Times New Roman"/>
          <w:sz w:val="28"/>
          <w:szCs w:val="28"/>
        </w:rPr>
        <w:t xml:space="preserve"> - для студентов 4 курса исторического факультета по з</w:t>
      </w:r>
      <w:r w:rsidR="00A84123" w:rsidRPr="00DF4A21">
        <w:rPr>
          <w:rFonts w:ascii="Times New Roman" w:hAnsi="Times New Roman"/>
          <w:sz w:val="28"/>
          <w:szCs w:val="28"/>
        </w:rPr>
        <w:t>а</w:t>
      </w:r>
      <w:r w:rsidR="00A84123" w:rsidRPr="00DF4A21">
        <w:rPr>
          <w:rFonts w:ascii="Times New Roman" w:hAnsi="Times New Roman"/>
          <w:sz w:val="28"/>
          <w:szCs w:val="28"/>
        </w:rPr>
        <w:t xml:space="preserve">явке преподавателя И.Г. Воробьевой; </w:t>
      </w:r>
    </w:p>
    <w:p w:rsidR="00A84123" w:rsidRPr="00DF4A21" w:rsidRDefault="00170B00" w:rsidP="004C28F6">
      <w:pPr>
        <w:pStyle w:val="a3"/>
        <w:numPr>
          <w:ilvl w:val="0"/>
          <w:numId w:val="29"/>
        </w:numPr>
        <w:tabs>
          <w:tab w:val="left" w:pos="0"/>
          <w:tab w:val="left" w:pos="1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4A21">
        <w:rPr>
          <w:rFonts w:ascii="Times New Roman" w:hAnsi="Times New Roman"/>
          <w:sz w:val="28"/>
          <w:szCs w:val="28"/>
        </w:rPr>
        <w:t>Сп</w:t>
      </w:r>
      <w:r w:rsidR="00A84123" w:rsidRPr="00DF4A21">
        <w:rPr>
          <w:rFonts w:ascii="Times New Roman" w:hAnsi="Times New Roman"/>
          <w:sz w:val="28"/>
          <w:szCs w:val="28"/>
        </w:rPr>
        <w:t>а</w:t>
      </w:r>
      <w:r w:rsidRPr="00DF4A21">
        <w:rPr>
          <w:rFonts w:ascii="Times New Roman" w:hAnsi="Times New Roman"/>
          <w:sz w:val="28"/>
          <w:szCs w:val="28"/>
        </w:rPr>
        <w:t>сибо за Победу!</w:t>
      </w:r>
      <w:r w:rsidR="00DD4A7E">
        <w:rPr>
          <w:rFonts w:ascii="Times New Roman" w:hAnsi="Times New Roman"/>
          <w:sz w:val="28"/>
          <w:szCs w:val="28"/>
        </w:rPr>
        <w:t xml:space="preserve"> </w:t>
      </w:r>
      <w:r w:rsidR="0083158E">
        <w:rPr>
          <w:rFonts w:ascii="Times New Roman" w:hAnsi="Times New Roman"/>
          <w:sz w:val="28"/>
          <w:szCs w:val="28"/>
        </w:rPr>
        <w:t xml:space="preserve">- </w:t>
      </w:r>
      <w:r w:rsidR="00A84123" w:rsidRPr="00DF4A21">
        <w:rPr>
          <w:rFonts w:ascii="Times New Roman" w:hAnsi="Times New Roman"/>
          <w:sz w:val="28"/>
          <w:szCs w:val="28"/>
        </w:rPr>
        <w:t>для студентов 4 курса филологического факул</w:t>
      </w:r>
      <w:r w:rsidR="00A84123" w:rsidRPr="00DF4A21">
        <w:rPr>
          <w:rFonts w:ascii="Times New Roman" w:hAnsi="Times New Roman"/>
          <w:sz w:val="28"/>
          <w:szCs w:val="28"/>
        </w:rPr>
        <w:t>ь</w:t>
      </w:r>
      <w:r w:rsidR="00A84123" w:rsidRPr="00DF4A21">
        <w:rPr>
          <w:rFonts w:ascii="Times New Roman" w:hAnsi="Times New Roman"/>
          <w:sz w:val="28"/>
          <w:szCs w:val="28"/>
        </w:rPr>
        <w:t>тета по заявке преподавателя кафедры Русского языка С.А. Василь</w:t>
      </w:r>
      <w:r w:rsidR="00A84123" w:rsidRPr="00DF4A21">
        <w:rPr>
          <w:rFonts w:ascii="Times New Roman" w:hAnsi="Times New Roman"/>
          <w:sz w:val="28"/>
          <w:szCs w:val="28"/>
        </w:rPr>
        <w:t>е</w:t>
      </w:r>
      <w:r w:rsidR="00A84123" w:rsidRPr="00DF4A21">
        <w:rPr>
          <w:rFonts w:ascii="Times New Roman" w:hAnsi="Times New Roman"/>
          <w:sz w:val="28"/>
          <w:szCs w:val="28"/>
        </w:rPr>
        <w:t>вой; для школьников 6 и 7 класса детского санатория «Прометей»;</w:t>
      </w:r>
    </w:p>
    <w:p w:rsidR="00170B00" w:rsidRPr="00DF4A21" w:rsidRDefault="00170B00" w:rsidP="004C28F6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4A21">
        <w:rPr>
          <w:rFonts w:ascii="Times New Roman" w:hAnsi="Times New Roman"/>
          <w:sz w:val="28"/>
          <w:szCs w:val="28"/>
        </w:rPr>
        <w:t>Тверская педагогика</w:t>
      </w:r>
      <w:r w:rsidR="00A84123" w:rsidRPr="00DF4A21">
        <w:rPr>
          <w:rFonts w:ascii="Times New Roman" w:hAnsi="Times New Roman"/>
          <w:sz w:val="28"/>
          <w:szCs w:val="28"/>
        </w:rPr>
        <w:t xml:space="preserve"> –</w:t>
      </w:r>
      <w:r w:rsidR="00DF4A21" w:rsidRPr="00DF4A21">
        <w:rPr>
          <w:rFonts w:ascii="Times New Roman" w:hAnsi="Times New Roman"/>
          <w:sz w:val="28"/>
          <w:szCs w:val="28"/>
        </w:rPr>
        <w:t xml:space="preserve"> для слушателей курсов Тверского института усовершенствования учителей;</w:t>
      </w:r>
    </w:p>
    <w:p w:rsidR="00170B00" w:rsidRDefault="00170B00" w:rsidP="004C28F6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4A21">
        <w:rPr>
          <w:rFonts w:ascii="Times New Roman" w:hAnsi="Times New Roman"/>
          <w:sz w:val="28"/>
          <w:szCs w:val="28"/>
        </w:rPr>
        <w:t>Путь в 145 лет: к юбилею школы Максимовича</w:t>
      </w:r>
      <w:r w:rsidR="00DD4A7E">
        <w:rPr>
          <w:rFonts w:ascii="Times New Roman" w:hAnsi="Times New Roman"/>
          <w:sz w:val="28"/>
          <w:szCs w:val="28"/>
        </w:rPr>
        <w:t xml:space="preserve"> </w:t>
      </w:r>
      <w:r w:rsidR="0083158E">
        <w:rPr>
          <w:rFonts w:ascii="Times New Roman" w:hAnsi="Times New Roman"/>
          <w:sz w:val="28"/>
          <w:szCs w:val="28"/>
        </w:rPr>
        <w:t>-</w:t>
      </w:r>
      <w:r w:rsidR="00DF4A21" w:rsidRPr="00DF4A21">
        <w:rPr>
          <w:rFonts w:ascii="Times New Roman" w:hAnsi="Times New Roman"/>
          <w:sz w:val="28"/>
          <w:szCs w:val="28"/>
        </w:rPr>
        <w:t xml:space="preserve"> для студентов 2,3курса филологического факультета</w:t>
      </w:r>
      <w:r w:rsidR="00F238E7">
        <w:rPr>
          <w:rFonts w:ascii="Times New Roman" w:hAnsi="Times New Roman"/>
          <w:sz w:val="28"/>
          <w:szCs w:val="28"/>
        </w:rPr>
        <w:t>.</w:t>
      </w:r>
    </w:p>
    <w:p w:rsidR="00BE6759" w:rsidRDefault="002348FA" w:rsidP="004C28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1139190</wp:posOffset>
            </wp:positionV>
            <wp:extent cx="1801495" cy="1198880"/>
            <wp:effectExtent l="19050" t="0" r="8255" b="0"/>
            <wp:wrapTight wrapText="bothSides">
              <wp:wrapPolygon edited="0">
                <wp:start x="-228" y="0"/>
                <wp:lineTo x="-228" y="21280"/>
                <wp:lineTo x="21699" y="21280"/>
                <wp:lineTo x="21699" y="0"/>
                <wp:lineTo x="-228" y="0"/>
              </wp:wrapPolygon>
            </wp:wrapTight>
            <wp:docPr id="40" name="Рисунок 17" descr="C:\Users\user\Documents\фотографии с мероприятий\2015\психология образования\24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cuments\фотографии с мероприятий\2015\психология образования\2456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9">
        <w:rPr>
          <w:rStyle w:val="apple-style-span"/>
          <w:rFonts w:ascii="Times New Roman" w:hAnsi="Times New Roman"/>
          <w:color w:val="000000"/>
          <w:sz w:val="28"/>
          <w:szCs w:val="28"/>
        </w:rPr>
        <w:t>Укрепля</w:t>
      </w:r>
      <w:r w:rsidR="00BE6759" w:rsidRPr="005976AD">
        <w:rPr>
          <w:rStyle w:val="apple-style-span"/>
          <w:rFonts w:ascii="Times New Roman" w:hAnsi="Times New Roman"/>
          <w:color w:val="000000"/>
          <w:sz w:val="28"/>
          <w:szCs w:val="28"/>
        </w:rPr>
        <w:t>ется стратегическое партнерство университета, бизнеса, вл</w:t>
      </w:r>
      <w:r w:rsidR="00BE6759" w:rsidRPr="005976AD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="00BE6759" w:rsidRPr="005976AD">
        <w:rPr>
          <w:rStyle w:val="apple-style-span"/>
          <w:rFonts w:ascii="Times New Roman" w:hAnsi="Times New Roman"/>
          <w:color w:val="000000"/>
          <w:sz w:val="28"/>
          <w:szCs w:val="28"/>
        </w:rPr>
        <w:t>сти, которое необходимо для всех участников</w:t>
      </w:r>
      <w:r w:rsidR="00BE6759" w:rsidRPr="005976AD">
        <w:rPr>
          <w:rStyle w:val="apple-style-span"/>
          <w:rFonts w:ascii="Times New Roman" w:hAnsi="Times New Roman"/>
          <w:sz w:val="28"/>
          <w:szCs w:val="28"/>
        </w:rPr>
        <w:t>. Поэтому проведение и участие в обучающих мероприятиях позволяет вузу занять активную позицию по п</w:t>
      </w:r>
      <w:r w:rsidR="00BE6759" w:rsidRPr="005976AD">
        <w:rPr>
          <w:rStyle w:val="apple-style-span"/>
          <w:rFonts w:ascii="Times New Roman" w:hAnsi="Times New Roman"/>
          <w:sz w:val="28"/>
          <w:szCs w:val="28"/>
        </w:rPr>
        <w:t>о</w:t>
      </w:r>
      <w:r w:rsidR="00BE6759" w:rsidRPr="005976AD">
        <w:rPr>
          <w:rStyle w:val="apple-style-span"/>
          <w:rFonts w:ascii="Times New Roman" w:hAnsi="Times New Roman"/>
          <w:sz w:val="28"/>
          <w:szCs w:val="28"/>
        </w:rPr>
        <w:t>вышению конкурентоспособности и росту научного потенциала всех учас</w:t>
      </w:r>
      <w:r w:rsidR="00BE6759" w:rsidRPr="005976AD">
        <w:rPr>
          <w:rStyle w:val="apple-style-span"/>
          <w:rFonts w:ascii="Times New Roman" w:hAnsi="Times New Roman"/>
          <w:sz w:val="28"/>
          <w:szCs w:val="28"/>
        </w:rPr>
        <w:t>т</w:t>
      </w:r>
      <w:r w:rsidR="00BE6759" w:rsidRPr="005976AD">
        <w:rPr>
          <w:rStyle w:val="apple-style-span"/>
          <w:rFonts w:ascii="Times New Roman" w:hAnsi="Times New Roman"/>
          <w:sz w:val="28"/>
          <w:szCs w:val="28"/>
        </w:rPr>
        <w:t xml:space="preserve">ников, создает площадку для обмена опытом. </w:t>
      </w:r>
      <w:r w:rsidR="00BE6759" w:rsidRPr="005976AD">
        <w:rPr>
          <w:rFonts w:ascii="Times New Roman" w:hAnsi="Times New Roman"/>
          <w:sz w:val="28"/>
          <w:szCs w:val="28"/>
        </w:rPr>
        <w:t>На базе Научной</w:t>
      </w:r>
      <w:r w:rsidR="00BE6759" w:rsidRPr="00103EFC">
        <w:rPr>
          <w:rFonts w:ascii="Times New Roman" w:hAnsi="Times New Roman"/>
          <w:sz w:val="28"/>
          <w:szCs w:val="28"/>
        </w:rPr>
        <w:t xml:space="preserve"> библиотеки было проведено</w:t>
      </w:r>
      <w:r w:rsidR="00BE6759">
        <w:rPr>
          <w:rFonts w:ascii="Times New Roman" w:hAnsi="Times New Roman"/>
          <w:sz w:val="28"/>
          <w:szCs w:val="28"/>
        </w:rPr>
        <w:t xml:space="preserve"> 11 </w:t>
      </w:r>
      <w:r w:rsidR="00BE6759" w:rsidRPr="00103EFC">
        <w:rPr>
          <w:rFonts w:ascii="Times New Roman" w:hAnsi="Times New Roman"/>
          <w:sz w:val="28"/>
          <w:szCs w:val="28"/>
        </w:rPr>
        <w:t>массовых мероприятий, на к</w:t>
      </w:r>
      <w:r w:rsidR="00BE6759" w:rsidRPr="00103EFC">
        <w:rPr>
          <w:rFonts w:ascii="Times New Roman" w:hAnsi="Times New Roman"/>
          <w:sz w:val="28"/>
          <w:szCs w:val="28"/>
        </w:rPr>
        <w:t>о</w:t>
      </w:r>
      <w:r w:rsidR="00BE6759" w:rsidRPr="00103EFC">
        <w:rPr>
          <w:rFonts w:ascii="Times New Roman" w:hAnsi="Times New Roman"/>
          <w:sz w:val="28"/>
          <w:szCs w:val="28"/>
        </w:rPr>
        <w:t xml:space="preserve">торых присутствовало </w:t>
      </w:r>
      <w:r w:rsidR="00BE6759">
        <w:rPr>
          <w:rFonts w:ascii="Times New Roman" w:hAnsi="Times New Roman"/>
          <w:sz w:val="28"/>
          <w:szCs w:val="28"/>
        </w:rPr>
        <w:t>4800</w:t>
      </w:r>
      <w:r w:rsidR="00BE6759" w:rsidRPr="00103EFC">
        <w:rPr>
          <w:rFonts w:ascii="Times New Roman" w:hAnsi="Times New Roman"/>
          <w:sz w:val="28"/>
          <w:szCs w:val="28"/>
        </w:rPr>
        <w:t xml:space="preserve"> человек. Организат</w:t>
      </w:r>
      <w:r w:rsidR="00BE6759" w:rsidRPr="00103EFC">
        <w:rPr>
          <w:rFonts w:ascii="Times New Roman" w:hAnsi="Times New Roman"/>
          <w:sz w:val="28"/>
          <w:szCs w:val="28"/>
        </w:rPr>
        <w:t>о</w:t>
      </w:r>
      <w:r w:rsidR="00BE6759" w:rsidRPr="00103EFC">
        <w:rPr>
          <w:rFonts w:ascii="Times New Roman" w:hAnsi="Times New Roman"/>
          <w:sz w:val="28"/>
          <w:szCs w:val="28"/>
        </w:rPr>
        <w:t>рами</w:t>
      </w:r>
      <w:r w:rsidR="00BE6759" w:rsidRPr="004B1CA3">
        <w:rPr>
          <w:rFonts w:ascii="Times New Roman" w:hAnsi="Times New Roman"/>
          <w:sz w:val="28"/>
          <w:szCs w:val="28"/>
        </w:rPr>
        <w:t xml:space="preserve"> и участниками мероприятий являлись стру</w:t>
      </w:r>
      <w:r w:rsidR="00BE6759" w:rsidRPr="004B1CA3">
        <w:rPr>
          <w:rFonts w:ascii="Times New Roman" w:hAnsi="Times New Roman"/>
          <w:sz w:val="28"/>
          <w:szCs w:val="28"/>
        </w:rPr>
        <w:t>к</w:t>
      </w:r>
      <w:r w:rsidR="00BE6759" w:rsidRPr="004B1CA3">
        <w:rPr>
          <w:rFonts w:ascii="Times New Roman" w:hAnsi="Times New Roman"/>
          <w:sz w:val="28"/>
          <w:szCs w:val="28"/>
        </w:rPr>
        <w:t>турные подразделения вуза, Администрация Тве</w:t>
      </w:r>
      <w:r w:rsidR="00BE6759" w:rsidRPr="004B1CA3">
        <w:rPr>
          <w:rFonts w:ascii="Times New Roman" w:hAnsi="Times New Roman"/>
          <w:sz w:val="28"/>
          <w:szCs w:val="28"/>
        </w:rPr>
        <w:t>р</w:t>
      </w:r>
      <w:r w:rsidR="00BE6759" w:rsidRPr="004B1CA3">
        <w:rPr>
          <w:rFonts w:ascii="Times New Roman" w:hAnsi="Times New Roman"/>
          <w:sz w:val="28"/>
          <w:szCs w:val="28"/>
        </w:rPr>
        <w:t>ской области, Управление административных орг</w:t>
      </w:r>
      <w:r w:rsidR="00BE6759" w:rsidRPr="004B1CA3">
        <w:rPr>
          <w:rFonts w:ascii="Times New Roman" w:hAnsi="Times New Roman"/>
          <w:sz w:val="28"/>
          <w:szCs w:val="28"/>
        </w:rPr>
        <w:t>а</w:t>
      </w:r>
      <w:r w:rsidR="00BE6759" w:rsidRPr="004B1CA3">
        <w:rPr>
          <w:rFonts w:ascii="Times New Roman" w:hAnsi="Times New Roman"/>
          <w:sz w:val="28"/>
          <w:szCs w:val="28"/>
        </w:rPr>
        <w:t>нов Тверской области, Комитет по делам молодежи Тверской области, Законодательное Собрание Тверской области, а также общес</w:t>
      </w:r>
      <w:r w:rsidR="00BE6759" w:rsidRPr="004B1CA3">
        <w:rPr>
          <w:rFonts w:ascii="Times New Roman" w:hAnsi="Times New Roman"/>
          <w:sz w:val="28"/>
          <w:szCs w:val="28"/>
        </w:rPr>
        <w:t>т</w:t>
      </w:r>
      <w:r w:rsidR="00BE6759" w:rsidRPr="004B1CA3">
        <w:rPr>
          <w:rFonts w:ascii="Times New Roman" w:hAnsi="Times New Roman"/>
          <w:sz w:val="28"/>
          <w:szCs w:val="28"/>
        </w:rPr>
        <w:t>венные организации г</w:t>
      </w:r>
      <w:r w:rsidR="00BE6759">
        <w:rPr>
          <w:rFonts w:ascii="Times New Roman" w:hAnsi="Times New Roman"/>
          <w:sz w:val="28"/>
          <w:szCs w:val="28"/>
        </w:rPr>
        <w:t>.</w:t>
      </w:r>
      <w:r w:rsidR="00BE6759" w:rsidRPr="004B1CA3">
        <w:rPr>
          <w:rFonts w:ascii="Times New Roman" w:hAnsi="Times New Roman"/>
          <w:sz w:val="28"/>
          <w:szCs w:val="28"/>
        </w:rPr>
        <w:t xml:space="preserve"> Твери. </w:t>
      </w:r>
    </w:p>
    <w:p w:rsidR="00BE6759" w:rsidRPr="00BE6759" w:rsidRDefault="00BE6759" w:rsidP="004C28F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759">
        <w:rPr>
          <w:rFonts w:ascii="Times New Roman" w:hAnsi="Times New Roman"/>
          <w:color w:val="000000"/>
          <w:sz w:val="28"/>
          <w:szCs w:val="28"/>
        </w:rPr>
        <w:t>Совместно с факультетом Психологии и социальной работы была пр</w:t>
      </w:r>
      <w:r w:rsidRPr="00BE6759">
        <w:rPr>
          <w:rFonts w:ascii="Times New Roman" w:hAnsi="Times New Roman"/>
          <w:color w:val="000000"/>
          <w:sz w:val="28"/>
          <w:szCs w:val="28"/>
        </w:rPr>
        <w:t>о</w:t>
      </w:r>
      <w:r w:rsidRPr="00BE6759">
        <w:rPr>
          <w:rFonts w:ascii="Times New Roman" w:hAnsi="Times New Roman"/>
          <w:color w:val="000000"/>
          <w:sz w:val="28"/>
          <w:szCs w:val="28"/>
        </w:rPr>
        <w:t>ведена Всероссийская научно-практическая конференция студентов, магис</w:t>
      </w:r>
      <w:r w:rsidRPr="00BE6759">
        <w:rPr>
          <w:rFonts w:ascii="Times New Roman" w:hAnsi="Times New Roman"/>
          <w:color w:val="000000"/>
          <w:sz w:val="28"/>
          <w:szCs w:val="28"/>
        </w:rPr>
        <w:t>т</w:t>
      </w:r>
      <w:r w:rsidRPr="00BE6759">
        <w:rPr>
          <w:rFonts w:ascii="Times New Roman" w:hAnsi="Times New Roman"/>
          <w:color w:val="000000"/>
          <w:sz w:val="28"/>
          <w:szCs w:val="28"/>
        </w:rPr>
        <w:t xml:space="preserve">ров, аспирантов и молодых ученых «Психология, образование, социальная работа: актуальные и приоритетные направления исследований». </w:t>
      </w:r>
    </w:p>
    <w:p w:rsidR="00BE6759" w:rsidRPr="00BE6759" w:rsidRDefault="002348FA" w:rsidP="004C28F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384175</wp:posOffset>
            </wp:positionV>
            <wp:extent cx="1981835" cy="1198880"/>
            <wp:effectExtent l="19050" t="0" r="0" b="0"/>
            <wp:wrapSquare wrapText="bothSides"/>
            <wp:docPr id="42" name="Рисунок 18" descr="C:\Users\user\Documents\фотографии с мероприятий\2015\1 сентября\_MG_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cuments\фотографии с мероприятий\2015\1 сентября\_MG_955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9" w:rsidRPr="00BE6759">
        <w:rPr>
          <w:rFonts w:ascii="Times New Roman" w:hAnsi="Times New Roman"/>
          <w:color w:val="000000"/>
          <w:sz w:val="28"/>
          <w:szCs w:val="28"/>
        </w:rPr>
        <w:t>В первом полугодии было проведено 4 обучающих семинара для рук</w:t>
      </w:r>
      <w:r w:rsidR="00BE6759" w:rsidRPr="00BE6759">
        <w:rPr>
          <w:rFonts w:ascii="Times New Roman" w:hAnsi="Times New Roman"/>
          <w:color w:val="000000"/>
          <w:sz w:val="28"/>
          <w:szCs w:val="28"/>
        </w:rPr>
        <w:t>о</w:t>
      </w:r>
      <w:r w:rsidR="00BE6759" w:rsidRPr="00BE6759">
        <w:rPr>
          <w:rFonts w:ascii="Times New Roman" w:hAnsi="Times New Roman"/>
          <w:color w:val="000000"/>
          <w:sz w:val="28"/>
          <w:szCs w:val="28"/>
        </w:rPr>
        <w:t>водителей и заместителей руководителей облас</w:t>
      </w:r>
      <w:r w:rsidR="00BE6759" w:rsidRPr="00BE6759">
        <w:rPr>
          <w:rFonts w:ascii="Times New Roman" w:hAnsi="Times New Roman"/>
          <w:color w:val="000000"/>
          <w:sz w:val="28"/>
          <w:szCs w:val="28"/>
        </w:rPr>
        <w:t>т</w:t>
      </w:r>
      <w:r w:rsidR="00BE6759" w:rsidRPr="00BE6759">
        <w:rPr>
          <w:rFonts w:ascii="Times New Roman" w:hAnsi="Times New Roman"/>
          <w:color w:val="000000"/>
          <w:sz w:val="28"/>
          <w:szCs w:val="28"/>
        </w:rPr>
        <w:t>ных исполнительных органов государственной власти Тверской области. Мероприятия были о</w:t>
      </w:r>
      <w:r w:rsidR="00BE6759" w:rsidRPr="00BE6759">
        <w:rPr>
          <w:rFonts w:ascii="Times New Roman" w:hAnsi="Times New Roman"/>
          <w:color w:val="000000"/>
          <w:sz w:val="28"/>
          <w:szCs w:val="28"/>
        </w:rPr>
        <w:t>р</w:t>
      </w:r>
      <w:r w:rsidR="00BE6759" w:rsidRPr="00BE6759">
        <w:rPr>
          <w:rFonts w:ascii="Times New Roman" w:hAnsi="Times New Roman"/>
          <w:color w:val="000000"/>
          <w:sz w:val="28"/>
          <w:szCs w:val="28"/>
        </w:rPr>
        <w:t>ганиз</w:t>
      </w:r>
      <w:r w:rsidR="00BE6759" w:rsidRPr="00BE6759">
        <w:rPr>
          <w:rFonts w:ascii="Times New Roman" w:hAnsi="Times New Roman"/>
          <w:color w:val="000000"/>
          <w:sz w:val="28"/>
          <w:szCs w:val="28"/>
        </w:rPr>
        <w:t>о</w:t>
      </w:r>
      <w:r w:rsidR="00BE6759" w:rsidRPr="00BE6759">
        <w:rPr>
          <w:rFonts w:ascii="Times New Roman" w:hAnsi="Times New Roman"/>
          <w:color w:val="000000"/>
          <w:sz w:val="28"/>
          <w:szCs w:val="28"/>
        </w:rPr>
        <w:t>ваны под эгидой Правительства Тверской области.</w:t>
      </w:r>
    </w:p>
    <w:p w:rsidR="00BE6759" w:rsidRPr="00BE6759" w:rsidRDefault="00BE6759" w:rsidP="004C28F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6759">
        <w:rPr>
          <w:rFonts w:ascii="Times New Roman" w:hAnsi="Times New Roman"/>
          <w:color w:val="000000"/>
          <w:sz w:val="28"/>
          <w:szCs w:val="28"/>
        </w:rPr>
        <w:t>Совместно с негосударственным образов</w:t>
      </w:r>
      <w:r w:rsidRPr="00BE6759">
        <w:rPr>
          <w:rFonts w:ascii="Times New Roman" w:hAnsi="Times New Roman"/>
          <w:color w:val="000000"/>
          <w:sz w:val="28"/>
          <w:szCs w:val="28"/>
        </w:rPr>
        <w:t>а</w:t>
      </w:r>
      <w:r w:rsidRPr="00BE6759">
        <w:rPr>
          <w:rFonts w:ascii="Times New Roman" w:hAnsi="Times New Roman"/>
          <w:color w:val="000000"/>
          <w:sz w:val="28"/>
          <w:szCs w:val="28"/>
        </w:rPr>
        <w:t>тельным учреждением лицей «Довузовский ко</w:t>
      </w:r>
      <w:r w:rsidRPr="00BE6759">
        <w:rPr>
          <w:rFonts w:ascii="Times New Roman" w:hAnsi="Times New Roman"/>
          <w:color w:val="000000"/>
          <w:sz w:val="28"/>
          <w:szCs w:val="28"/>
        </w:rPr>
        <w:t>м</w:t>
      </w:r>
      <w:r w:rsidRPr="00BE6759">
        <w:rPr>
          <w:rFonts w:ascii="Times New Roman" w:hAnsi="Times New Roman"/>
          <w:color w:val="000000"/>
          <w:sz w:val="28"/>
          <w:szCs w:val="28"/>
        </w:rPr>
        <w:lastRenderedPageBreak/>
        <w:t>плекс ТвГУ» была проведена ежегодная научно-практическая конференция «Будущее за нами!», посвященная 70-летию Великой Победы.</w:t>
      </w:r>
    </w:p>
    <w:p w:rsidR="00BE6759" w:rsidRPr="00BE6759" w:rsidRDefault="00BE6759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59">
        <w:rPr>
          <w:rFonts w:ascii="Times New Roman" w:hAnsi="Times New Roman"/>
          <w:color w:val="000000"/>
          <w:sz w:val="28"/>
          <w:szCs w:val="28"/>
        </w:rPr>
        <w:t>Традиционно в библиотеке проводятся выпускные балы. В первом п</w:t>
      </w:r>
      <w:r w:rsidRPr="00BE6759">
        <w:rPr>
          <w:rFonts w:ascii="Times New Roman" w:hAnsi="Times New Roman"/>
          <w:color w:val="000000"/>
          <w:sz w:val="28"/>
          <w:szCs w:val="28"/>
        </w:rPr>
        <w:t>о</w:t>
      </w:r>
      <w:r w:rsidRPr="00BE6759">
        <w:rPr>
          <w:rFonts w:ascii="Times New Roman" w:hAnsi="Times New Roman"/>
          <w:color w:val="000000"/>
          <w:sz w:val="28"/>
          <w:szCs w:val="28"/>
        </w:rPr>
        <w:t>лугодии проведены три мероприятия: вручение аттестатов об окончании школы выпускникам 9-х и 11 классов лицея.</w:t>
      </w:r>
      <w:r w:rsidRPr="00BE6759">
        <w:rPr>
          <w:rFonts w:ascii="Times New Roman" w:hAnsi="Times New Roman"/>
          <w:sz w:val="28"/>
          <w:szCs w:val="28"/>
        </w:rPr>
        <w:t xml:space="preserve"> В июне состоялся бал выпус</w:t>
      </w:r>
      <w:r w:rsidRPr="00BE6759">
        <w:rPr>
          <w:rFonts w:ascii="Times New Roman" w:hAnsi="Times New Roman"/>
          <w:sz w:val="28"/>
          <w:szCs w:val="28"/>
        </w:rPr>
        <w:t>к</w:t>
      </w:r>
      <w:r w:rsidRPr="00BE6759">
        <w:rPr>
          <w:rFonts w:ascii="Times New Roman" w:hAnsi="Times New Roman"/>
          <w:sz w:val="28"/>
          <w:szCs w:val="28"/>
        </w:rPr>
        <w:t>ников Тверской области.</w:t>
      </w:r>
    </w:p>
    <w:p w:rsidR="00BE6759" w:rsidRPr="00BE6759" w:rsidRDefault="00BE6759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59">
        <w:rPr>
          <w:rFonts w:ascii="Times New Roman" w:hAnsi="Times New Roman"/>
          <w:sz w:val="28"/>
          <w:szCs w:val="28"/>
        </w:rPr>
        <w:t xml:space="preserve">В апреле </w:t>
      </w:r>
      <w:r w:rsidR="0052381D">
        <w:rPr>
          <w:rFonts w:ascii="Times New Roman" w:hAnsi="Times New Roman"/>
          <w:sz w:val="28"/>
          <w:szCs w:val="28"/>
        </w:rPr>
        <w:t>2015</w:t>
      </w:r>
      <w:r w:rsidRPr="00BE6759">
        <w:rPr>
          <w:rFonts w:ascii="Times New Roman" w:hAnsi="Times New Roman"/>
          <w:sz w:val="28"/>
          <w:szCs w:val="28"/>
        </w:rPr>
        <w:t xml:space="preserve"> года исполнилось 100 лет памяти жертв Геноцида а</w:t>
      </w:r>
      <w:r w:rsidRPr="00BE6759">
        <w:rPr>
          <w:rFonts w:ascii="Times New Roman" w:hAnsi="Times New Roman"/>
          <w:sz w:val="28"/>
          <w:szCs w:val="28"/>
        </w:rPr>
        <w:t>р</w:t>
      </w:r>
      <w:r w:rsidRPr="00BE6759">
        <w:rPr>
          <w:rFonts w:ascii="Times New Roman" w:hAnsi="Times New Roman"/>
          <w:sz w:val="28"/>
          <w:szCs w:val="28"/>
        </w:rPr>
        <w:t>мянского народа в Османской империи. В Научной библиотеке состоялась научно-практическая конференция «Народы, не побежденные судьбою».</w:t>
      </w:r>
      <w:r w:rsidR="00360378">
        <w:rPr>
          <w:rFonts w:ascii="Times New Roman" w:hAnsi="Times New Roman"/>
          <w:sz w:val="28"/>
          <w:szCs w:val="28"/>
        </w:rPr>
        <w:t xml:space="preserve"> На мероприятии присутствовали представители различных диаспор, прожива</w:t>
      </w:r>
      <w:r w:rsidR="00360378">
        <w:rPr>
          <w:rFonts w:ascii="Times New Roman" w:hAnsi="Times New Roman"/>
          <w:sz w:val="28"/>
          <w:szCs w:val="28"/>
        </w:rPr>
        <w:t>ю</w:t>
      </w:r>
      <w:r w:rsidR="00360378">
        <w:rPr>
          <w:rFonts w:ascii="Times New Roman" w:hAnsi="Times New Roman"/>
          <w:sz w:val="28"/>
          <w:szCs w:val="28"/>
        </w:rPr>
        <w:t>щих в Твери.</w:t>
      </w:r>
    </w:p>
    <w:p w:rsidR="00D170C7" w:rsidRDefault="00591D4A" w:rsidP="00D170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85725</wp:posOffset>
            </wp:positionV>
            <wp:extent cx="1645285" cy="1250315"/>
            <wp:effectExtent l="19050" t="0" r="0" b="0"/>
            <wp:wrapTight wrapText="bothSides">
              <wp:wrapPolygon edited="0">
                <wp:start x="-250" y="0"/>
                <wp:lineTo x="-250" y="21392"/>
                <wp:lineTo x="21508" y="21392"/>
                <wp:lineTo x="21508" y="0"/>
                <wp:lineTo x="-250" y="0"/>
              </wp:wrapPolygon>
            </wp:wrapTight>
            <wp:docPr id="129" name="Рисунок 148" descr="&amp;Vcy;&amp;scy;&amp;tcy;&amp;rcy;&amp;iecy;&amp;chcy;&amp;acy; &amp;scy; &amp;Acy;&amp;ncy;&amp;acy;&amp;tcy;&amp;ocy;&amp;lcy;&amp;icy;&amp;iecy;&amp;mcy; &amp;Vcy;&amp;acy;&amp;scy;&amp;scy;&amp;iecy;&amp;rcy;&amp;mcy;&amp;a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&amp;Vcy;&amp;scy;&amp;tcy;&amp;rcy;&amp;iecy;&amp;chcy;&amp;acy; &amp;scy; &amp;Acy;&amp;ncy;&amp;acy;&amp;tcy;&amp;ocy;&amp;lcy;&amp;icy;&amp;iecy;&amp;mcy; &amp;Vcy;&amp;acy;&amp;scy;&amp;scy;&amp;iecy;&amp;rcy;&amp;mcy;&amp;a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81D">
        <w:rPr>
          <w:rFonts w:ascii="Times New Roman" w:hAnsi="Times New Roman"/>
          <w:sz w:val="28"/>
          <w:szCs w:val="28"/>
        </w:rPr>
        <w:tab/>
        <w:t>В ноябре минувшего года Научной библиот</w:t>
      </w:r>
      <w:r w:rsidR="0052381D">
        <w:rPr>
          <w:rFonts w:ascii="Times New Roman" w:hAnsi="Times New Roman"/>
          <w:sz w:val="28"/>
          <w:szCs w:val="28"/>
        </w:rPr>
        <w:t>е</w:t>
      </w:r>
      <w:r w:rsidR="0052381D">
        <w:rPr>
          <w:rFonts w:ascii="Times New Roman" w:hAnsi="Times New Roman"/>
          <w:sz w:val="28"/>
          <w:szCs w:val="28"/>
        </w:rPr>
        <w:t>кой ТвГУ была подгото</w:t>
      </w:r>
      <w:r w:rsidR="0052381D">
        <w:rPr>
          <w:rFonts w:ascii="Times New Roman" w:hAnsi="Times New Roman"/>
          <w:sz w:val="28"/>
          <w:szCs w:val="28"/>
        </w:rPr>
        <w:t>в</w:t>
      </w:r>
      <w:r w:rsidR="0052381D">
        <w:rPr>
          <w:rFonts w:ascii="Times New Roman" w:hAnsi="Times New Roman"/>
          <w:sz w:val="28"/>
          <w:szCs w:val="28"/>
        </w:rPr>
        <w:t xml:space="preserve">лена и проведена научно-практическая конференция </w:t>
      </w:r>
      <w:r w:rsidR="0052381D" w:rsidRPr="0052381D">
        <w:rPr>
          <w:rFonts w:ascii="Times New Roman" w:hAnsi="Times New Roman"/>
          <w:sz w:val="28"/>
          <w:szCs w:val="28"/>
        </w:rPr>
        <w:t>«Инновационная деятел</w:t>
      </w:r>
      <w:r w:rsidR="0052381D" w:rsidRPr="0052381D">
        <w:rPr>
          <w:rFonts w:ascii="Times New Roman" w:hAnsi="Times New Roman"/>
          <w:sz w:val="28"/>
          <w:szCs w:val="28"/>
        </w:rPr>
        <w:t>ь</w:t>
      </w:r>
      <w:r w:rsidR="0052381D" w:rsidRPr="0052381D">
        <w:rPr>
          <w:rFonts w:ascii="Times New Roman" w:hAnsi="Times New Roman"/>
          <w:sz w:val="28"/>
          <w:szCs w:val="28"/>
        </w:rPr>
        <w:t>ность современ</w:t>
      </w:r>
      <w:r w:rsidR="0052381D">
        <w:rPr>
          <w:rFonts w:ascii="Times New Roman" w:hAnsi="Times New Roman"/>
          <w:sz w:val="28"/>
          <w:szCs w:val="28"/>
        </w:rPr>
        <w:t>ных библиотек: опыт и проблемы»</w:t>
      </w:r>
      <w:r w:rsidR="005401D3">
        <w:rPr>
          <w:rFonts w:ascii="Times New Roman" w:hAnsi="Times New Roman"/>
          <w:sz w:val="28"/>
          <w:szCs w:val="28"/>
        </w:rPr>
        <w:t>,</w:t>
      </w:r>
      <w:r w:rsidR="0052381D">
        <w:rPr>
          <w:rFonts w:ascii="Times New Roman" w:hAnsi="Times New Roman"/>
          <w:sz w:val="28"/>
          <w:szCs w:val="28"/>
        </w:rPr>
        <w:t xml:space="preserve"> посвященная 145-летию со дня образования Тверск</w:t>
      </w:r>
      <w:r w:rsidR="0052381D">
        <w:rPr>
          <w:rFonts w:ascii="Times New Roman" w:hAnsi="Times New Roman"/>
          <w:sz w:val="28"/>
          <w:szCs w:val="28"/>
        </w:rPr>
        <w:t>о</w:t>
      </w:r>
      <w:r w:rsidR="0052381D">
        <w:rPr>
          <w:rFonts w:ascii="Times New Roman" w:hAnsi="Times New Roman"/>
          <w:sz w:val="28"/>
          <w:szCs w:val="28"/>
        </w:rPr>
        <w:t xml:space="preserve">го государственного университета. </w:t>
      </w:r>
      <w:r w:rsidR="005401D3">
        <w:rPr>
          <w:rFonts w:ascii="Times New Roman" w:hAnsi="Times New Roman"/>
          <w:sz w:val="28"/>
          <w:szCs w:val="28"/>
        </w:rPr>
        <w:t xml:space="preserve">На конференции были освещены вопросы, связанные с </w:t>
      </w:r>
      <w:r w:rsidR="005401D3" w:rsidRPr="005401D3">
        <w:rPr>
          <w:rFonts w:ascii="Times New Roman" w:hAnsi="Times New Roman"/>
          <w:sz w:val="28"/>
          <w:szCs w:val="28"/>
        </w:rPr>
        <w:t>направлениями информатизации, использовани</w:t>
      </w:r>
      <w:r w:rsidR="00A576C9">
        <w:rPr>
          <w:rFonts w:ascii="Times New Roman" w:hAnsi="Times New Roman"/>
          <w:sz w:val="28"/>
          <w:szCs w:val="28"/>
        </w:rPr>
        <w:t>ем</w:t>
      </w:r>
      <w:r w:rsidR="005401D3" w:rsidRPr="005401D3">
        <w:rPr>
          <w:rFonts w:ascii="Times New Roman" w:hAnsi="Times New Roman"/>
          <w:sz w:val="28"/>
          <w:szCs w:val="28"/>
        </w:rPr>
        <w:t xml:space="preserve"> электронных ресурсов </w:t>
      </w:r>
      <w:r w:rsidR="005401D3">
        <w:rPr>
          <w:rFonts w:ascii="Times New Roman" w:hAnsi="Times New Roman"/>
          <w:sz w:val="28"/>
          <w:szCs w:val="28"/>
        </w:rPr>
        <w:t xml:space="preserve">в </w:t>
      </w:r>
      <w:r w:rsidR="005401D3" w:rsidRPr="005401D3">
        <w:rPr>
          <w:rFonts w:ascii="Times New Roman" w:hAnsi="Times New Roman"/>
          <w:sz w:val="28"/>
          <w:szCs w:val="28"/>
        </w:rPr>
        <w:t>НБ ТвГУ</w:t>
      </w:r>
      <w:r w:rsidR="005401D3">
        <w:rPr>
          <w:rFonts w:ascii="Times New Roman" w:hAnsi="Times New Roman"/>
          <w:sz w:val="28"/>
          <w:szCs w:val="28"/>
        </w:rPr>
        <w:t>.</w:t>
      </w:r>
      <w:r w:rsidR="00E96C03">
        <w:rPr>
          <w:rFonts w:ascii="Times New Roman" w:hAnsi="Times New Roman"/>
          <w:sz w:val="28"/>
          <w:szCs w:val="28"/>
        </w:rPr>
        <w:t xml:space="preserve"> </w:t>
      </w:r>
      <w:r w:rsidR="005401D3">
        <w:rPr>
          <w:rFonts w:ascii="Times New Roman" w:hAnsi="Times New Roman"/>
          <w:sz w:val="28"/>
          <w:szCs w:val="28"/>
        </w:rPr>
        <w:t>С</w:t>
      </w:r>
      <w:r w:rsidR="005401D3">
        <w:rPr>
          <w:rFonts w:ascii="Times New Roman" w:hAnsi="Times New Roman"/>
          <w:sz w:val="28"/>
          <w:szCs w:val="28"/>
        </w:rPr>
        <w:t>о</w:t>
      </w:r>
      <w:r w:rsidR="005401D3">
        <w:rPr>
          <w:rFonts w:ascii="Times New Roman" w:hAnsi="Times New Roman"/>
          <w:sz w:val="28"/>
          <w:szCs w:val="28"/>
        </w:rPr>
        <w:t>трудники НБ выступили с докладами о формировании ф</w:t>
      </w:r>
      <w:r w:rsidR="005401D3" w:rsidRPr="005401D3">
        <w:rPr>
          <w:rFonts w:ascii="Times New Roman" w:hAnsi="Times New Roman"/>
          <w:sz w:val="28"/>
          <w:szCs w:val="28"/>
        </w:rPr>
        <w:t>онд</w:t>
      </w:r>
      <w:r w:rsidR="005401D3">
        <w:rPr>
          <w:rFonts w:ascii="Times New Roman" w:hAnsi="Times New Roman"/>
          <w:sz w:val="28"/>
          <w:szCs w:val="28"/>
        </w:rPr>
        <w:t>ов</w:t>
      </w:r>
      <w:r w:rsidR="005401D3" w:rsidRPr="005401D3">
        <w:rPr>
          <w:rFonts w:ascii="Times New Roman" w:hAnsi="Times New Roman"/>
          <w:sz w:val="28"/>
          <w:szCs w:val="28"/>
        </w:rPr>
        <w:t xml:space="preserve"> библиотек в цифровую эпоху</w:t>
      </w:r>
      <w:r w:rsidR="005401D3">
        <w:rPr>
          <w:rFonts w:ascii="Times New Roman" w:hAnsi="Times New Roman"/>
          <w:sz w:val="28"/>
          <w:szCs w:val="28"/>
        </w:rPr>
        <w:t>, н</w:t>
      </w:r>
      <w:r w:rsidR="005401D3" w:rsidRPr="005401D3">
        <w:rPr>
          <w:rFonts w:ascii="Times New Roman" w:hAnsi="Times New Roman"/>
          <w:sz w:val="28"/>
          <w:szCs w:val="28"/>
        </w:rPr>
        <w:t>овы</w:t>
      </w:r>
      <w:r w:rsidR="005401D3">
        <w:rPr>
          <w:rFonts w:ascii="Times New Roman" w:hAnsi="Times New Roman"/>
          <w:sz w:val="28"/>
          <w:szCs w:val="28"/>
        </w:rPr>
        <w:t>х</w:t>
      </w:r>
      <w:r w:rsidR="005401D3" w:rsidRPr="005401D3">
        <w:rPr>
          <w:rFonts w:ascii="Times New Roman" w:hAnsi="Times New Roman"/>
          <w:sz w:val="28"/>
          <w:szCs w:val="28"/>
        </w:rPr>
        <w:t xml:space="preserve"> возможност</w:t>
      </w:r>
      <w:r w:rsidR="005401D3">
        <w:rPr>
          <w:rFonts w:ascii="Times New Roman" w:hAnsi="Times New Roman"/>
          <w:sz w:val="28"/>
          <w:szCs w:val="28"/>
        </w:rPr>
        <w:t>ях</w:t>
      </w:r>
      <w:r w:rsidR="005401D3" w:rsidRPr="005401D3">
        <w:rPr>
          <w:rFonts w:ascii="Times New Roman" w:hAnsi="Times New Roman"/>
          <w:sz w:val="28"/>
          <w:szCs w:val="28"/>
        </w:rPr>
        <w:t xml:space="preserve"> АИБС Мега-Про</w:t>
      </w:r>
      <w:r w:rsidR="005401D3">
        <w:rPr>
          <w:rFonts w:ascii="Times New Roman" w:hAnsi="Times New Roman"/>
          <w:sz w:val="28"/>
          <w:szCs w:val="28"/>
        </w:rPr>
        <w:t>,</w:t>
      </w:r>
      <w:r w:rsidR="005401D3" w:rsidRPr="005401D3">
        <w:rPr>
          <w:rFonts w:ascii="Times New Roman" w:hAnsi="Times New Roman"/>
          <w:sz w:val="28"/>
          <w:szCs w:val="28"/>
        </w:rPr>
        <w:t xml:space="preserve"> Электронн</w:t>
      </w:r>
      <w:r w:rsidR="005401D3">
        <w:rPr>
          <w:rFonts w:ascii="Times New Roman" w:hAnsi="Times New Roman"/>
          <w:sz w:val="28"/>
          <w:szCs w:val="28"/>
        </w:rPr>
        <w:t>ом</w:t>
      </w:r>
      <w:r w:rsidR="005401D3" w:rsidRPr="005401D3">
        <w:rPr>
          <w:rFonts w:ascii="Times New Roman" w:hAnsi="Times New Roman"/>
          <w:sz w:val="28"/>
          <w:szCs w:val="28"/>
        </w:rPr>
        <w:t xml:space="preserve"> кат</w:t>
      </w:r>
      <w:r w:rsidR="005401D3" w:rsidRPr="005401D3">
        <w:rPr>
          <w:rFonts w:ascii="Times New Roman" w:hAnsi="Times New Roman"/>
          <w:sz w:val="28"/>
          <w:szCs w:val="28"/>
        </w:rPr>
        <w:t>а</w:t>
      </w:r>
      <w:r w:rsidR="005401D3" w:rsidRPr="005401D3">
        <w:rPr>
          <w:rFonts w:ascii="Times New Roman" w:hAnsi="Times New Roman"/>
          <w:sz w:val="28"/>
          <w:szCs w:val="28"/>
        </w:rPr>
        <w:t>лог</w:t>
      </w:r>
      <w:r w:rsidR="005401D3">
        <w:rPr>
          <w:rFonts w:ascii="Times New Roman" w:hAnsi="Times New Roman"/>
          <w:sz w:val="28"/>
          <w:szCs w:val="28"/>
        </w:rPr>
        <w:t>е</w:t>
      </w:r>
      <w:r w:rsidR="005401D3" w:rsidRPr="005401D3">
        <w:rPr>
          <w:rFonts w:ascii="Times New Roman" w:hAnsi="Times New Roman"/>
          <w:sz w:val="28"/>
          <w:szCs w:val="28"/>
        </w:rPr>
        <w:t xml:space="preserve"> на внешних платформах. </w:t>
      </w:r>
      <w:r w:rsidR="00A576C9">
        <w:rPr>
          <w:rFonts w:ascii="Times New Roman" w:hAnsi="Times New Roman"/>
          <w:sz w:val="28"/>
          <w:szCs w:val="28"/>
        </w:rPr>
        <w:t>П</w:t>
      </w:r>
      <w:r w:rsidR="005401D3">
        <w:rPr>
          <w:rFonts w:ascii="Times New Roman" w:hAnsi="Times New Roman"/>
          <w:sz w:val="28"/>
          <w:szCs w:val="28"/>
        </w:rPr>
        <w:t>рисутствующие были ознакомлены с н</w:t>
      </w:r>
      <w:r w:rsidR="005401D3" w:rsidRPr="005401D3">
        <w:rPr>
          <w:rFonts w:ascii="Times New Roman" w:hAnsi="Times New Roman"/>
          <w:sz w:val="28"/>
          <w:szCs w:val="28"/>
        </w:rPr>
        <w:t>овы</w:t>
      </w:r>
      <w:r w:rsidR="005401D3">
        <w:rPr>
          <w:rFonts w:ascii="Times New Roman" w:hAnsi="Times New Roman"/>
          <w:sz w:val="28"/>
          <w:szCs w:val="28"/>
        </w:rPr>
        <w:t>ми</w:t>
      </w:r>
      <w:r w:rsidR="005401D3" w:rsidRPr="005401D3">
        <w:rPr>
          <w:rFonts w:ascii="Times New Roman" w:hAnsi="Times New Roman"/>
          <w:sz w:val="28"/>
          <w:szCs w:val="28"/>
        </w:rPr>
        <w:t xml:space="preserve"> технологи</w:t>
      </w:r>
      <w:r w:rsidR="005401D3">
        <w:rPr>
          <w:rFonts w:ascii="Times New Roman" w:hAnsi="Times New Roman"/>
          <w:sz w:val="28"/>
          <w:szCs w:val="28"/>
        </w:rPr>
        <w:t>ям</w:t>
      </w:r>
      <w:r w:rsidR="005401D3" w:rsidRPr="005401D3">
        <w:rPr>
          <w:rFonts w:ascii="Times New Roman" w:hAnsi="Times New Roman"/>
          <w:sz w:val="28"/>
          <w:szCs w:val="28"/>
        </w:rPr>
        <w:t xml:space="preserve">и в работе отдела Абонемент гуманитарной литературы. </w:t>
      </w:r>
      <w:r w:rsidR="00ED5268">
        <w:rPr>
          <w:rFonts w:ascii="Times New Roman" w:hAnsi="Times New Roman"/>
          <w:sz w:val="28"/>
          <w:szCs w:val="28"/>
        </w:rPr>
        <w:t>Пр</w:t>
      </w:r>
      <w:r w:rsidR="00ED5268">
        <w:rPr>
          <w:rFonts w:ascii="Times New Roman" w:hAnsi="Times New Roman"/>
          <w:sz w:val="28"/>
          <w:szCs w:val="28"/>
        </w:rPr>
        <w:t>и</w:t>
      </w:r>
      <w:r w:rsidR="00ED5268">
        <w:rPr>
          <w:rFonts w:ascii="Times New Roman" w:hAnsi="Times New Roman"/>
          <w:sz w:val="28"/>
          <w:szCs w:val="28"/>
        </w:rPr>
        <w:t>глаше</w:t>
      </w:r>
      <w:r w:rsidR="00ED5268">
        <w:rPr>
          <w:rFonts w:ascii="Times New Roman" w:hAnsi="Times New Roman"/>
          <w:sz w:val="28"/>
          <w:szCs w:val="28"/>
        </w:rPr>
        <w:t>н</w:t>
      </w:r>
      <w:r w:rsidR="00ED5268">
        <w:rPr>
          <w:rFonts w:ascii="Times New Roman" w:hAnsi="Times New Roman"/>
          <w:sz w:val="28"/>
          <w:szCs w:val="28"/>
        </w:rPr>
        <w:t>ные из других библиотек</w:t>
      </w:r>
      <w:r w:rsidR="00E96C03">
        <w:rPr>
          <w:rFonts w:ascii="Times New Roman" w:hAnsi="Times New Roman"/>
          <w:sz w:val="28"/>
          <w:szCs w:val="28"/>
        </w:rPr>
        <w:t xml:space="preserve"> </w:t>
      </w:r>
      <w:r w:rsidR="00A576C9">
        <w:rPr>
          <w:rFonts w:ascii="Times New Roman" w:hAnsi="Times New Roman"/>
          <w:sz w:val="28"/>
          <w:szCs w:val="28"/>
        </w:rPr>
        <w:t xml:space="preserve">коллеги рассказали о своей работе в области </w:t>
      </w:r>
      <w:r w:rsidR="00A576C9" w:rsidRPr="00A576C9">
        <w:rPr>
          <w:rFonts w:ascii="Times New Roman" w:hAnsi="Times New Roman"/>
          <w:sz w:val="28"/>
          <w:szCs w:val="28"/>
        </w:rPr>
        <w:t>соци</w:t>
      </w:r>
      <w:r w:rsidR="00A576C9" w:rsidRPr="00A576C9">
        <w:rPr>
          <w:rFonts w:ascii="Times New Roman" w:hAnsi="Times New Roman"/>
          <w:sz w:val="28"/>
          <w:szCs w:val="28"/>
        </w:rPr>
        <w:t>о</w:t>
      </w:r>
      <w:r w:rsidR="00A576C9" w:rsidRPr="00A576C9">
        <w:rPr>
          <w:rFonts w:ascii="Times New Roman" w:hAnsi="Times New Roman"/>
          <w:sz w:val="28"/>
          <w:szCs w:val="28"/>
        </w:rPr>
        <w:t>культурной реабилитации людей с проблемами зрения, слуха и зрения в условиях учебного заведения</w:t>
      </w:r>
      <w:r w:rsidR="00A576C9">
        <w:rPr>
          <w:rFonts w:ascii="Times New Roman" w:hAnsi="Times New Roman"/>
          <w:sz w:val="28"/>
          <w:szCs w:val="28"/>
        </w:rPr>
        <w:t>; о р</w:t>
      </w:r>
      <w:r w:rsidR="00A576C9" w:rsidRPr="00A576C9">
        <w:rPr>
          <w:rFonts w:ascii="Times New Roman" w:hAnsi="Times New Roman"/>
          <w:sz w:val="28"/>
          <w:szCs w:val="28"/>
        </w:rPr>
        <w:t>есурс</w:t>
      </w:r>
      <w:r w:rsidR="00A576C9">
        <w:rPr>
          <w:rFonts w:ascii="Times New Roman" w:hAnsi="Times New Roman"/>
          <w:sz w:val="28"/>
          <w:szCs w:val="28"/>
        </w:rPr>
        <w:t>е</w:t>
      </w:r>
      <w:r w:rsidR="00A576C9" w:rsidRPr="00A576C9">
        <w:rPr>
          <w:rFonts w:ascii="Times New Roman" w:hAnsi="Times New Roman"/>
          <w:sz w:val="28"/>
          <w:szCs w:val="28"/>
        </w:rPr>
        <w:t xml:space="preserve"> информационного обеспечения м</w:t>
      </w:r>
      <w:r w:rsidR="00A576C9" w:rsidRPr="00A576C9">
        <w:rPr>
          <w:rFonts w:ascii="Times New Roman" w:hAnsi="Times New Roman"/>
          <w:sz w:val="28"/>
          <w:szCs w:val="28"/>
        </w:rPr>
        <w:t>е</w:t>
      </w:r>
      <w:r w:rsidR="00A576C9" w:rsidRPr="00A576C9">
        <w:rPr>
          <w:rFonts w:ascii="Times New Roman" w:hAnsi="Times New Roman"/>
          <w:sz w:val="28"/>
          <w:szCs w:val="28"/>
        </w:rPr>
        <w:t>дицинских работников: сайт</w:t>
      </w:r>
      <w:r w:rsidR="00EE203A">
        <w:rPr>
          <w:rFonts w:ascii="Times New Roman" w:hAnsi="Times New Roman"/>
          <w:sz w:val="28"/>
          <w:szCs w:val="28"/>
        </w:rPr>
        <w:t>е</w:t>
      </w:r>
      <w:r w:rsidR="00A576C9" w:rsidRPr="00A576C9">
        <w:rPr>
          <w:rFonts w:ascii="Times New Roman" w:hAnsi="Times New Roman"/>
          <w:sz w:val="28"/>
          <w:szCs w:val="28"/>
        </w:rPr>
        <w:t xml:space="preserve"> ОНМБ</w:t>
      </w:r>
      <w:r w:rsidR="00A576C9">
        <w:rPr>
          <w:rFonts w:ascii="Times New Roman" w:hAnsi="Times New Roman"/>
          <w:sz w:val="28"/>
          <w:szCs w:val="28"/>
        </w:rPr>
        <w:t>;</w:t>
      </w:r>
      <w:r w:rsidR="00E96C03">
        <w:rPr>
          <w:rFonts w:ascii="Times New Roman" w:hAnsi="Times New Roman"/>
          <w:sz w:val="28"/>
          <w:szCs w:val="28"/>
        </w:rPr>
        <w:t xml:space="preserve"> </w:t>
      </w:r>
      <w:r w:rsidR="00A576C9">
        <w:rPr>
          <w:rFonts w:ascii="Times New Roman" w:hAnsi="Times New Roman"/>
          <w:sz w:val="28"/>
          <w:szCs w:val="28"/>
        </w:rPr>
        <w:t>поделились о</w:t>
      </w:r>
      <w:r w:rsidR="00A576C9" w:rsidRPr="00A576C9">
        <w:rPr>
          <w:rFonts w:ascii="Times New Roman" w:hAnsi="Times New Roman"/>
          <w:sz w:val="28"/>
          <w:szCs w:val="28"/>
        </w:rPr>
        <w:t>пыт</w:t>
      </w:r>
      <w:r w:rsidR="00A576C9">
        <w:rPr>
          <w:rFonts w:ascii="Times New Roman" w:hAnsi="Times New Roman"/>
          <w:sz w:val="28"/>
          <w:szCs w:val="28"/>
        </w:rPr>
        <w:t>ом</w:t>
      </w:r>
      <w:r w:rsidR="00A576C9" w:rsidRPr="00A576C9">
        <w:rPr>
          <w:rFonts w:ascii="Times New Roman" w:hAnsi="Times New Roman"/>
          <w:sz w:val="28"/>
          <w:szCs w:val="28"/>
        </w:rPr>
        <w:t xml:space="preserve"> работы МБС г. Твери</w:t>
      </w:r>
      <w:r w:rsidR="00A576C9">
        <w:rPr>
          <w:rFonts w:ascii="Times New Roman" w:hAnsi="Times New Roman"/>
          <w:sz w:val="28"/>
          <w:szCs w:val="28"/>
        </w:rPr>
        <w:t xml:space="preserve"> и проблемами </w:t>
      </w:r>
      <w:r w:rsidR="00A576C9" w:rsidRPr="00A576C9">
        <w:rPr>
          <w:rFonts w:ascii="Times New Roman" w:hAnsi="Times New Roman"/>
          <w:sz w:val="28"/>
          <w:szCs w:val="28"/>
        </w:rPr>
        <w:t>в Научной библиотеке ТГМУ</w:t>
      </w:r>
      <w:r w:rsidR="00A576C9">
        <w:rPr>
          <w:rFonts w:ascii="Times New Roman" w:hAnsi="Times New Roman"/>
          <w:sz w:val="28"/>
          <w:szCs w:val="28"/>
        </w:rPr>
        <w:t xml:space="preserve">. </w:t>
      </w:r>
      <w:r w:rsidR="00EE203A">
        <w:rPr>
          <w:rFonts w:ascii="Times New Roman" w:hAnsi="Times New Roman"/>
          <w:sz w:val="28"/>
          <w:szCs w:val="28"/>
        </w:rPr>
        <w:t>Конференция вызвала живой интерес у специалистов города.</w:t>
      </w:r>
      <w:r w:rsidR="00E96C03">
        <w:rPr>
          <w:rFonts w:ascii="Times New Roman" w:hAnsi="Times New Roman"/>
          <w:sz w:val="28"/>
          <w:szCs w:val="28"/>
        </w:rPr>
        <w:t xml:space="preserve"> </w:t>
      </w:r>
      <w:r w:rsidR="00D170C7">
        <w:rPr>
          <w:rFonts w:ascii="Times New Roman" w:hAnsi="Times New Roman"/>
          <w:sz w:val="28"/>
          <w:szCs w:val="28"/>
        </w:rPr>
        <w:t>В работе конференции приняли уч</w:t>
      </w:r>
      <w:r w:rsidR="00D170C7">
        <w:rPr>
          <w:rFonts w:ascii="Times New Roman" w:hAnsi="Times New Roman"/>
          <w:sz w:val="28"/>
          <w:szCs w:val="28"/>
        </w:rPr>
        <w:t>а</w:t>
      </w:r>
      <w:r w:rsidR="00D170C7">
        <w:rPr>
          <w:rFonts w:ascii="Times New Roman" w:hAnsi="Times New Roman"/>
          <w:sz w:val="28"/>
          <w:szCs w:val="28"/>
        </w:rPr>
        <w:t>стие с</w:t>
      </w:r>
      <w:r w:rsidR="00D170C7">
        <w:rPr>
          <w:rFonts w:ascii="Times New Roman" w:hAnsi="Times New Roman"/>
          <w:sz w:val="28"/>
          <w:szCs w:val="28"/>
        </w:rPr>
        <w:t>о</w:t>
      </w:r>
      <w:r w:rsidR="00D170C7">
        <w:rPr>
          <w:rFonts w:ascii="Times New Roman" w:hAnsi="Times New Roman"/>
          <w:sz w:val="28"/>
          <w:szCs w:val="28"/>
        </w:rPr>
        <w:t>трудники НБ ТвГУ, а также представители библиотек города Твери.</w:t>
      </w:r>
    </w:p>
    <w:p w:rsidR="00B608D4" w:rsidRDefault="00B608D4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Сотрудники ОРК в</w:t>
      </w:r>
      <w:r w:rsidRPr="00B608D4">
        <w:rPr>
          <w:rFonts w:ascii="Times New Roman" w:hAnsi="Times New Roman"/>
          <w:sz w:val="28"/>
          <w:szCs w:val="28"/>
        </w:rPr>
        <w:t>ысту</w:t>
      </w:r>
      <w:r>
        <w:rPr>
          <w:rFonts w:ascii="Times New Roman" w:hAnsi="Times New Roman"/>
          <w:sz w:val="28"/>
          <w:szCs w:val="28"/>
        </w:rPr>
        <w:t>пали</w:t>
      </w:r>
      <w:r w:rsidRPr="00B608D4">
        <w:rPr>
          <w:rFonts w:ascii="Times New Roman" w:hAnsi="Times New Roman"/>
          <w:sz w:val="28"/>
          <w:szCs w:val="28"/>
        </w:rPr>
        <w:t xml:space="preserve"> в СМИ</w:t>
      </w:r>
      <w:r>
        <w:rPr>
          <w:rFonts w:ascii="Times New Roman" w:hAnsi="Times New Roman"/>
          <w:sz w:val="28"/>
          <w:szCs w:val="28"/>
        </w:rPr>
        <w:t xml:space="preserve"> с и</w:t>
      </w:r>
      <w:r w:rsidRPr="00B608D4">
        <w:rPr>
          <w:rFonts w:ascii="Times New Roman" w:hAnsi="Times New Roman"/>
          <w:sz w:val="28"/>
          <w:szCs w:val="28"/>
        </w:rPr>
        <w:t>нтервью для ТВ «Университе</w:t>
      </w:r>
      <w:r w:rsidRPr="00B608D4">
        <w:rPr>
          <w:rFonts w:ascii="Times New Roman" w:hAnsi="Times New Roman"/>
          <w:sz w:val="28"/>
          <w:szCs w:val="28"/>
        </w:rPr>
        <w:t>т</w:t>
      </w:r>
      <w:r w:rsidRPr="00B608D4">
        <w:rPr>
          <w:rFonts w:ascii="Times New Roman" w:hAnsi="Times New Roman"/>
          <w:sz w:val="28"/>
          <w:szCs w:val="28"/>
        </w:rPr>
        <w:t>ский хронограф» о выставке «Книги борцы»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608D4">
        <w:rPr>
          <w:rFonts w:ascii="Times New Roman" w:hAnsi="Times New Roman"/>
          <w:sz w:val="28"/>
          <w:szCs w:val="28"/>
        </w:rPr>
        <w:t>о выставке «Спасибо за Поб</w:t>
      </w:r>
      <w:r w:rsidRPr="00B608D4">
        <w:rPr>
          <w:rFonts w:ascii="Times New Roman" w:hAnsi="Times New Roman"/>
          <w:sz w:val="28"/>
          <w:szCs w:val="28"/>
        </w:rPr>
        <w:t>е</w:t>
      </w:r>
      <w:r w:rsidRPr="00B608D4">
        <w:rPr>
          <w:rFonts w:ascii="Times New Roman" w:hAnsi="Times New Roman"/>
          <w:sz w:val="28"/>
          <w:szCs w:val="28"/>
        </w:rPr>
        <w:t>ду!»</w:t>
      </w:r>
      <w:r w:rsidR="003C50B9">
        <w:rPr>
          <w:rFonts w:ascii="Times New Roman" w:hAnsi="Times New Roman"/>
          <w:sz w:val="28"/>
          <w:szCs w:val="28"/>
        </w:rPr>
        <w:t>.</w:t>
      </w:r>
    </w:p>
    <w:p w:rsidR="003C50B9" w:rsidRPr="00B608D4" w:rsidRDefault="003C50B9" w:rsidP="002579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08D4" w:rsidRDefault="00B608D4" w:rsidP="00257953">
      <w:pPr>
        <w:spacing w:line="240" w:lineRule="auto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1D4A" w:rsidRDefault="00591D4A" w:rsidP="00257953">
      <w:pPr>
        <w:spacing w:line="240" w:lineRule="auto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8704F" w:rsidRPr="003F58D9" w:rsidRDefault="00885E5D" w:rsidP="00257953">
      <w:pPr>
        <w:pStyle w:val="a3"/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6</w:t>
      </w:r>
      <w:r w:rsidR="00980B7F">
        <w:rPr>
          <w:rFonts w:ascii="Times New Roman" w:hAnsi="Times New Roman"/>
          <w:b/>
          <w:i/>
          <w:sz w:val="32"/>
          <w:szCs w:val="32"/>
        </w:rPr>
        <w:t>.</w:t>
      </w:r>
      <w:r>
        <w:rPr>
          <w:rFonts w:ascii="Times New Roman" w:hAnsi="Times New Roman"/>
          <w:b/>
          <w:i/>
          <w:sz w:val="32"/>
          <w:szCs w:val="32"/>
        </w:rPr>
        <w:tab/>
      </w:r>
      <w:r w:rsidR="0028704F" w:rsidRPr="003F58D9">
        <w:rPr>
          <w:rFonts w:ascii="Times New Roman" w:hAnsi="Times New Roman"/>
          <w:b/>
          <w:i/>
          <w:sz w:val="32"/>
          <w:szCs w:val="32"/>
        </w:rPr>
        <w:t xml:space="preserve">Работа </w:t>
      </w:r>
      <w:r w:rsidR="00E04997">
        <w:rPr>
          <w:rFonts w:ascii="Times New Roman" w:hAnsi="Times New Roman"/>
          <w:b/>
          <w:i/>
          <w:sz w:val="32"/>
          <w:szCs w:val="32"/>
        </w:rPr>
        <w:t xml:space="preserve">с </w:t>
      </w:r>
      <w:r w:rsidR="0028704F" w:rsidRPr="003F58D9">
        <w:rPr>
          <w:rFonts w:ascii="Times New Roman" w:hAnsi="Times New Roman"/>
          <w:b/>
          <w:i/>
          <w:sz w:val="32"/>
          <w:szCs w:val="32"/>
        </w:rPr>
        <w:t>фондо</w:t>
      </w:r>
      <w:r w:rsidR="00E04997">
        <w:rPr>
          <w:rFonts w:ascii="Times New Roman" w:hAnsi="Times New Roman"/>
          <w:b/>
          <w:i/>
          <w:sz w:val="32"/>
          <w:szCs w:val="32"/>
        </w:rPr>
        <w:t>м</w:t>
      </w:r>
      <w:r w:rsidR="0028704F" w:rsidRPr="003F58D9">
        <w:rPr>
          <w:rFonts w:ascii="Times New Roman" w:hAnsi="Times New Roman"/>
          <w:b/>
          <w:i/>
          <w:sz w:val="32"/>
          <w:szCs w:val="32"/>
        </w:rPr>
        <w:t>.</w:t>
      </w:r>
    </w:p>
    <w:p w:rsidR="0028704F" w:rsidRDefault="0028704F" w:rsidP="0025795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369">
        <w:rPr>
          <w:rFonts w:ascii="Times New Roman" w:hAnsi="Times New Roman"/>
          <w:bCs/>
          <w:color w:val="000000"/>
          <w:sz w:val="28"/>
          <w:szCs w:val="28"/>
        </w:rPr>
        <w:t xml:space="preserve">Одним из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основных </w:t>
      </w:r>
      <w:r w:rsidRPr="002B6369">
        <w:rPr>
          <w:rFonts w:ascii="Times New Roman" w:hAnsi="Times New Roman"/>
          <w:bCs/>
          <w:color w:val="000000"/>
          <w:sz w:val="28"/>
          <w:szCs w:val="28"/>
        </w:rPr>
        <w:t>условий сохранности фонда является периодич</w:t>
      </w:r>
      <w:r w:rsidRPr="002B6369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2B6369">
        <w:rPr>
          <w:rFonts w:ascii="Times New Roman" w:hAnsi="Times New Roman"/>
          <w:bCs/>
          <w:color w:val="000000"/>
          <w:sz w:val="28"/>
          <w:szCs w:val="28"/>
        </w:rPr>
        <w:t>ская проверка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наличия изданий</w:t>
      </w:r>
      <w:r w:rsidRPr="002B636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1 января 201</w:t>
      </w:r>
      <w:r w:rsidR="00D149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общий фонд Научной библиотеки насчитывает </w:t>
      </w:r>
      <w:r w:rsidR="00D149F6" w:rsidRPr="00D149F6">
        <w:rPr>
          <w:rStyle w:val="FontStyle59"/>
          <w:b/>
        </w:rPr>
        <w:t>1 128 664</w:t>
      </w:r>
      <w:r>
        <w:rPr>
          <w:rFonts w:ascii="Times New Roman" w:hAnsi="Times New Roman"/>
          <w:sz w:val="28"/>
          <w:szCs w:val="28"/>
        </w:rPr>
        <w:t xml:space="preserve">экземпляров документов на традиционных </w:t>
      </w:r>
      <w:r>
        <w:rPr>
          <w:rFonts w:ascii="Times New Roman" w:hAnsi="Times New Roman"/>
          <w:sz w:val="28"/>
          <w:szCs w:val="28"/>
        </w:rPr>
        <w:lastRenderedPageBreak/>
        <w:t xml:space="preserve">носителях. За минувший год отделами обслуживания было получено </w:t>
      </w:r>
      <w:r w:rsidR="00C37070" w:rsidRPr="00C37070">
        <w:rPr>
          <w:rFonts w:ascii="Times New Roman" w:hAnsi="Times New Roman"/>
          <w:b/>
          <w:sz w:val="28"/>
          <w:szCs w:val="28"/>
        </w:rPr>
        <w:t>6</w:t>
      </w:r>
      <w:r w:rsidR="00C37070">
        <w:rPr>
          <w:rFonts w:ascii="Times New Roman" w:hAnsi="Times New Roman"/>
          <w:b/>
          <w:sz w:val="28"/>
          <w:szCs w:val="28"/>
        </w:rPr>
        <w:t>511</w:t>
      </w:r>
      <w:r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земпляров книг.</w:t>
      </w:r>
    </w:p>
    <w:p w:rsidR="0028704F" w:rsidRPr="00F41A46" w:rsidRDefault="0028704F" w:rsidP="004C28F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1A46">
        <w:rPr>
          <w:rFonts w:ascii="Times New Roman" w:hAnsi="Times New Roman"/>
          <w:b/>
          <w:sz w:val="28"/>
          <w:szCs w:val="28"/>
        </w:rPr>
        <w:t>Таблица распределения фонда Научной библиотеки по отраслевым отделам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110"/>
        <w:gridCol w:w="2393"/>
        <w:gridCol w:w="2393"/>
      </w:tblGrid>
      <w:tr w:rsidR="0028704F" w:rsidRPr="00C47095" w:rsidTr="006736DA">
        <w:tc>
          <w:tcPr>
            <w:tcW w:w="674" w:type="dxa"/>
          </w:tcPr>
          <w:p w:rsidR="0028704F" w:rsidRPr="00C47095" w:rsidRDefault="0028704F" w:rsidP="001E14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09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28704F" w:rsidRPr="00C47095" w:rsidRDefault="0028704F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47095">
              <w:rPr>
                <w:rFonts w:ascii="Times New Roman" w:hAnsi="Times New Roman"/>
                <w:sz w:val="28"/>
                <w:szCs w:val="28"/>
              </w:rPr>
              <w:t>Название отдела</w:t>
            </w:r>
          </w:p>
        </w:tc>
        <w:tc>
          <w:tcPr>
            <w:tcW w:w="2393" w:type="dxa"/>
          </w:tcPr>
          <w:p w:rsidR="0028704F" w:rsidRPr="00C47095" w:rsidRDefault="0028704F" w:rsidP="001E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К-во э</w:t>
            </w:r>
            <w:r w:rsidRPr="00C47095">
              <w:rPr>
                <w:rFonts w:ascii="Times New Roman" w:hAnsi="Times New Roman"/>
                <w:sz w:val="28"/>
                <w:szCs w:val="28"/>
              </w:rPr>
              <w:t>кз.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47095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C47095">
              <w:rPr>
                <w:rFonts w:ascii="Times New Roman" w:hAnsi="Times New Roman"/>
                <w:sz w:val="28"/>
                <w:szCs w:val="28"/>
              </w:rPr>
              <w:t>у</w:t>
            </w:r>
            <w:r w:rsidRPr="00C47095">
              <w:rPr>
                <w:rFonts w:ascii="Times New Roman" w:hAnsi="Times New Roman"/>
                <w:sz w:val="28"/>
                <w:szCs w:val="28"/>
              </w:rPr>
              <w:t>пивших в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4709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8704F" w:rsidRPr="00C47095" w:rsidRDefault="0028704F" w:rsidP="00EC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095">
              <w:rPr>
                <w:rFonts w:ascii="Times New Roman" w:hAnsi="Times New Roman"/>
                <w:sz w:val="28"/>
                <w:szCs w:val="28"/>
              </w:rPr>
              <w:t>Состоит на 1.01.</w:t>
            </w:r>
            <w:r w:rsidR="00EC5008">
              <w:rPr>
                <w:rFonts w:ascii="Times New Roman" w:hAnsi="Times New Roman"/>
                <w:sz w:val="28"/>
                <w:szCs w:val="28"/>
              </w:rPr>
              <w:t>20</w:t>
            </w:r>
            <w:r w:rsidRPr="00C470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C5008">
              <w:rPr>
                <w:rFonts w:ascii="Times New Roman" w:hAnsi="Times New Roman"/>
                <w:sz w:val="28"/>
                <w:szCs w:val="28"/>
              </w:rPr>
              <w:t>г</w:t>
            </w:r>
            <w:r w:rsidRPr="00C470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704F" w:rsidRPr="00C47095" w:rsidTr="006736DA">
        <w:tc>
          <w:tcPr>
            <w:tcW w:w="674" w:type="dxa"/>
          </w:tcPr>
          <w:p w:rsidR="0028704F" w:rsidRPr="00C47095" w:rsidRDefault="0028704F" w:rsidP="001E14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8704F" w:rsidRPr="00C47095" w:rsidRDefault="0028704F" w:rsidP="001E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095">
              <w:rPr>
                <w:rFonts w:ascii="Times New Roman" w:hAnsi="Times New Roman"/>
                <w:sz w:val="28"/>
                <w:szCs w:val="28"/>
              </w:rPr>
              <w:t>Абонемент гуманитарной лит</w:t>
            </w:r>
            <w:r w:rsidRPr="00C47095">
              <w:rPr>
                <w:rFonts w:ascii="Times New Roman" w:hAnsi="Times New Roman"/>
                <w:sz w:val="28"/>
                <w:szCs w:val="28"/>
              </w:rPr>
              <w:t>е</w:t>
            </w:r>
            <w:r w:rsidRPr="00C47095">
              <w:rPr>
                <w:rFonts w:ascii="Times New Roman" w:hAnsi="Times New Roman"/>
                <w:sz w:val="28"/>
                <w:szCs w:val="28"/>
              </w:rPr>
              <w:t>ратуры</w:t>
            </w:r>
          </w:p>
        </w:tc>
        <w:tc>
          <w:tcPr>
            <w:tcW w:w="2393" w:type="dxa"/>
          </w:tcPr>
          <w:p w:rsidR="0028704F" w:rsidRPr="00C47095" w:rsidRDefault="00822E3B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2330</w:t>
            </w:r>
          </w:p>
        </w:tc>
        <w:tc>
          <w:tcPr>
            <w:tcW w:w="2393" w:type="dxa"/>
          </w:tcPr>
          <w:p w:rsidR="0028704F" w:rsidRPr="00AD310D" w:rsidRDefault="003E1C3D" w:rsidP="001E143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172281</w:t>
            </w:r>
          </w:p>
        </w:tc>
      </w:tr>
      <w:tr w:rsidR="0028704F" w:rsidRPr="00C47095" w:rsidTr="006736DA">
        <w:tc>
          <w:tcPr>
            <w:tcW w:w="674" w:type="dxa"/>
          </w:tcPr>
          <w:p w:rsidR="0028704F" w:rsidRPr="00C47095" w:rsidRDefault="0028704F" w:rsidP="001E14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8704F" w:rsidRPr="00C47095" w:rsidRDefault="0028704F" w:rsidP="001E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095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</w:tc>
        <w:tc>
          <w:tcPr>
            <w:tcW w:w="2393" w:type="dxa"/>
          </w:tcPr>
          <w:p w:rsidR="0028704F" w:rsidRPr="00C47095" w:rsidRDefault="00822E3B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  <w:tc>
          <w:tcPr>
            <w:tcW w:w="2393" w:type="dxa"/>
          </w:tcPr>
          <w:p w:rsidR="0028704F" w:rsidRPr="00133A31" w:rsidRDefault="003E1C3D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130634</w:t>
            </w:r>
          </w:p>
        </w:tc>
      </w:tr>
      <w:tr w:rsidR="0028704F" w:rsidRPr="00C47095" w:rsidTr="006736DA">
        <w:tc>
          <w:tcPr>
            <w:tcW w:w="674" w:type="dxa"/>
          </w:tcPr>
          <w:p w:rsidR="0028704F" w:rsidRPr="00C47095" w:rsidRDefault="0028704F" w:rsidP="001E14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8704F" w:rsidRPr="00C47095" w:rsidRDefault="0028704F" w:rsidP="001E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095">
              <w:rPr>
                <w:rFonts w:ascii="Times New Roman" w:hAnsi="Times New Roman"/>
                <w:sz w:val="28"/>
                <w:szCs w:val="28"/>
              </w:rPr>
              <w:t>Отдел редких книг</w:t>
            </w:r>
          </w:p>
        </w:tc>
        <w:tc>
          <w:tcPr>
            <w:tcW w:w="2393" w:type="dxa"/>
          </w:tcPr>
          <w:p w:rsidR="0028704F" w:rsidRPr="00C47095" w:rsidRDefault="00822E3B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10 057</w:t>
            </w:r>
          </w:p>
        </w:tc>
        <w:tc>
          <w:tcPr>
            <w:tcW w:w="2393" w:type="dxa"/>
          </w:tcPr>
          <w:p w:rsidR="0028704F" w:rsidRPr="00EA29F9" w:rsidRDefault="003E1C3D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81760</w:t>
            </w:r>
          </w:p>
        </w:tc>
      </w:tr>
      <w:tr w:rsidR="0028704F" w:rsidRPr="00C47095" w:rsidTr="006736DA">
        <w:tc>
          <w:tcPr>
            <w:tcW w:w="674" w:type="dxa"/>
          </w:tcPr>
          <w:p w:rsidR="0028704F" w:rsidRPr="00C47095" w:rsidRDefault="0028704F" w:rsidP="001E14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8704F" w:rsidRPr="00C47095" w:rsidRDefault="0028704F" w:rsidP="001E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Информационно-библиографический отдел</w:t>
            </w:r>
          </w:p>
        </w:tc>
        <w:tc>
          <w:tcPr>
            <w:tcW w:w="2393" w:type="dxa"/>
          </w:tcPr>
          <w:p w:rsidR="0028704F" w:rsidRPr="00C47095" w:rsidRDefault="00822E3B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28704F" w:rsidRPr="00AD310D" w:rsidRDefault="003E1C3D" w:rsidP="001E143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69971</w:t>
            </w:r>
          </w:p>
        </w:tc>
      </w:tr>
      <w:tr w:rsidR="0028704F" w:rsidRPr="00C47095" w:rsidTr="006736DA">
        <w:tc>
          <w:tcPr>
            <w:tcW w:w="674" w:type="dxa"/>
          </w:tcPr>
          <w:p w:rsidR="0028704F" w:rsidRPr="00C47095" w:rsidRDefault="0028704F" w:rsidP="001E14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8704F" w:rsidRPr="00C47095" w:rsidRDefault="0028704F" w:rsidP="001E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095">
              <w:rPr>
                <w:rFonts w:ascii="Times New Roman" w:hAnsi="Times New Roman"/>
                <w:sz w:val="28"/>
                <w:szCs w:val="28"/>
              </w:rPr>
              <w:t>Отдел хранения фондов</w:t>
            </w:r>
          </w:p>
        </w:tc>
        <w:tc>
          <w:tcPr>
            <w:tcW w:w="2393" w:type="dxa"/>
          </w:tcPr>
          <w:p w:rsidR="0028704F" w:rsidRPr="00C47095" w:rsidRDefault="00822E3B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10 916</w:t>
            </w:r>
          </w:p>
        </w:tc>
        <w:tc>
          <w:tcPr>
            <w:tcW w:w="2393" w:type="dxa"/>
          </w:tcPr>
          <w:p w:rsidR="0028704F" w:rsidRPr="00EA29F9" w:rsidRDefault="0028704F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04F" w:rsidRPr="00C47095" w:rsidTr="006736DA">
        <w:tc>
          <w:tcPr>
            <w:tcW w:w="674" w:type="dxa"/>
          </w:tcPr>
          <w:p w:rsidR="0028704F" w:rsidRPr="00C47095" w:rsidRDefault="0028704F" w:rsidP="001E14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8704F" w:rsidRPr="006E104A" w:rsidRDefault="0028704F" w:rsidP="001E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04A">
              <w:rPr>
                <w:rFonts w:ascii="Times New Roman" w:hAnsi="Times New Roman"/>
                <w:sz w:val="28"/>
                <w:szCs w:val="28"/>
              </w:rPr>
              <w:t>Отдел юридической и эконом</w:t>
            </w:r>
            <w:r w:rsidRPr="006E104A">
              <w:rPr>
                <w:rFonts w:ascii="Times New Roman" w:hAnsi="Times New Roman"/>
                <w:sz w:val="28"/>
                <w:szCs w:val="28"/>
              </w:rPr>
              <w:t>и</w:t>
            </w:r>
            <w:r w:rsidRPr="006E104A">
              <w:rPr>
                <w:rFonts w:ascii="Times New Roman" w:hAnsi="Times New Roman"/>
                <w:sz w:val="28"/>
                <w:szCs w:val="28"/>
              </w:rPr>
              <w:t>ческой л-ры</w:t>
            </w:r>
          </w:p>
        </w:tc>
        <w:tc>
          <w:tcPr>
            <w:tcW w:w="2393" w:type="dxa"/>
          </w:tcPr>
          <w:p w:rsidR="0028704F" w:rsidRPr="00C47095" w:rsidRDefault="00822E3B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  <w:tc>
          <w:tcPr>
            <w:tcW w:w="2393" w:type="dxa"/>
          </w:tcPr>
          <w:p w:rsidR="0028704F" w:rsidRPr="00AD310D" w:rsidRDefault="003E1C3D" w:rsidP="001E143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119487</w:t>
            </w:r>
          </w:p>
        </w:tc>
      </w:tr>
      <w:tr w:rsidR="0028704F" w:rsidRPr="00C47095" w:rsidTr="006736DA">
        <w:tc>
          <w:tcPr>
            <w:tcW w:w="674" w:type="dxa"/>
          </w:tcPr>
          <w:p w:rsidR="0028704F" w:rsidRPr="00C47095" w:rsidRDefault="0028704F" w:rsidP="001E14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8704F" w:rsidRPr="00C47095" w:rsidRDefault="0028704F" w:rsidP="001E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095">
              <w:rPr>
                <w:rFonts w:ascii="Times New Roman" w:hAnsi="Times New Roman"/>
                <w:sz w:val="28"/>
                <w:szCs w:val="28"/>
              </w:rPr>
              <w:t>Отдел педагогической, спо</w:t>
            </w:r>
            <w:r w:rsidRPr="00C47095">
              <w:rPr>
                <w:rFonts w:ascii="Times New Roman" w:hAnsi="Times New Roman"/>
                <w:sz w:val="28"/>
                <w:szCs w:val="28"/>
              </w:rPr>
              <w:t>р</w:t>
            </w:r>
            <w:r w:rsidRPr="00C47095">
              <w:rPr>
                <w:rFonts w:ascii="Times New Roman" w:hAnsi="Times New Roman"/>
                <w:sz w:val="28"/>
                <w:szCs w:val="28"/>
              </w:rPr>
              <w:t>тивной и географической л-ры</w:t>
            </w:r>
          </w:p>
        </w:tc>
        <w:tc>
          <w:tcPr>
            <w:tcW w:w="2393" w:type="dxa"/>
          </w:tcPr>
          <w:p w:rsidR="0028704F" w:rsidRPr="00C47095" w:rsidRDefault="00822E3B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2393" w:type="dxa"/>
          </w:tcPr>
          <w:p w:rsidR="0028704F" w:rsidRPr="00AD310D" w:rsidRDefault="000D0DA2" w:rsidP="001E143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97600</w:t>
            </w:r>
          </w:p>
        </w:tc>
      </w:tr>
      <w:tr w:rsidR="0028704F" w:rsidRPr="00C47095" w:rsidTr="006736DA">
        <w:tc>
          <w:tcPr>
            <w:tcW w:w="674" w:type="dxa"/>
          </w:tcPr>
          <w:p w:rsidR="0028704F" w:rsidRPr="00C47095" w:rsidRDefault="0028704F" w:rsidP="001E14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8704F" w:rsidRPr="00F41A46" w:rsidRDefault="0028704F" w:rsidP="001E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A46">
              <w:rPr>
                <w:rFonts w:ascii="Times New Roman" w:hAnsi="Times New Roman"/>
                <w:sz w:val="28"/>
                <w:szCs w:val="28"/>
              </w:rPr>
              <w:t>Отдел естественнонаучной л-ры</w:t>
            </w:r>
          </w:p>
        </w:tc>
        <w:tc>
          <w:tcPr>
            <w:tcW w:w="2393" w:type="dxa"/>
          </w:tcPr>
          <w:p w:rsidR="0028704F" w:rsidRPr="00C47095" w:rsidRDefault="00822E3B" w:rsidP="001E143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1697</w:t>
            </w:r>
          </w:p>
        </w:tc>
        <w:tc>
          <w:tcPr>
            <w:tcW w:w="2393" w:type="dxa"/>
          </w:tcPr>
          <w:p w:rsidR="0028704F" w:rsidRPr="00B925CE" w:rsidRDefault="003E1C3D" w:rsidP="001E1431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220911</w:t>
            </w:r>
          </w:p>
        </w:tc>
      </w:tr>
    </w:tbl>
    <w:p w:rsidR="006C7E34" w:rsidRDefault="006C7E34" w:rsidP="004C28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06D00" w:rsidRPr="00706D00" w:rsidRDefault="0028704F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E34">
        <w:rPr>
          <w:rFonts w:ascii="Times New Roman" w:hAnsi="Times New Roman"/>
          <w:sz w:val="28"/>
          <w:szCs w:val="28"/>
        </w:rPr>
        <w:t xml:space="preserve">Проведена проверка фондов структурных подразделений библиотеки в соответствии с Перспективным планом. Было проверено </w:t>
      </w:r>
      <w:r w:rsidR="006C7E34" w:rsidRPr="006C7E34">
        <w:rPr>
          <w:rFonts w:ascii="Times New Roman" w:hAnsi="Times New Roman"/>
          <w:b/>
          <w:sz w:val="28"/>
          <w:szCs w:val="28"/>
        </w:rPr>
        <w:t>40962</w:t>
      </w:r>
      <w:r w:rsidR="00947CAC">
        <w:rPr>
          <w:rFonts w:ascii="Times New Roman" w:hAnsi="Times New Roman"/>
          <w:b/>
          <w:sz w:val="28"/>
          <w:szCs w:val="28"/>
        </w:rPr>
        <w:t xml:space="preserve"> </w:t>
      </w:r>
      <w:r w:rsidRPr="006C7E34">
        <w:rPr>
          <w:rFonts w:ascii="Times New Roman" w:hAnsi="Times New Roman"/>
          <w:sz w:val="28"/>
          <w:szCs w:val="28"/>
        </w:rPr>
        <w:t>экземпляров доку</w:t>
      </w:r>
      <w:r w:rsidR="006C7E34" w:rsidRPr="006C7E34">
        <w:rPr>
          <w:rFonts w:ascii="Times New Roman" w:hAnsi="Times New Roman"/>
          <w:sz w:val="28"/>
          <w:szCs w:val="28"/>
        </w:rPr>
        <w:t>ментов. В отделе</w:t>
      </w:r>
      <w:r w:rsidR="00B077A4">
        <w:rPr>
          <w:rFonts w:ascii="Times New Roman" w:hAnsi="Times New Roman"/>
          <w:sz w:val="28"/>
          <w:szCs w:val="28"/>
        </w:rPr>
        <w:t xml:space="preserve"> </w:t>
      </w:r>
      <w:r w:rsidR="006C7E34" w:rsidRPr="006C7E34">
        <w:rPr>
          <w:rFonts w:ascii="Times New Roman" w:hAnsi="Times New Roman"/>
          <w:sz w:val="28"/>
          <w:szCs w:val="28"/>
        </w:rPr>
        <w:t>педагогической, спортивной литературы и географич</w:t>
      </w:r>
      <w:r w:rsidR="006C7E34" w:rsidRPr="006C7E34">
        <w:rPr>
          <w:rFonts w:ascii="Times New Roman" w:hAnsi="Times New Roman"/>
          <w:sz w:val="28"/>
          <w:szCs w:val="28"/>
        </w:rPr>
        <w:t>е</w:t>
      </w:r>
      <w:r w:rsidR="006C7E34" w:rsidRPr="006C7E34">
        <w:rPr>
          <w:rFonts w:ascii="Times New Roman" w:hAnsi="Times New Roman"/>
          <w:sz w:val="28"/>
          <w:szCs w:val="28"/>
        </w:rPr>
        <w:t>ской литературы (сектор географической литературы) проверено 16109 э</w:t>
      </w:r>
      <w:r w:rsidR="006C7E34" w:rsidRPr="006C7E34">
        <w:rPr>
          <w:rFonts w:ascii="Times New Roman" w:hAnsi="Times New Roman"/>
          <w:sz w:val="28"/>
          <w:szCs w:val="28"/>
        </w:rPr>
        <w:t>к</w:t>
      </w:r>
      <w:r w:rsidR="006C7E34" w:rsidRPr="006C7E34">
        <w:rPr>
          <w:rFonts w:ascii="Times New Roman" w:hAnsi="Times New Roman"/>
          <w:sz w:val="28"/>
          <w:szCs w:val="28"/>
        </w:rPr>
        <w:t>земпляров документов. В отделе Абонемента гуманитарной литературы</w:t>
      </w:r>
      <w:r w:rsidR="00947CAC">
        <w:rPr>
          <w:rFonts w:ascii="Times New Roman" w:hAnsi="Times New Roman"/>
          <w:sz w:val="28"/>
          <w:szCs w:val="28"/>
        </w:rPr>
        <w:t xml:space="preserve"> </w:t>
      </w:r>
      <w:r w:rsidR="006C7E34" w:rsidRPr="006C7E34">
        <w:rPr>
          <w:rFonts w:ascii="Times New Roman" w:hAnsi="Times New Roman"/>
          <w:sz w:val="28"/>
          <w:szCs w:val="28"/>
        </w:rPr>
        <w:t>6848 изданий из разделов фонда: «Литературоведение» и «Религия». В проше</w:t>
      </w:r>
      <w:r w:rsidR="006C7E34" w:rsidRPr="006C7E34">
        <w:rPr>
          <w:rFonts w:ascii="Times New Roman" w:hAnsi="Times New Roman"/>
          <w:sz w:val="28"/>
          <w:szCs w:val="28"/>
        </w:rPr>
        <w:t>д</w:t>
      </w:r>
      <w:r w:rsidR="006C7E34" w:rsidRPr="006C7E34">
        <w:rPr>
          <w:rFonts w:ascii="Times New Roman" w:hAnsi="Times New Roman"/>
          <w:sz w:val="28"/>
          <w:szCs w:val="28"/>
        </w:rPr>
        <w:t>шем году была начата проверка отдела педагогической</w:t>
      </w:r>
      <w:r w:rsidR="00474BF6">
        <w:rPr>
          <w:rFonts w:ascii="Times New Roman" w:hAnsi="Times New Roman"/>
          <w:sz w:val="28"/>
          <w:szCs w:val="28"/>
        </w:rPr>
        <w:t xml:space="preserve"> и</w:t>
      </w:r>
      <w:r w:rsidR="006C7E34" w:rsidRPr="006C7E34">
        <w:rPr>
          <w:rFonts w:ascii="Times New Roman" w:hAnsi="Times New Roman"/>
          <w:sz w:val="28"/>
          <w:szCs w:val="28"/>
        </w:rPr>
        <w:t xml:space="preserve"> спортивной литер</w:t>
      </w:r>
      <w:r w:rsidR="006C7E34" w:rsidRPr="006C7E34">
        <w:rPr>
          <w:rFonts w:ascii="Times New Roman" w:hAnsi="Times New Roman"/>
          <w:sz w:val="28"/>
          <w:szCs w:val="28"/>
        </w:rPr>
        <w:t>а</w:t>
      </w:r>
      <w:r w:rsidR="006C7E34" w:rsidRPr="006C7E34">
        <w:rPr>
          <w:rFonts w:ascii="Times New Roman" w:hAnsi="Times New Roman"/>
          <w:sz w:val="28"/>
          <w:szCs w:val="28"/>
        </w:rPr>
        <w:t>туры</w:t>
      </w:r>
      <w:r w:rsidR="00C27169">
        <w:rPr>
          <w:rFonts w:ascii="Times New Roman" w:hAnsi="Times New Roman"/>
          <w:sz w:val="28"/>
          <w:szCs w:val="28"/>
        </w:rPr>
        <w:t xml:space="preserve"> -</w:t>
      </w:r>
      <w:r w:rsidR="006C7E34" w:rsidRPr="006C7E34">
        <w:rPr>
          <w:rFonts w:ascii="Times New Roman" w:hAnsi="Times New Roman"/>
          <w:sz w:val="28"/>
          <w:szCs w:val="28"/>
        </w:rPr>
        <w:t xml:space="preserve"> проверены разделы фонда от «Марксизм» до разделов «Педагогика. Методика преподавания педагогики». Всего проверено 18005 документов </w:t>
      </w:r>
      <w:r w:rsidR="006C3D73">
        <w:rPr>
          <w:rFonts w:ascii="Times New Roman" w:hAnsi="Times New Roman"/>
          <w:sz w:val="28"/>
          <w:szCs w:val="28"/>
        </w:rPr>
        <w:t>Также было п</w:t>
      </w:r>
      <w:r w:rsidR="00706D00" w:rsidRPr="00706D00">
        <w:rPr>
          <w:rFonts w:ascii="Times New Roman" w:hAnsi="Times New Roman"/>
          <w:sz w:val="28"/>
          <w:szCs w:val="28"/>
        </w:rPr>
        <w:t xml:space="preserve">роверено 89 рукописных и старопечатных книг с </w:t>
      </w:r>
      <w:r w:rsidR="00706D00" w:rsidRPr="00706D00">
        <w:rPr>
          <w:rFonts w:ascii="Times New Roman" w:hAnsi="Times New Roman"/>
          <w:sz w:val="28"/>
          <w:szCs w:val="28"/>
          <w:lang w:val="en-US"/>
        </w:rPr>
        <w:t>XVI</w:t>
      </w:r>
      <w:r w:rsidR="00706D00" w:rsidRPr="00706D00">
        <w:rPr>
          <w:rFonts w:ascii="Times New Roman" w:hAnsi="Times New Roman"/>
          <w:sz w:val="28"/>
          <w:szCs w:val="28"/>
        </w:rPr>
        <w:t xml:space="preserve"> в. по 1725 г.</w:t>
      </w:r>
      <w:r w:rsidR="008F21F3">
        <w:rPr>
          <w:rFonts w:ascii="Times New Roman" w:hAnsi="Times New Roman"/>
          <w:sz w:val="28"/>
          <w:szCs w:val="28"/>
        </w:rPr>
        <w:t xml:space="preserve"> ОРК.</w:t>
      </w:r>
    </w:p>
    <w:p w:rsidR="0092382F" w:rsidRDefault="0092382F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38FC">
        <w:rPr>
          <w:rFonts w:ascii="Times New Roman" w:hAnsi="Times New Roman"/>
          <w:sz w:val="28"/>
          <w:szCs w:val="28"/>
        </w:rPr>
        <w:t>Для инвентарной проверки топокарточки передавались в отдел ко</w:t>
      </w:r>
      <w:r w:rsidRPr="004138FC">
        <w:rPr>
          <w:rFonts w:ascii="Times New Roman" w:hAnsi="Times New Roman"/>
          <w:sz w:val="28"/>
          <w:szCs w:val="28"/>
        </w:rPr>
        <w:t>м</w:t>
      </w:r>
      <w:r w:rsidRPr="004138FC">
        <w:rPr>
          <w:rFonts w:ascii="Times New Roman" w:hAnsi="Times New Roman"/>
          <w:sz w:val="28"/>
          <w:szCs w:val="28"/>
        </w:rPr>
        <w:t>плектования и научной обработки. Все топокарточки передавались по актам.</w:t>
      </w:r>
      <w:r w:rsidR="00947CAC">
        <w:rPr>
          <w:rFonts w:ascii="Times New Roman" w:hAnsi="Times New Roman"/>
          <w:sz w:val="28"/>
          <w:szCs w:val="28"/>
        </w:rPr>
        <w:t xml:space="preserve"> </w:t>
      </w:r>
      <w:r w:rsidRPr="00B8607F">
        <w:rPr>
          <w:rFonts w:ascii="Times New Roman" w:hAnsi="Times New Roman"/>
          <w:sz w:val="28"/>
          <w:szCs w:val="28"/>
        </w:rPr>
        <w:t xml:space="preserve">В процессе проверки были сделаны отметки </w:t>
      </w:r>
      <w:r>
        <w:rPr>
          <w:rFonts w:ascii="Times New Roman" w:hAnsi="Times New Roman"/>
          <w:sz w:val="28"/>
          <w:szCs w:val="28"/>
        </w:rPr>
        <w:t xml:space="preserve">о наличии изданий </w:t>
      </w:r>
      <w:r w:rsidRPr="00B8607F">
        <w:rPr>
          <w:rFonts w:ascii="Times New Roman" w:hAnsi="Times New Roman"/>
          <w:sz w:val="28"/>
          <w:szCs w:val="28"/>
        </w:rPr>
        <w:t>в инвента</w:t>
      </w:r>
      <w:r w:rsidRPr="00B8607F">
        <w:rPr>
          <w:rFonts w:ascii="Times New Roman" w:hAnsi="Times New Roman"/>
          <w:sz w:val="28"/>
          <w:szCs w:val="28"/>
        </w:rPr>
        <w:t>р</w:t>
      </w:r>
      <w:r w:rsidRPr="00B8607F">
        <w:rPr>
          <w:rFonts w:ascii="Times New Roman" w:hAnsi="Times New Roman"/>
          <w:sz w:val="28"/>
          <w:szCs w:val="28"/>
        </w:rPr>
        <w:t>ных книгах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8607F">
        <w:rPr>
          <w:rFonts w:ascii="Times New Roman" w:hAnsi="Times New Roman"/>
          <w:sz w:val="28"/>
          <w:szCs w:val="28"/>
        </w:rPr>
        <w:t xml:space="preserve"> в карточках топографического каталога</w:t>
      </w:r>
      <w:r>
        <w:rPr>
          <w:rFonts w:ascii="Times New Roman" w:hAnsi="Times New Roman"/>
          <w:sz w:val="28"/>
          <w:szCs w:val="28"/>
        </w:rPr>
        <w:t>, составлены акты,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статирующие состояние фонда отдела и определяющие мероприятия,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ходимые для улучшения состояния хранения изданий</w:t>
      </w:r>
      <w:r w:rsidRPr="00B8607F">
        <w:rPr>
          <w:rFonts w:ascii="Times New Roman" w:hAnsi="Times New Roman"/>
          <w:sz w:val="28"/>
          <w:szCs w:val="28"/>
        </w:rPr>
        <w:t xml:space="preserve">. </w:t>
      </w:r>
      <w:r w:rsidRPr="004138FC">
        <w:rPr>
          <w:rFonts w:ascii="Times New Roman" w:hAnsi="Times New Roman"/>
          <w:sz w:val="28"/>
          <w:szCs w:val="28"/>
        </w:rPr>
        <w:t>По результатам пров</w:t>
      </w:r>
      <w:r w:rsidRPr="004138FC">
        <w:rPr>
          <w:rFonts w:ascii="Times New Roman" w:hAnsi="Times New Roman"/>
          <w:sz w:val="28"/>
          <w:szCs w:val="28"/>
        </w:rPr>
        <w:t>е</w:t>
      </w:r>
      <w:r w:rsidRPr="004138FC">
        <w:rPr>
          <w:rFonts w:ascii="Times New Roman" w:hAnsi="Times New Roman"/>
          <w:sz w:val="28"/>
          <w:szCs w:val="28"/>
        </w:rPr>
        <w:t xml:space="preserve">рок составлено </w:t>
      </w:r>
      <w:r w:rsidRPr="00A76916">
        <w:rPr>
          <w:rFonts w:ascii="Times New Roman" w:hAnsi="Times New Roman"/>
          <w:b/>
          <w:sz w:val="28"/>
          <w:szCs w:val="28"/>
        </w:rPr>
        <w:t>1</w:t>
      </w:r>
      <w:r w:rsidR="001C6ADC" w:rsidRPr="00A76916">
        <w:rPr>
          <w:rFonts w:ascii="Times New Roman" w:hAnsi="Times New Roman"/>
          <w:b/>
          <w:sz w:val="28"/>
          <w:szCs w:val="28"/>
        </w:rPr>
        <w:t>5</w:t>
      </w:r>
      <w:r w:rsidRPr="004138FC">
        <w:rPr>
          <w:rFonts w:ascii="Times New Roman" w:hAnsi="Times New Roman"/>
          <w:sz w:val="28"/>
          <w:szCs w:val="28"/>
        </w:rPr>
        <w:t xml:space="preserve"> актов</w:t>
      </w:r>
      <w:r w:rsidR="001C6ADC">
        <w:rPr>
          <w:rFonts w:ascii="Times New Roman" w:hAnsi="Times New Roman"/>
          <w:sz w:val="28"/>
          <w:szCs w:val="28"/>
        </w:rPr>
        <w:t xml:space="preserve">, проверено </w:t>
      </w:r>
      <w:r w:rsidR="001C6ADC" w:rsidRPr="001C6ADC">
        <w:rPr>
          <w:rFonts w:ascii="Times New Roman" w:hAnsi="Times New Roman"/>
          <w:b/>
          <w:sz w:val="28"/>
        </w:rPr>
        <w:t>31 550</w:t>
      </w:r>
      <w:r w:rsidR="001C6ADC" w:rsidRPr="001C6ADC">
        <w:rPr>
          <w:rFonts w:ascii="Times New Roman" w:hAnsi="Times New Roman"/>
          <w:sz w:val="28"/>
        </w:rPr>
        <w:t xml:space="preserve"> карточки</w:t>
      </w:r>
      <w:r w:rsidR="001C6ADC">
        <w:rPr>
          <w:rFonts w:ascii="Times New Roman" w:hAnsi="Times New Roman"/>
          <w:sz w:val="28"/>
        </w:rPr>
        <w:t>.</w:t>
      </w:r>
    </w:p>
    <w:p w:rsidR="001C6ADC" w:rsidRPr="001C6ADC" w:rsidRDefault="001C6ADC" w:rsidP="004C28F6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1C6ADC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результатам проверки фонда </w:t>
      </w:r>
      <w:r w:rsidRPr="00A76916">
        <w:rPr>
          <w:rFonts w:ascii="Times New Roman" w:hAnsi="Times New Roman"/>
          <w:sz w:val="28"/>
        </w:rPr>
        <w:t>ОРК</w:t>
      </w:r>
      <w:r w:rsidRPr="001C6ADC">
        <w:rPr>
          <w:rFonts w:ascii="Times New Roman" w:hAnsi="Times New Roman"/>
          <w:sz w:val="28"/>
        </w:rPr>
        <w:t xml:space="preserve"> составлено </w:t>
      </w:r>
      <w:r w:rsidRPr="00A76916">
        <w:rPr>
          <w:rFonts w:ascii="Times New Roman" w:hAnsi="Times New Roman"/>
          <w:sz w:val="28"/>
        </w:rPr>
        <w:t>9 актов</w:t>
      </w:r>
      <w:r w:rsidRPr="001C6ADC">
        <w:rPr>
          <w:rFonts w:ascii="Times New Roman" w:hAnsi="Times New Roman"/>
          <w:sz w:val="28"/>
        </w:rPr>
        <w:t>:</w:t>
      </w:r>
    </w:p>
    <w:p w:rsidR="001C6ADC" w:rsidRPr="001C6ADC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6ADC">
        <w:rPr>
          <w:rFonts w:ascii="Times New Roman" w:hAnsi="Times New Roman"/>
          <w:color w:val="000000"/>
          <w:sz w:val="28"/>
          <w:szCs w:val="28"/>
        </w:rPr>
        <w:t>1. № 58 - рукописи, редкие печатные и рукописные книги 17 века, книги Пе</w:t>
      </w:r>
      <w:r w:rsidRPr="001C6ADC">
        <w:rPr>
          <w:rFonts w:ascii="Times New Roman" w:hAnsi="Times New Roman"/>
          <w:color w:val="000000"/>
          <w:sz w:val="28"/>
          <w:szCs w:val="28"/>
        </w:rPr>
        <w:t>т</w:t>
      </w:r>
      <w:r w:rsidRPr="001C6ADC">
        <w:rPr>
          <w:rFonts w:ascii="Times New Roman" w:hAnsi="Times New Roman"/>
          <w:color w:val="000000"/>
          <w:sz w:val="28"/>
          <w:szCs w:val="28"/>
        </w:rPr>
        <w:t>ровской эпохи, книги 17 века на языках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1C6ADC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6ADC">
        <w:rPr>
          <w:rFonts w:ascii="Times New Roman" w:hAnsi="Times New Roman"/>
          <w:color w:val="000000"/>
          <w:sz w:val="28"/>
          <w:szCs w:val="28"/>
        </w:rPr>
        <w:lastRenderedPageBreak/>
        <w:t>2. № 59 - ценный фонд: экземпляры до 1830 года издания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1C6ADC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6ADC">
        <w:rPr>
          <w:rFonts w:ascii="Times New Roman" w:hAnsi="Times New Roman"/>
          <w:color w:val="000000"/>
          <w:sz w:val="28"/>
          <w:szCs w:val="28"/>
        </w:rPr>
        <w:t>3. № 60 - разделы 0 - 091 литература универсального содержания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1C6ADC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6ADC">
        <w:rPr>
          <w:rFonts w:ascii="Times New Roman" w:hAnsi="Times New Roman"/>
          <w:color w:val="000000"/>
          <w:sz w:val="28"/>
          <w:szCs w:val="28"/>
        </w:rPr>
        <w:t>4. № 62 - раздела "2" - религия, "3" общественные науки в целом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1C6ADC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6ADC">
        <w:rPr>
          <w:rFonts w:ascii="Times New Roman" w:hAnsi="Times New Roman"/>
          <w:color w:val="000000"/>
          <w:sz w:val="28"/>
          <w:szCs w:val="28"/>
        </w:rPr>
        <w:t>5. № 63 - раздел "4" филологические науки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1C6ADC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6ADC">
        <w:rPr>
          <w:rFonts w:ascii="Times New Roman" w:hAnsi="Times New Roman"/>
          <w:color w:val="000000"/>
          <w:sz w:val="28"/>
          <w:szCs w:val="28"/>
        </w:rPr>
        <w:t>6. № 65 - раздел "5", "6" естественные науки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A76916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916">
        <w:rPr>
          <w:rFonts w:ascii="Times New Roman" w:hAnsi="Times New Roman"/>
          <w:color w:val="000000"/>
          <w:sz w:val="28"/>
          <w:szCs w:val="28"/>
        </w:rPr>
        <w:t>7. № 71 - раздел "7" искусство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A76916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916">
        <w:rPr>
          <w:rFonts w:ascii="Times New Roman" w:hAnsi="Times New Roman"/>
          <w:color w:val="000000"/>
          <w:sz w:val="28"/>
          <w:szCs w:val="28"/>
        </w:rPr>
        <w:t>8. № 72 - раздел "8" литературоведение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A76916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916">
        <w:rPr>
          <w:rFonts w:ascii="Times New Roman" w:hAnsi="Times New Roman"/>
          <w:color w:val="000000"/>
          <w:sz w:val="28"/>
          <w:szCs w:val="28"/>
        </w:rPr>
        <w:t xml:space="preserve">9. № 73 - раздел "91", ББК </w:t>
      </w:r>
      <w:r w:rsidR="00724E2D">
        <w:rPr>
          <w:rFonts w:ascii="Times New Roman" w:hAnsi="Times New Roman"/>
          <w:color w:val="000000"/>
          <w:sz w:val="28"/>
          <w:szCs w:val="28"/>
        </w:rPr>
        <w:t>.</w:t>
      </w:r>
    </w:p>
    <w:p w:rsidR="001C6ADC" w:rsidRPr="00A76916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916">
        <w:rPr>
          <w:rFonts w:ascii="Times New Roman" w:hAnsi="Times New Roman"/>
          <w:color w:val="000000"/>
          <w:sz w:val="28"/>
          <w:szCs w:val="28"/>
        </w:rPr>
        <w:tab/>
        <w:t>По читальному залу гуманит</w:t>
      </w:r>
      <w:r w:rsidR="00A76916">
        <w:rPr>
          <w:rFonts w:ascii="Times New Roman" w:hAnsi="Times New Roman"/>
          <w:color w:val="000000"/>
          <w:sz w:val="28"/>
          <w:szCs w:val="28"/>
        </w:rPr>
        <w:t>а</w:t>
      </w:r>
      <w:r w:rsidRPr="00A76916">
        <w:rPr>
          <w:rFonts w:ascii="Times New Roman" w:hAnsi="Times New Roman"/>
          <w:color w:val="000000"/>
          <w:sz w:val="28"/>
          <w:szCs w:val="28"/>
        </w:rPr>
        <w:t xml:space="preserve">рной литературы </w:t>
      </w:r>
      <w:r w:rsidRPr="00A76916">
        <w:rPr>
          <w:rFonts w:ascii="Times New Roman" w:hAnsi="Times New Roman"/>
          <w:sz w:val="28"/>
          <w:szCs w:val="28"/>
        </w:rPr>
        <w:t>составлено</w:t>
      </w:r>
      <w:r w:rsidRPr="00A76916">
        <w:rPr>
          <w:rFonts w:ascii="Times New Roman" w:hAnsi="Times New Roman"/>
          <w:color w:val="000000"/>
          <w:sz w:val="28"/>
          <w:szCs w:val="28"/>
        </w:rPr>
        <w:t xml:space="preserve"> 6 актов:</w:t>
      </w:r>
    </w:p>
    <w:p w:rsidR="001C6ADC" w:rsidRPr="001A1658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1658">
        <w:rPr>
          <w:rFonts w:ascii="Times New Roman" w:hAnsi="Times New Roman"/>
          <w:color w:val="000000"/>
          <w:sz w:val="28"/>
          <w:szCs w:val="28"/>
        </w:rPr>
        <w:t>1. № 64 - вестник, ученые записки, словари отделов "Ч", "Ю", "Я"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1A1658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1658">
        <w:rPr>
          <w:rFonts w:ascii="Times New Roman" w:hAnsi="Times New Roman"/>
          <w:color w:val="000000"/>
          <w:sz w:val="28"/>
          <w:szCs w:val="28"/>
        </w:rPr>
        <w:t>2. № 66 - Р1 - русская художественная, ИБ - зарубежная художественная л</w:t>
      </w:r>
      <w:r w:rsidRPr="001A1658">
        <w:rPr>
          <w:rFonts w:ascii="Times New Roman" w:hAnsi="Times New Roman"/>
          <w:color w:val="000000"/>
          <w:sz w:val="28"/>
          <w:szCs w:val="28"/>
        </w:rPr>
        <w:t>и</w:t>
      </w:r>
      <w:r w:rsidRPr="001A1658">
        <w:rPr>
          <w:rFonts w:ascii="Times New Roman" w:hAnsi="Times New Roman"/>
          <w:color w:val="000000"/>
          <w:sz w:val="28"/>
          <w:szCs w:val="28"/>
        </w:rPr>
        <w:t>тература, СБ - сборник, НС - литература народов СССР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1A1658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1658">
        <w:rPr>
          <w:rFonts w:ascii="Times New Roman" w:hAnsi="Times New Roman"/>
          <w:color w:val="000000"/>
          <w:sz w:val="28"/>
          <w:szCs w:val="28"/>
        </w:rPr>
        <w:t>3. № 67 - Ш 143.21 – английский язык, Дар Оксфордско-российского фонда, Ш 143.24 – немецкий язык, Ш 147.11 – французский язык, Ш 141.51 – че</w:t>
      </w:r>
      <w:r w:rsidRPr="001A1658">
        <w:rPr>
          <w:rFonts w:ascii="Times New Roman" w:hAnsi="Times New Roman"/>
          <w:color w:val="000000"/>
          <w:sz w:val="28"/>
          <w:szCs w:val="28"/>
        </w:rPr>
        <w:t>ш</w:t>
      </w:r>
      <w:r w:rsidRPr="001A1658">
        <w:rPr>
          <w:rFonts w:ascii="Times New Roman" w:hAnsi="Times New Roman"/>
          <w:color w:val="000000"/>
          <w:sz w:val="28"/>
          <w:szCs w:val="28"/>
        </w:rPr>
        <w:t>ский язык, Ш 141.61 – старославянский язык, Ш 146.1 – латинский язык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1A1658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1658">
        <w:rPr>
          <w:rFonts w:ascii="Times New Roman" w:hAnsi="Times New Roman"/>
          <w:color w:val="000000"/>
          <w:sz w:val="28"/>
          <w:szCs w:val="28"/>
        </w:rPr>
        <w:t>4. № 68 - Ч - педагогические науки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1A1658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1658">
        <w:rPr>
          <w:rFonts w:ascii="Times New Roman" w:hAnsi="Times New Roman"/>
          <w:color w:val="000000"/>
          <w:sz w:val="28"/>
          <w:szCs w:val="28"/>
        </w:rPr>
        <w:t>5. № 69 - С – общественные науки в целом, У – экономика, Ф – политика, Х – юридические науки, Ц – военная наука</w:t>
      </w:r>
      <w:r w:rsidR="00724E2D">
        <w:rPr>
          <w:rFonts w:ascii="Times New Roman" w:hAnsi="Times New Roman"/>
          <w:color w:val="000000"/>
          <w:sz w:val="28"/>
          <w:szCs w:val="28"/>
        </w:rPr>
        <w:t>,</w:t>
      </w:r>
    </w:p>
    <w:p w:rsidR="001C6ADC" w:rsidRPr="001A1658" w:rsidRDefault="001C6ADC" w:rsidP="004C28F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1658">
        <w:rPr>
          <w:rFonts w:ascii="Times New Roman" w:hAnsi="Times New Roman"/>
          <w:color w:val="000000"/>
          <w:sz w:val="28"/>
          <w:szCs w:val="28"/>
        </w:rPr>
        <w:t>6. № 70 - Ю – философские, психологические науки, Я - библиография</w:t>
      </w:r>
      <w:r w:rsidR="00724E2D">
        <w:rPr>
          <w:rFonts w:ascii="Times New Roman" w:hAnsi="Times New Roman"/>
          <w:color w:val="000000"/>
          <w:sz w:val="28"/>
          <w:szCs w:val="28"/>
        </w:rPr>
        <w:t>.</w:t>
      </w:r>
    </w:p>
    <w:p w:rsidR="0092382F" w:rsidRPr="004138FC" w:rsidRDefault="0092382F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38FC">
        <w:rPr>
          <w:rFonts w:ascii="Times New Roman" w:hAnsi="Times New Roman"/>
          <w:sz w:val="28"/>
          <w:szCs w:val="28"/>
        </w:rPr>
        <w:t>Большая работа проводи</w:t>
      </w:r>
      <w:r w:rsidR="00A00EB9">
        <w:rPr>
          <w:rFonts w:ascii="Times New Roman" w:hAnsi="Times New Roman"/>
          <w:sz w:val="28"/>
          <w:szCs w:val="28"/>
        </w:rPr>
        <w:t>лась</w:t>
      </w:r>
      <w:r w:rsidRPr="004138FC">
        <w:rPr>
          <w:rFonts w:ascii="Times New Roman" w:hAnsi="Times New Roman"/>
          <w:sz w:val="28"/>
          <w:szCs w:val="28"/>
        </w:rPr>
        <w:t xml:space="preserve"> с разного рода недоразумениями</w:t>
      </w:r>
      <w:r>
        <w:rPr>
          <w:rFonts w:ascii="Times New Roman" w:hAnsi="Times New Roman"/>
          <w:sz w:val="28"/>
          <w:szCs w:val="28"/>
        </w:rPr>
        <w:t>, обн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руженными в ходе</w:t>
      </w:r>
      <w:r w:rsidRPr="004138FC">
        <w:rPr>
          <w:rFonts w:ascii="Times New Roman" w:hAnsi="Times New Roman"/>
          <w:sz w:val="28"/>
          <w:szCs w:val="28"/>
        </w:rPr>
        <w:t xml:space="preserve"> инвентарной проверки. Это ошибки в шифре, авторском знаке, названии книги, инвентарном номере. Все необходимые изменения внос</w:t>
      </w:r>
      <w:r>
        <w:rPr>
          <w:rFonts w:ascii="Times New Roman" w:hAnsi="Times New Roman"/>
          <w:sz w:val="28"/>
          <w:szCs w:val="28"/>
        </w:rPr>
        <w:t>ились</w:t>
      </w:r>
      <w:r w:rsidRPr="004138FC">
        <w:rPr>
          <w:rFonts w:ascii="Times New Roman" w:hAnsi="Times New Roman"/>
          <w:sz w:val="28"/>
          <w:szCs w:val="28"/>
        </w:rPr>
        <w:t xml:space="preserve"> в топокарточки</w:t>
      </w:r>
      <w:r w:rsidR="00A00EB9">
        <w:rPr>
          <w:rFonts w:ascii="Times New Roman" w:hAnsi="Times New Roman"/>
          <w:sz w:val="28"/>
          <w:szCs w:val="28"/>
        </w:rPr>
        <w:t>, к актам прикладывались списки</w:t>
      </w:r>
      <w:r w:rsidRPr="004138FC">
        <w:rPr>
          <w:rFonts w:ascii="Times New Roman" w:hAnsi="Times New Roman"/>
          <w:sz w:val="28"/>
          <w:szCs w:val="28"/>
        </w:rPr>
        <w:t>.</w:t>
      </w:r>
    </w:p>
    <w:p w:rsidR="00F34F68" w:rsidRDefault="004C3BEC" w:rsidP="004C28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оптимизации расстановки фондов регулярно проводилась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редвижка библиотечного фонда</w:t>
      </w:r>
      <w:r w:rsidR="00F34F68">
        <w:rPr>
          <w:rFonts w:ascii="Times New Roman" w:hAnsi="Times New Roman"/>
          <w:sz w:val="28"/>
          <w:szCs w:val="28"/>
        </w:rPr>
        <w:t>.</w:t>
      </w:r>
      <w:r w:rsidR="00B4625B">
        <w:rPr>
          <w:rFonts w:ascii="Times New Roman" w:hAnsi="Times New Roman"/>
          <w:sz w:val="28"/>
          <w:szCs w:val="28"/>
        </w:rPr>
        <w:t xml:space="preserve"> </w:t>
      </w:r>
      <w:r w:rsidR="00F34F68" w:rsidRPr="00706D00">
        <w:rPr>
          <w:rFonts w:ascii="Times New Roman" w:hAnsi="Times New Roman"/>
          <w:sz w:val="28"/>
          <w:szCs w:val="28"/>
        </w:rPr>
        <w:t xml:space="preserve">Осуществлено слияние и расстановка книг, принятых из ОХФ (дореволюционная литература на русском языке отделов 0, 5, 6, худ. рус., худ. иностр., литература на греч. и лат. яз., отдела 91 1917–1923 гг., всего 9647 экз.). </w:t>
      </w:r>
    </w:p>
    <w:p w:rsidR="00AE725F" w:rsidRDefault="00AE725F" w:rsidP="004C28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6D00">
        <w:rPr>
          <w:rFonts w:ascii="Times New Roman" w:hAnsi="Times New Roman"/>
          <w:sz w:val="28"/>
          <w:szCs w:val="28"/>
        </w:rPr>
        <w:t>ыделено ядро ОРК – помимо двух шкафов с самыми ценными книг</w:t>
      </w:r>
      <w:r w:rsidRPr="00706D00">
        <w:rPr>
          <w:rFonts w:ascii="Times New Roman" w:hAnsi="Times New Roman"/>
          <w:sz w:val="28"/>
          <w:szCs w:val="28"/>
        </w:rPr>
        <w:t>а</w:t>
      </w:r>
      <w:r w:rsidRPr="00706D00">
        <w:rPr>
          <w:rFonts w:ascii="Times New Roman" w:hAnsi="Times New Roman"/>
          <w:sz w:val="28"/>
          <w:szCs w:val="28"/>
        </w:rPr>
        <w:t xml:space="preserve">ми </w:t>
      </w:r>
      <w:r w:rsidRPr="00706D00">
        <w:rPr>
          <w:rFonts w:ascii="Times New Roman" w:hAnsi="Times New Roman"/>
          <w:sz w:val="28"/>
          <w:szCs w:val="28"/>
          <w:lang w:val="en-US"/>
        </w:rPr>
        <w:t>XVI</w:t>
      </w:r>
      <w:r w:rsidRPr="00706D00">
        <w:rPr>
          <w:rFonts w:ascii="Times New Roman" w:hAnsi="Times New Roman"/>
          <w:sz w:val="28"/>
          <w:szCs w:val="28"/>
        </w:rPr>
        <w:t xml:space="preserve">–1725 гг., из всех отделов выделена литература на русском языке </w:t>
      </w:r>
      <w:r w:rsidRPr="00706D00">
        <w:rPr>
          <w:rFonts w:ascii="Times New Roman" w:hAnsi="Times New Roman"/>
          <w:sz w:val="28"/>
          <w:szCs w:val="28"/>
          <w:lang w:val="en-US"/>
        </w:rPr>
        <w:t>XVIII</w:t>
      </w:r>
      <w:r w:rsidRPr="00706D00">
        <w:rPr>
          <w:rFonts w:ascii="Times New Roman" w:hAnsi="Times New Roman"/>
          <w:sz w:val="28"/>
          <w:szCs w:val="28"/>
        </w:rPr>
        <w:t xml:space="preserve"> в. и литература 1801–1830 гг. Вся она введена в ЭК и расставлена. </w:t>
      </w:r>
      <w:r w:rsidR="00143868">
        <w:rPr>
          <w:rFonts w:ascii="Times New Roman" w:hAnsi="Times New Roman"/>
          <w:sz w:val="28"/>
          <w:szCs w:val="28"/>
        </w:rPr>
        <w:t>В</w:t>
      </w:r>
      <w:r w:rsidRPr="00706D00">
        <w:rPr>
          <w:rFonts w:ascii="Times New Roman" w:hAnsi="Times New Roman"/>
          <w:sz w:val="28"/>
          <w:szCs w:val="28"/>
        </w:rPr>
        <w:t>с</w:t>
      </w:r>
      <w:r w:rsidRPr="00706D00">
        <w:rPr>
          <w:rFonts w:ascii="Times New Roman" w:hAnsi="Times New Roman"/>
          <w:sz w:val="28"/>
          <w:szCs w:val="28"/>
        </w:rPr>
        <w:t>е</w:t>
      </w:r>
      <w:r w:rsidRPr="00706D00">
        <w:rPr>
          <w:rFonts w:ascii="Times New Roman" w:hAnsi="Times New Roman"/>
          <w:sz w:val="28"/>
          <w:szCs w:val="28"/>
        </w:rPr>
        <w:t xml:space="preserve">го </w:t>
      </w:r>
      <w:r w:rsidR="00143868">
        <w:rPr>
          <w:rFonts w:ascii="Times New Roman" w:hAnsi="Times New Roman"/>
          <w:sz w:val="28"/>
          <w:szCs w:val="28"/>
        </w:rPr>
        <w:t xml:space="preserve">было </w:t>
      </w:r>
      <w:r w:rsidRPr="00706D00">
        <w:rPr>
          <w:rFonts w:ascii="Times New Roman" w:hAnsi="Times New Roman"/>
          <w:sz w:val="28"/>
          <w:szCs w:val="28"/>
        </w:rPr>
        <w:t xml:space="preserve">передвинуто 534 полки. </w:t>
      </w:r>
    </w:p>
    <w:p w:rsidR="00706D00" w:rsidRDefault="00706D00" w:rsidP="004C28F6">
      <w:pPr>
        <w:spacing w:line="240" w:lineRule="auto"/>
        <w:ind w:firstLine="708"/>
        <w:jc w:val="both"/>
        <w:rPr>
          <w:sz w:val="28"/>
          <w:szCs w:val="28"/>
        </w:rPr>
      </w:pPr>
      <w:r w:rsidRPr="00706D00">
        <w:rPr>
          <w:rFonts w:ascii="Times New Roman" w:hAnsi="Times New Roman"/>
          <w:sz w:val="28"/>
          <w:szCs w:val="28"/>
        </w:rPr>
        <w:lastRenderedPageBreak/>
        <w:t>Пров</w:t>
      </w:r>
      <w:r w:rsidR="00F34F68">
        <w:rPr>
          <w:rFonts w:ascii="Times New Roman" w:hAnsi="Times New Roman"/>
          <w:sz w:val="28"/>
          <w:szCs w:val="28"/>
        </w:rPr>
        <w:t>е</w:t>
      </w:r>
      <w:r w:rsidRPr="00706D00">
        <w:rPr>
          <w:rFonts w:ascii="Times New Roman" w:hAnsi="Times New Roman"/>
          <w:sz w:val="28"/>
          <w:szCs w:val="28"/>
        </w:rPr>
        <w:t>д</w:t>
      </w:r>
      <w:r w:rsidR="00F34F68">
        <w:rPr>
          <w:rFonts w:ascii="Times New Roman" w:hAnsi="Times New Roman"/>
          <w:sz w:val="28"/>
          <w:szCs w:val="28"/>
        </w:rPr>
        <w:t>ена</w:t>
      </w:r>
      <w:r w:rsidRPr="00706D00">
        <w:rPr>
          <w:rFonts w:ascii="Times New Roman" w:hAnsi="Times New Roman"/>
          <w:sz w:val="28"/>
          <w:szCs w:val="28"/>
        </w:rPr>
        <w:t xml:space="preserve"> большая работа </w:t>
      </w:r>
      <w:r w:rsidR="006240AD">
        <w:rPr>
          <w:rFonts w:ascii="Times New Roman" w:hAnsi="Times New Roman"/>
          <w:sz w:val="28"/>
          <w:szCs w:val="28"/>
        </w:rPr>
        <w:t>по перемещению</w:t>
      </w:r>
      <w:r w:rsidRPr="00706D00">
        <w:rPr>
          <w:rFonts w:ascii="Times New Roman" w:hAnsi="Times New Roman"/>
          <w:sz w:val="28"/>
          <w:szCs w:val="28"/>
        </w:rPr>
        <w:t xml:space="preserve"> фонд</w:t>
      </w:r>
      <w:r w:rsidR="006240AD">
        <w:rPr>
          <w:rFonts w:ascii="Times New Roman" w:hAnsi="Times New Roman"/>
          <w:sz w:val="28"/>
          <w:szCs w:val="28"/>
        </w:rPr>
        <w:t>а</w:t>
      </w:r>
      <w:r w:rsidRPr="00706D00">
        <w:rPr>
          <w:rFonts w:ascii="Times New Roman" w:hAnsi="Times New Roman"/>
          <w:sz w:val="28"/>
          <w:szCs w:val="28"/>
        </w:rPr>
        <w:t xml:space="preserve"> литературы на ин</w:t>
      </w:r>
      <w:r w:rsidRPr="00706D00">
        <w:rPr>
          <w:rFonts w:ascii="Times New Roman" w:hAnsi="Times New Roman"/>
          <w:sz w:val="28"/>
          <w:szCs w:val="28"/>
        </w:rPr>
        <w:t>о</w:t>
      </w:r>
      <w:r w:rsidRPr="00706D00">
        <w:rPr>
          <w:rFonts w:ascii="Times New Roman" w:hAnsi="Times New Roman"/>
          <w:sz w:val="28"/>
          <w:szCs w:val="28"/>
        </w:rPr>
        <w:t xml:space="preserve">странных языках </w:t>
      </w:r>
      <w:r w:rsidRPr="00706D00">
        <w:rPr>
          <w:rFonts w:ascii="Times New Roman" w:hAnsi="Times New Roman"/>
          <w:sz w:val="28"/>
          <w:szCs w:val="28"/>
          <w:lang w:val="en-US"/>
        </w:rPr>
        <w:t>XIX</w:t>
      </w:r>
      <w:r w:rsidRPr="00706D00">
        <w:rPr>
          <w:rFonts w:ascii="Times New Roman" w:hAnsi="Times New Roman"/>
          <w:sz w:val="28"/>
          <w:szCs w:val="28"/>
        </w:rPr>
        <w:t>–</w:t>
      </w:r>
      <w:r w:rsidRPr="00706D00">
        <w:rPr>
          <w:rFonts w:ascii="Times New Roman" w:hAnsi="Times New Roman"/>
          <w:sz w:val="28"/>
          <w:szCs w:val="28"/>
          <w:lang w:val="en-US"/>
        </w:rPr>
        <w:t>XXI</w:t>
      </w:r>
      <w:r w:rsidRPr="00706D00">
        <w:rPr>
          <w:rFonts w:ascii="Times New Roman" w:hAnsi="Times New Roman"/>
          <w:sz w:val="28"/>
          <w:szCs w:val="28"/>
        </w:rPr>
        <w:t xml:space="preserve"> вв. на Соминке</w:t>
      </w:r>
      <w:r w:rsidR="002637F8" w:rsidRPr="002637F8">
        <w:rPr>
          <w:rFonts w:ascii="Times New Roman" w:hAnsi="Times New Roman"/>
          <w:sz w:val="28"/>
          <w:szCs w:val="28"/>
        </w:rPr>
        <w:t>, проводилась работа по проверке расстановки</w:t>
      </w:r>
      <w:r w:rsidRPr="00706D00">
        <w:rPr>
          <w:rFonts w:ascii="Times New Roman" w:hAnsi="Times New Roman"/>
          <w:sz w:val="28"/>
          <w:szCs w:val="28"/>
        </w:rPr>
        <w:t xml:space="preserve">. </w:t>
      </w:r>
    </w:p>
    <w:p w:rsidR="00E04997" w:rsidRPr="004138FC" w:rsidRDefault="00E04997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82F">
        <w:rPr>
          <w:rFonts w:ascii="Times New Roman" w:hAnsi="Times New Roman"/>
          <w:sz w:val="28"/>
          <w:szCs w:val="28"/>
        </w:rPr>
        <w:t>В</w:t>
      </w:r>
      <w:r w:rsidRPr="004138FC">
        <w:rPr>
          <w:rFonts w:ascii="Times New Roman" w:hAnsi="Times New Roman"/>
          <w:sz w:val="28"/>
          <w:szCs w:val="28"/>
        </w:rPr>
        <w:t xml:space="preserve"> комнату № 36 на Соминке поступило 9579 книг из отдела педагог</w:t>
      </w:r>
      <w:r w:rsidRPr="004138FC">
        <w:rPr>
          <w:rFonts w:ascii="Times New Roman" w:hAnsi="Times New Roman"/>
          <w:sz w:val="28"/>
          <w:szCs w:val="28"/>
        </w:rPr>
        <w:t>и</w:t>
      </w:r>
      <w:r w:rsidRPr="004138FC">
        <w:rPr>
          <w:rFonts w:ascii="Times New Roman" w:hAnsi="Times New Roman"/>
          <w:sz w:val="28"/>
          <w:szCs w:val="28"/>
        </w:rPr>
        <w:t>ческой и спортивной литературы (раздел «Д» - география). С этой литерат</w:t>
      </w:r>
      <w:r w:rsidRPr="004138FC">
        <w:rPr>
          <w:rFonts w:ascii="Times New Roman" w:hAnsi="Times New Roman"/>
          <w:sz w:val="28"/>
          <w:szCs w:val="28"/>
        </w:rPr>
        <w:t>у</w:t>
      </w:r>
      <w:r w:rsidRPr="004138FC">
        <w:rPr>
          <w:rFonts w:ascii="Times New Roman" w:hAnsi="Times New Roman"/>
          <w:sz w:val="28"/>
          <w:szCs w:val="28"/>
        </w:rPr>
        <w:t xml:space="preserve">рой была проведена следующая работа: выделен большой формат, отобраны книги с 1918 по 1923 гг. издания и переданы в отдел редких книг.  </w:t>
      </w:r>
    </w:p>
    <w:p w:rsidR="0092382F" w:rsidRPr="004138FC" w:rsidRDefault="0092382F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38FC">
        <w:rPr>
          <w:rFonts w:ascii="Times New Roman" w:hAnsi="Times New Roman"/>
          <w:sz w:val="28"/>
          <w:szCs w:val="28"/>
        </w:rPr>
        <w:t>Были произведены изменения по размещению фонда</w:t>
      </w:r>
      <w:r>
        <w:rPr>
          <w:rFonts w:ascii="Times New Roman" w:hAnsi="Times New Roman"/>
          <w:sz w:val="28"/>
          <w:szCs w:val="28"/>
        </w:rPr>
        <w:t xml:space="preserve"> в отделе педаг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гической, спортивно</w:t>
      </w:r>
      <w:r w:rsidR="00A75E2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литературы</w:t>
      </w:r>
      <w:r w:rsidRPr="004138FC">
        <w:rPr>
          <w:rFonts w:ascii="Times New Roman" w:hAnsi="Times New Roman"/>
          <w:sz w:val="28"/>
          <w:szCs w:val="28"/>
        </w:rPr>
        <w:t>. Из комнаты № 36 переставлены в освоб</w:t>
      </w:r>
      <w:r w:rsidRPr="004138FC">
        <w:rPr>
          <w:rFonts w:ascii="Times New Roman" w:hAnsi="Times New Roman"/>
          <w:sz w:val="28"/>
          <w:szCs w:val="28"/>
        </w:rPr>
        <w:t>о</w:t>
      </w:r>
      <w:r w:rsidRPr="004138FC">
        <w:rPr>
          <w:rFonts w:ascii="Times New Roman" w:hAnsi="Times New Roman"/>
          <w:sz w:val="28"/>
          <w:szCs w:val="28"/>
        </w:rPr>
        <w:t>дившуюся комнату № 28 отдел «У» экономика и современные книги на гр</w:t>
      </w:r>
      <w:r w:rsidRPr="004138FC">
        <w:rPr>
          <w:rFonts w:ascii="Times New Roman" w:hAnsi="Times New Roman"/>
          <w:sz w:val="28"/>
          <w:szCs w:val="28"/>
        </w:rPr>
        <w:t>е</w:t>
      </w:r>
      <w:r w:rsidRPr="004138FC">
        <w:rPr>
          <w:rFonts w:ascii="Times New Roman" w:hAnsi="Times New Roman"/>
          <w:sz w:val="28"/>
          <w:szCs w:val="28"/>
        </w:rPr>
        <w:t>ческом и латинском языках. При расстановке книг передвинуто 143 полки.</w:t>
      </w:r>
    </w:p>
    <w:p w:rsidR="0002288F" w:rsidRPr="0092382F" w:rsidRDefault="0002288F" w:rsidP="004C28F6">
      <w:pPr>
        <w:tabs>
          <w:tab w:val="left" w:pos="36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92382F">
        <w:rPr>
          <w:rFonts w:ascii="Times New Roman" w:hAnsi="Times New Roman"/>
          <w:color w:val="000000"/>
          <w:sz w:val="28"/>
          <w:szCs w:val="28"/>
        </w:rPr>
        <w:t xml:space="preserve">отрудники отдела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педагогической и спортивной литературы </w:t>
      </w:r>
      <w:r w:rsidRPr="0092382F">
        <w:rPr>
          <w:rFonts w:ascii="Times New Roman" w:hAnsi="Times New Roman"/>
          <w:color w:val="000000"/>
          <w:sz w:val="28"/>
          <w:szCs w:val="28"/>
        </w:rPr>
        <w:t>заним</w:t>
      </w:r>
      <w:r w:rsidRPr="0092382F">
        <w:rPr>
          <w:rFonts w:ascii="Times New Roman" w:hAnsi="Times New Roman"/>
          <w:color w:val="000000"/>
          <w:sz w:val="28"/>
          <w:szCs w:val="28"/>
        </w:rPr>
        <w:t>а</w:t>
      </w:r>
      <w:r w:rsidRPr="0092382F">
        <w:rPr>
          <w:rFonts w:ascii="Times New Roman" w:hAnsi="Times New Roman"/>
          <w:color w:val="000000"/>
          <w:sz w:val="28"/>
          <w:szCs w:val="28"/>
        </w:rPr>
        <w:t xml:space="preserve">лись передвижкой книжного фонда читального зала и абонемента. В связи с поступлением в библиотеку дополнительных стеллажей, в читальном зале </w:t>
      </w:r>
      <w:r>
        <w:rPr>
          <w:rFonts w:ascii="Times New Roman" w:hAnsi="Times New Roman"/>
          <w:color w:val="000000"/>
          <w:sz w:val="28"/>
          <w:szCs w:val="28"/>
        </w:rPr>
        <w:t xml:space="preserve">гуманитарной литературы </w:t>
      </w:r>
      <w:r w:rsidRPr="0092382F">
        <w:rPr>
          <w:rFonts w:ascii="Times New Roman" w:hAnsi="Times New Roman"/>
          <w:color w:val="000000"/>
          <w:sz w:val="28"/>
          <w:szCs w:val="28"/>
        </w:rPr>
        <w:t>полностью переставлен фонд</w:t>
      </w:r>
      <w:r w:rsidR="00FD5B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82F">
        <w:rPr>
          <w:rFonts w:ascii="Times New Roman" w:hAnsi="Times New Roman"/>
          <w:color w:val="000000"/>
          <w:sz w:val="28"/>
          <w:szCs w:val="28"/>
        </w:rPr>
        <w:t>периодических изд</w:t>
      </w:r>
      <w:r w:rsidRPr="0092382F">
        <w:rPr>
          <w:rFonts w:ascii="Times New Roman" w:hAnsi="Times New Roman"/>
          <w:color w:val="000000"/>
          <w:sz w:val="28"/>
          <w:szCs w:val="28"/>
        </w:rPr>
        <w:t>а</w:t>
      </w:r>
      <w:r w:rsidRPr="0092382F">
        <w:rPr>
          <w:rFonts w:ascii="Times New Roman" w:hAnsi="Times New Roman"/>
          <w:color w:val="000000"/>
          <w:sz w:val="28"/>
          <w:szCs w:val="28"/>
        </w:rPr>
        <w:t xml:space="preserve">ний. Дополнительно </w:t>
      </w:r>
      <w:r w:rsidR="00A75E2B">
        <w:rPr>
          <w:rFonts w:ascii="Times New Roman" w:hAnsi="Times New Roman"/>
          <w:color w:val="000000"/>
          <w:sz w:val="28"/>
          <w:szCs w:val="28"/>
        </w:rPr>
        <w:t>"</w:t>
      </w:r>
      <w:r w:rsidRPr="0092382F">
        <w:rPr>
          <w:rFonts w:ascii="Times New Roman" w:hAnsi="Times New Roman"/>
          <w:color w:val="000000"/>
          <w:sz w:val="28"/>
          <w:szCs w:val="28"/>
        </w:rPr>
        <w:t>влили</w:t>
      </w:r>
      <w:r w:rsidR="00A75E2B">
        <w:rPr>
          <w:rFonts w:ascii="Times New Roman" w:hAnsi="Times New Roman"/>
          <w:color w:val="000000"/>
          <w:sz w:val="28"/>
          <w:szCs w:val="28"/>
        </w:rPr>
        <w:t>"</w:t>
      </w:r>
      <w:r w:rsidRPr="0092382F">
        <w:rPr>
          <w:rFonts w:ascii="Times New Roman" w:hAnsi="Times New Roman"/>
          <w:color w:val="000000"/>
          <w:sz w:val="28"/>
          <w:szCs w:val="28"/>
        </w:rPr>
        <w:t xml:space="preserve"> отдел краеведения и дублетную литературу всех отделов абонемента в фонд читального зала. Всего в читальном зале пер</w:t>
      </w:r>
      <w:r w:rsidRPr="0092382F">
        <w:rPr>
          <w:rFonts w:ascii="Times New Roman" w:hAnsi="Times New Roman"/>
          <w:color w:val="000000"/>
          <w:sz w:val="28"/>
          <w:szCs w:val="28"/>
        </w:rPr>
        <w:t>е</w:t>
      </w:r>
      <w:r w:rsidRPr="0092382F">
        <w:rPr>
          <w:rFonts w:ascii="Times New Roman" w:hAnsi="Times New Roman"/>
          <w:color w:val="000000"/>
          <w:sz w:val="28"/>
          <w:szCs w:val="28"/>
        </w:rPr>
        <w:t xml:space="preserve">двинуто 408 полок.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2382F">
        <w:rPr>
          <w:rFonts w:ascii="Times New Roman" w:hAnsi="Times New Roman"/>
          <w:color w:val="000000"/>
          <w:sz w:val="28"/>
          <w:szCs w:val="28"/>
        </w:rPr>
        <w:t>абонемент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FD5B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92382F">
        <w:rPr>
          <w:rFonts w:ascii="Times New Roman" w:hAnsi="Times New Roman"/>
          <w:color w:val="000000"/>
          <w:sz w:val="28"/>
          <w:szCs w:val="28"/>
        </w:rPr>
        <w:t>ыло передвинуто 817 полок учебной и научной литературы, 48 полок методических пособий и учебников начал</w:t>
      </w:r>
      <w:r w:rsidRPr="0092382F">
        <w:rPr>
          <w:rFonts w:ascii="Times New Roman" w:hAnsi="Times New Roman"/>
          <w:color w:val="000000"/>
          <w:sz w:val="28"/>
          <w:szCs w:val="28"/>
        </w:rPr>
        <w:t>ь</w:t>
      </w:r>
      <w:r w:rsidRPr="0092382F">
        <w:rPr>
          <w:rFonts w:ascii="Times New Roman" w:hAnsi="Times New Roman"/>
          <w:color w:val="000000"/>
          <w:sz w:val="28"/>
          <w:szCs w:val="28"/>
        </w:rPr>
        <w:t xml:space="preserve">ных классов. Из подсобных помещений дублетная литература была </w:t>
      </w:r>
      <w:r w:rsidR="00A75E2B">
        <w:rPr>
          <w:rFonts w:ascii="Times New Roman" w:hAnsi="Times New Roman"/>
          <w:color w:val="000000"/>
          <w:sz w:val="28"/>
          <w:szCs w:val="28"/>
        </w:rPr>
        <w:t>"</w:t>
      </w:r>
      <w:r w:rsidRPr="0092382F">
        <w:rPr>
          <w:rFonts w:ascii="Times New Roman" w:hAnsi="Times New Roman"/>
          <w:color w:val="000000"/>
          <w:sz w:val="28"/>
          <w:szCs w:val="28"/>
        </w:rPr>
        <w:t>влита</w:t>
      </w:r>
      <w:r w:rsidR="00A75E2B">
        <w:rPr>
          <w:rFonts w:ascii="Times New Roman" w:hAnsi="Times New Roman"/>
          <w:color w:val="000000"/>
          <w:sz w:val="28"/>
          <w:szCs w:val="28"/>
        </w:rPr>
        <w:t>"</w:t>
      </w:r>
      <w:r w:rsidRPr="0092382F">
        <w:rPr>
          <w:rFonts w:ascii="Times New Roman" w:hAnsi="Times New Roman"/>
          <w:color w:val="000000"/>
          <w:sz w:val="28"/>
          <w:szCs w:val="28"/>
        </w:rPr>
        <w:t xml:space="preserve"> в общий фонд абонемента. </w:t>
      </w:r>
    </w:p>
    <w:p w:rsidR="00BF566D" w:rsidRDefault="00BF566D" w:rsidP="004C28F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288F" w:rsidRPr="005553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ы</w:t>
      </w:r>
      <w:r w:rsidR="0002288F" w:rsidRPr="0055535B">
        <w:rPr>
          <w:rFonts w:ascii="Times New Roman" w:hAnsi="Times New Roman"/>
          <w:sz w:val="28"/>
          <w:szCs w:val="28"/>
        </w:rPr>
        <w:t xml:space="preserve"> естественнонаучной литературы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юридической и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литературы</w:t>
      </w:r>
      <w:r w:rsidR="00FD5BC0">
        <w:rPr>
          <w:rFonts w:ascii="Times New Roman" w:hAnsi="Times New Roman" w:cs="Times New Roman"/>
          <w:sz w:val="28"/>
          <w:szCs w:val="28"/>
        </w:rPr>
        <w:t xml:space="preserve"> </w:t>
      </w:r>
      <w:r w:rsidR="0002288F" w:rsidRPr="0055535B">
        <w:rPr>
          <w:rFonts w:ascii="Times New Roman" w:hAnsi="Times New Roman"/>
          <w:sz w:val="28"/>
          <w:szCs w:val="28"/>
        </w:rPr>
        <w:t xml:space="preserve">начал </w:t>
      </w:r>
      <w:r w:rsidR="0002288F">
        <w:rPr>
          <w:rFonts w:ascii="Times New Roman" w:hAnsi="Times New Roman"/>
          <w:sz w:val="28"/>
          <w:szCs w:val="28"/>
        </w:rPr>
        <w:t xml:space="preserve">работу по </w:t>
      </w:r>
      <w:r w:rsidR="0002288F" w:rsidRPr="0055535B">
        <w:rPr>
          <w:rFonts w:ascii="Times New Roman" w:hAnsi="Times New Roman"/>
          <w:sz w:val="28"/>
          <w:szCs w:val="28"/>
        </w:rPr>
        <w:t>выдел</w:t>
      </w:r>
      <w:r w:rsidR="0002288F">
        <w:rPr>
          <w:rFonts w:ascii="Times New Roman" w:hAnsi="Times New Roman"/>
          <w:sz w:val="28"/>
          <w:szCs w:val="28"/>
        </w:rPr>
        <w:t>ению</w:t>
      </w:r>
      <w:r w:rsidR="00FD5BC0">
        <w:rPr>
          <w:rFonts w:ascii="Times New Roman" w:hAnsi="Times New Roman"/>
          <w:sz w:val="28"/>
          <w:szCs w:val="28"/>
        </w:rPr>
        <w:t xml:space="preserve"> </w:t>
      </w:r>
      <w:r w:rsidR="0002288F">
        <w:rPr>
          <w:rFonts w:ascii="Times New Roman" w:hAnsi="Times New Roman"/>
          <w:sz w:val="28"/>
          <w:szCs w:val="28"/>
        </w:rPr>
        <w:t xml:space="preserve">коллекции </w:t>
      </w:r>
      <w:r w:rsidR="0002288F" w:rsidRPr="0055535B">
        <w:rPr>
          <w:rFonts w:ascii="Times New Roman" w:hAnsi="Times New Roman"/>
          <w:sz w:val="28"/>
          <w:szCs w:val="28"/>
        </w:rPr>
        <w:t>труд</w:t>
      </w:r>
      <w:r w:rsidR="0002288F">
        <w:rPr>
          <w:rFonts w:ascii="Times New Roman" w:hAnsi="Times New Roman"/>
          <w:sz w:val="28"/>
          <w:szCs w:val="28"/>
        </w:rPr>
        <w:t>ов</w:t>
      </w:r>
      <w:r w:rsidR="0002288F" w:rsidRPr="0055535B">
        <w:rPr>
          <w:rFonts w:ascii="Times New Roman" w:hAnsi="Times New Roman"/>
          <w:sz w:val="28"/>
          <w:szCs w:val="28"/>
        </w:rPr>
        <w:t xml:space="preserve"> ТвГУ. Для этих целей </w:t>
      </w:r>
      <w:r>
        <w:rPr>
          <w:rFonts w:ascii="Times New Roman" w:hAnsi="Times New Roman"/>
          <w:sz w:val="28"/>
          <w:szCs w:val="28"/>
        </w:rPr>
        <w:t>в о</w:t>
      </w:r>
      <w:r w:rsidRPr="0055535B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е</w:t>
      </w:r>
      <w:r w:rsidRPr="0055535B">
        <w:rPr>
          <w:rFonts w:ascii="Times New Roman" w:hAnsi="Times New Roman"/>
          <w:sz w:val="28"/>
          <w:szCs w:val="28"/>
        </w:rPr>
        <w:t xml:space="preserve"> естественнонаучной литературы </w:t>
      </w:r>
      <w:r w:rsidR="0002288F" w:rsidRPr="0055535B">
        <w:rPr>
          <w:rFonts w:ascii="Times New Roman" w:hAnsi="Times New Roman"/>
          <w:sz w:val="28"/>
          <w:szCs w:val="28"/>
        </w:rPr>
        <w:t>была освобождена ко</w:t>
      </w:r>
      <w:r w:rsidR="0002288F" w:rsidRPr="0055535B">
        <w:rPr>
          <w:rFonts w:ascii="Times New Roman" w:hAnsi="Times New Roman"/>
          <w:sz w:val="28"/>
          <w:szCs w:val="28"/>
        </w:rPr>
        <w:t>м</w:t>
      </w:r>
      <w:r w:rsidR="0002288F" w:rsidRPr="0055535B">
        <w:rPr>
          <w:rFonts w:ascii="Times New Roman" w:hAnsi="Times New Roman"/>
          <w:sz w:val="28"/>
          <w:szCs w:val="28"/>
        </w:rPr>
        <w:t xml:space="preserve">ната, установлены закрытые шкафы. </w:t>
      </w:r>
      <w:r>
        <w:rPr>
          <w:rFonts w:ascii="Times New Roman" w:hAnsi="Times New Roman" w:cs="Times New Roman"/>
          <w:sz w:val="28"/>
          <w:szCs w:val="28"/>
        </w:rPr>
        <w:t>Коллекция о</w:t>
      </w:r>
      <w:r w:rsidRPr="0055535B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="00FD5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юридической и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номической литературы составляет 1157 экземпляров из них по экономике 376 книг, по юриспруденции - 533, сборников 191. </w:t>
      </w:r>
    </w:p>
    <w:p w:rsidR="0002288F" w:rsidRPr="0055535B" w:rsidRDefault="0002288F" w:rsidP="004C28F6">
      <w:pPr>
        <w:widowControl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535B">
        <w:rPr>
          <w:rFonts w:ascii="Times New Roman" w:hAnsi="Times New Roman"/>
          <w:sz w:val="28"/>
          <w:szCs w:val="28"/>
        </w:rPr>
        <w:tab/>
        <w:t>В течении прошедшего года проводилась работа читального зала</w:t>
      </w:r>
      <w:r w:rsidR="00BF566D">
        <w:rPr>
          <w:rFonts w:ascii="Times New Roman" w:hAnsi="Times New Roman"/>
          <w:sz w:val="28"/>
          <w:szCs w:val="28"/>
        </w:rPr>
        <w:t>, отд</w:t>
      </w:r>
      <w:r w:rsidR="00BF566D">
        <w:rPr>
          <w:rFonts w:ascii="Times New Roman" w:hAnsi="Times New Roman"/>
          <w:sz w:val="28"/>
          <w:szCs w:val="28"/>
        </w:rPr>
        <w:t>е</w:t>
      </w:r>
      <w:r w:rsidR="00BF566D">
        <w:rPr>
          <w:rFonts w:ascii="Times New Roman" w:hAnsi="Times New Roman"/>
          <w:sz w:val="28"/>
          <w:szCs w:val="28"/>
        </w:rPr>
        <w:t>ла юридической и экономической литературы</w:t>
      </w:r>
      <w:r w:rsidRPr="0055535B">
        <w:rPr>
          <w:rFonts w:ascii="Times New Roman" w:hAnsi="Times New Roman"/>
          <w:sz w:val="28"/>
          <w:szCs w:val="28"/>
        </w:rPr>
        <w:t xml:space="preserve"> с фондом открытого доступа. Периодически проводилась смена экспозиции. Ежеквартально проводилась проверка правильности расстановки и сохранности фонда в открытом дост</w:t>
      </w:r>
      <w:r w:rsidRPr="0055535B">
        <w:rPr>
          <w:rFonts w:ascii="Times New Roman" w:hAnsi="Times New Roman"/>
          <w:sz w:val="28"/>
          <w:szCs w:val="28"/>
        </w:rPr>
        <w:t>у</w:t>
      </w:r>
      <w:r w:rsidRPr="0055535B">
        <w:rPr>
          <w:rFonts w:ascii="Times New Roman" w:hAnsi="Times New Roman"/>
          <w:sz w:val="28"/>
          <w:szCs w:val="28"/>
        </w:rPr>
        <w:t>пе (</w:t>
      </w:r>
      <w:r w:rsidR="00F30ACF">
        <w:rPr>
          <w:rFonts w:ascii="Times New Roman" w:hAnsi="Times New Roman"/>
          <w:sz w:val="28"/>
          <w:szCs w:val="28"/>
        </w:rPr>
        <w:t xml:space="preserve">более </w:t>
      </w:r>
      <w:r w:rsidRPr="0055535B">
        <w:rPr>
          <w:rFonts w:ascii="Times New Roman" w:hAnsi="Times New Roman"/>
          <w:sz w:val="28"/>
          <w:szCs w:val="28"/>
        </w:rPr>
        <w:t>2</w:t>
      </w:r>
      <w:r w:rsidR="00F30ACF">
        <w:rPr>
          <w:rFonts w:ascii="Times New Roman" w:hAnsi="Times New Roman"/>
          <w:sz w:val="28"/>
          <w:szCs w:val="28"/>
        </w:rPr>
        <w:t>847</w:t>
      </w:r>
      <w:r w:rsidRPr="0055535B">
        <w:rPr>
          <w:rFonts w:ascii="Times New Roman" w:hAnsi="Times New Roman"/>
          <w:sz w:val="28"/>
          <w:szCs w:val="28"/>
        </w:rPr>
        <w:t xml:space="preserve"> экз.). </w:t>
      </w:r>
    </w:p>
    <w:p w:rsidR="0002288F" w:rsidRPr="00C55E46" w:rsidRDefault="0002288F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оформления</w:t>
      </w:r>
      <w:r w:rsidRPr="00C55E46">
        <w:rPr>
          <w:rFonts w:ascii="Times New Roman" w:hAnsi="Times New Roman"/>
          <w:sz w:val="28"/>
          <w:szCs w:val="28"/>
        </w:rPr>
        <w:t xml:space="preserve"> фонда открытого доступа </w:t>
      </w:r>
      <w:r w:rsidR="00640778">
        <w:rPr>
          <w:rFonts w:ascii="Times New Roman" w:hAnsi="Times New Roman"/>
          <w:sz w:val="28"/>
          <w:szCs w:val="28"/>
        </w:rPr>
        <w:t>на абонементе гуманита</w:t>
      </w:r>
      <w:r w:rsidR="00640778">
        <w:rPr>
          <w:rFonts w:ascii="Times New Roman" w:hAnsi="Times New Roman"/>
          <w:sz w:val="28"/>
          <w:szCs w:val="28"/>
        </w:rPr>
        <w:t>р</w:t>
      </w:r>
      <w:r w:rsidR="00640778">
        <w:rPr>
          <w:rFonts w:ascii="Times New Roman" w:hAnsi="Times New Roman"/>
          <w:sz w:val="28"/>
          <w:szCs w:val="28"/>
        </w:rPr>
        <w:t xml:space="preserve">ной литературы </w:t>
      </w:r>
      <w:r w:rsidRPr="00C55E46">
        <w:rPr>
          <w:rFonts w:ascii="Times New Roman" w:hAnsi="Times New Roman"/>
          <w:sz w:val="28"/>
          <w:szCs w:val="28"/>
        </w:rPr>
        <w:t>была проведена большая подготовительная работа – выдел</w:t>
      </w:r>
      <w:r w:rsidRPr="00C55E46">
        <w:rPr>
          <w:rFonts w:ascii="Times New Roman" w:hAnsi="Times New Roman"/>
          <w:sz w:val="28"/>
          <w:szCs w:val="28"/>
        </w:rPr>
        <w:t>е</w:t>
      </w:r>
      <w:r w:rsidRPr="00C55E46">
        <w:rPr>
          <w:rFonts w:ascii="Times New Roman" w:hAnsi="Times New Roman"/>
          <w:sz w:val="28"/>
          <w:szCs w:val="28"/>
        </w:rPr>
        <w:t xml:space="preserve">но из общего фонда </w:t>
      </w:r>
      <w:r w:rsidR="00640778" w:rsidRPr="00C55E46">
        <w:rPr>
          <w:rFonts w:ascii="Times New Roman" w:hAnsi="Times New Roman"/>
          <w:sz w:val="28"/>
          <w:szCs w:val="28"/>
        </w:rPr>
        <w:t>11130</w:t>
      </w:r>
      <w:r w:rsidR="00B02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изданий. Издания были</w:t>
      </w:r>
      <w:r w:rsidRPr="00C55E46">
        <w:rPr>
          <w:rFonts w:ascii="Times New Roman" w:hAnsi="Times New Roman"/>
          <w:sz w:val="28"/>
          <w:szCs w:val="28"/>
        </w:rPr>
        <w:t xml:space="preserve"> расставлен</w:t>
      </w:r>
      <w:r>
        <w:rPr>
          <w:rFonts w:ascii="Times New Roman" w:hAnsi="Times New Roman"/>
          <w:sz w:val="28"/>
          <w:szCs w:val="28"/>
        </w:rPr>
        <w:t>ы</w:t>
      </w:r>
      <w:r w:rsidRPr="00C55E46">
        <w:rPr>
          <w:rFonts w:ascii="Times New Roman" w:hAnsi="Times New Roman"/>
          <w:sz w:val="28"/>
          <w:szCs w:val="28"/>
        </w:rPr>
        <w:t xml:space="preserve"> на стеллажи в соответствии с правилами расстановки фондов открытого доступа. Литерат</w:t>
      </w:r>
      <w:r w:rsidRPr="00C55E46">
        <w:rPr>
          <w:rFonts w:ascii="Times New Roman" w:hAnsi="Times New Roman"/>
          <w:sz w:val="28"/>
          <w:szCs w:val="28"/>
        </w:rPr>
        <w:t>у</w:t>
      </w:r>
      <w:r w:rsidRPr="00C55E46">
        <w:rPr>
          <w:rFonts w:ascii="Times New Roman" w:hAnsi="Times New Roman"/>
          <w:sz w:val="28"/>
          <w:szCs w:val="28"/>
        </w:rPr>
        <w:t>ра основного фонда абонемента также передвигалась, обеспыливалась (9200 полок), проверялась правильность расстановки.</w:t>
      </w:r>
    </w:p>
    <w:p w:rsidR="0002288F" w:rsidRPr="00C55E46" w:rsidRDefault="0002288F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55E46">
        <w:rPr>
          <w:rFonts w:ascii="Times New Roman" w:hAnsi="Times New Roman"/>
          <w:sz w:val="28"/>
          <w:szCs w:val="28"/>
        </w:rPr>
        <w:t>рганизация открытого доступа потребовала освобождения большой площади</w:t>
      </w:r>
      <w:r w:rsidR="0098728B">
        <w:rPr>
          <w:rFonts w:ascii="Times New Roman" w:hAnsi="Times New Roman"/>
          <w:sz w:val="28"/>
          <w:szCs w:val="28"/>
        </w:rPr>
        <w:t>. Большая часть литературы была перемещена в другие помещения.</w:t>
      </w:r>
      <w:r w:rsidRPr="00C55E46">
        <w:rPr>
          <w:rFonts w:ascii="Times New Roman" w:hAnsi="Times New Roman"/>
          <w:sz w:val="28"/>
          <w:szCs w:val="28"/>
        </w:rPr>
        <w:t xml:space="preserve"> Отдел хранения фонда не мо</w:t>
      </w:r>
      <w:r>
        <w:rPr>
          <w:rFonts w:ascii="Times New Roman" w:hAnsi="Times New Roman"/>
          <w:sz w:val="28"/>
          <w:szCs w:val="28"/>
        </w:rPr>
        <w:t>г</w:t>
      </w:r>
      <w:r w:rsidRPr="00C55E46">
        <w:rPr>
          <w:rFonts w:ascii="Times New Roman" w:hAnsi="Times New Roman"/>
          <w:sz w:val="28"/>
          <w:szCs w:val="28"/>
        </w:rPr>
        <w:t xml:space="preserve"> принять большого массива пассивной литер</w:t>
      </w:r>
      <w:r w:rsidRPr="00C55E46">
        <w:rPr>
          <w:rFonts w:ascii="Times New Roman" w:hAnsi="Times New Roman"/>
          <w:sz w:val="28"/>
          <w:szCs w:val="28"/>
        </w:rPr>
        <w:t>а</w:t>
      </w:r>
      <w:r w:rsidRPr="00C55E46">
        <w:rPr>
          <w:rFonts w:ascii="Times New Roman" w:hAnsi="Times New Roman"/>
          <w:sz w:val="28"/>
          <w:szCs w:val="28"/>
        </w:rPr>
        <w:lastRenderedPageBreak/>
        <w:t>туры из-за нехватки площадей</w:t>
      </w:r>
      <w:r w:rsidR="00736E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поэтому </w:t>
      </w:r>
      <w:r w:rsidRPr="00C55E46">
        <w:rPr>
          <w:rFonts w:ascii="Times New Roman" w:hAnsi="Times New Roman"/>
          <w:sz w:val="28"/>
          <w:szCs w:val="28"/>
        </w:rPr>
        <w:t>пассивная часть фонда связана</w:t>
      </w:r>
      <w:r>
        <w:rPr>
          <w:rFonts w:ascii="Times New Roman" w:hAnsi="Times New Roman"/>
          <w:sz w:val="28"/>
          <w:szCs w:val="28"/>
        </w:rPr>
        <w:t xml:space="preserve"> в пачки.</w:t>
      </w:r>
    </w:p>
    <w:p w:rsidR="00E04997" w:rsidRPr="004138FC" w:rsidRDefault="00E04997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38FC">
        <w:rPr>
          <w:rFonts w:ascii="Times New Roman" w:hAnsi="Times New Roman"/>
          <w:sz w:val="28"/>
          <w:szCs w:val="28"/>
        </w:rPr>
        <w:t>Литература, поступившая в отдел</w:t>
      </w:r>
      <w:r w:rsidR="0092382F">
        <w:rPr>
          <w:rFonts w:ascii="Times New Roman" w:hAnsi="Times New Roman"/>
          <w:sz w:val="28"/>
          <w:szCs w:val="28"/>
        </w:rPr>
        <w:t>ы</w:t>
      </w:r>
      <w:r w:rsidRPr="004138FC">
        <w:rPr>
          <w:rFonts w:ascii="Times New Roman" w:hAnsi="Times New Roman"/>
          <w:sz w:val="28"/>
          <w:szCs w:val="28"/>
        </w:rPr>
        <w:t xml:space="preserve">, принята по актам приема-передачи книг и по топокарточкам. В электронный каталог внесены изменения о </w:t>
      </w:r>
      <w:r w:rsidR="00EC1050">
        <w:rPr>
          <w:rFonts w:ascii="Times New Roman" w:hAnsi="Times New Roman"/>
          <w:sz w:val="28"/>
          <w:szCs w:val="28"/>
        </w:rPr>
        <w:t xml:space="preserve">новом </w:t>
      </w:r>
      <w:r w:rsidRPr="004138FC">
        <w:rPr>
          <w:rFonts w:ascii="Times New Roman" w:hAnsi="Times New Roman"/>
          <w:sz w:val="28"/>
          <w:szCs w:val="28"/>
        </w:rPr>
        <w:t>месте хранения книг.</w:t>
      </w:r>
    </w:p>
    <w:p w:rsidR="00E04997" w:rsidRDefault="007F57CD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8FC">
        <w:rPr>
          <w:rFonts w:ascii="Times New Roman" w:hAnsi="Times New Roman"/>
          <w:sz w:val="28"/>
          <w:szCs w:val="28"/>
        </w:rPr>
        <w:t>В отдел</w:t>
      </w:r>
      <w:r w:rsidR="0092382F">
        <w:rPr>
          <w:rFonts w:ascii="Times New Roman" w:hAnsi="Times New Roman"/>
          <w:sz w:val="28"/>
          <w:szCs w:val="28"/>
        </w:rPr>
        <w:t>ах</w:t>
      </w:r>
      <w:r w:rsidRPr="004138FC">
        <w:rPr>
          <w:rFonts w:ascii="Times New Roman" w:hAnsi="Times New Roman"/>
          <w:sz w:val="28"/>
          <w:szCs w:val="28"/>
        </w:rPr>
        <w:t xml:space="preserve"> продолжалась работа по отбору ветхой и дублетной литер</w:t>
      </w:r>
      <w:r w:rsidRPr="004138FC">
        <w:rPr>
          <w:rFonts w:ascii="Times New Roman" w:hAnsi="Times New Roman"/>
          <w:sz w:val="28"/>
          <w:szCs w:val="28"/>
        </w:rPr>
        <w:t>а</w:t>
      </w:r>
      <w:r w:rsidRPr="004138FC">
        <w:rPr>
          <w:rFonts w:ascii="Times New Roman" w:hAnsi="Times New Roman"/>
          <w:sz w:val="28"/>
          <w:szCs w:val="28"/>
        </w:rPr>
        <w:t xml:space="preserve">туры. Просмотрено </w:t>
      </w:r>
      <w:r w:rsidR="0092382F">
        <w:rPr>
          <w:rFonts w:ascii="Times New Roman" w:hAnsi="Times New Roman"/>
          <w:sz w:val="28"/>
          <w:szCs w:val="28"/>
        </w:rPr>
        <w:t xml:space="preserve">более </w:t>
      </w:r>
      <w:r w:rsidRPr="004138FC">
        <w:rPr>
          <w:rFonts w:ascii="Times New Roman" w:hAnsi="Times New Roman"/>
          <w:sz w:val="28"/>
          <w:szCs w:val="28"/>
        </w:rPr>
        <w:t>1</w:t>
      </w:r>
      <w:r w:rsidR="00995129">
        <w:rPr>
          <w:rFonts w:ascii="Times New Roman" w:hAnsi="Times New Roman"/>
          <w:sz w:val="28"/>
          <w:szCs w:val="28"/>
        </w:rPr>
        <w:t>7</w:t>
      </w:r>
      <w:r w:rsidRPr="004138FC">
        <w:rPr>
          <w:rFonts w:ascii="Times New Roman" w:hAnsi="Times New Roman"/>
          <w:sz w:val="28"/>
          <w:szCs w:val="28"/>
        </w:rPr>
        <w:t xml:space="preserve">000 экземпляров с целью отбора для изъятия из фонда. </w:t>
      </w:r>
    </w:p>
    <w:p w:rsidR="008F4A31" w:rsidRPr="008F4A31" w:rsidRDefault="008F4A31" w:rsidP="004C28F6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8F4A31">
        <w:rPr>
          <w:rFonts w:ascii="Times New Roman" w:hAnsi="Times New Roman" w:cs="Times New Roman"/>
          <w:b w:val="0"/>
          <w:color w:val="000000"/>
          <w:shd w:val="clear" w:color="auto" w:fill="FFFFFF"/>
        </w:rPr>
        <w:t>Абонемент гуманитарной литературы присоединился к движению св</w:t>
      </w:r>
      <w:r w:rsidRPr="008F4A31">
        <w:rPr>
          <w:rFonts w:ascii="Times New Roman" w:hAnsi="Times New Roman" w:cs="Times New Roman"/>
          <w:b w:val="0"/>
          <w:color w:val="000000"/>
          <w:shd w:val="clear" w:color="auto" w:fill="FFFFFF"/>
        </w:rPr>
        <w:t>о</w:t>
      </w:r>
      <w:r w:rsidRPr="008F4A31">
        <w:rPr>
          <w:rFonts w:ascii="Times New Roman" w:hAnsi="Times New Roman" w:cs="Times New Roman"/>
          <w:b w:val="0"/>
          <w:color w:val="000000"/>
          <w:shd w:val="clear" w:color="auto" w:fill="FFFFFF"/>
        </w:rPr>
        <w:t>бодного книгообмена. В холле абонемента расположен стеллаж, на который любой читатель может принести книги, так же их можно свободно забрать.</w:t>
      </w:r>
    </w:p>
    <w:p w:rsidR="00706D00" w:rsidRPr="0092382F" w:rsidRDefault="002D482C" w:rsidP="004C28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 н</w:t>
      </w:r>
      <w:r w:rsidR="00706D00" w:rsidRPr="0092382F">
        <w:rPr>
          <w:rFonts w:ascii="Times New Roman" w:hAnsi="Times New Roman"/>
          <w:sz w:val="28"/>
          <w:szCs w:val="28"/>
        </w:rPr>
        <w:t>ачата работа по первоначальной санитарной обработке книг (очи</w:t>
      </w:r>
      <w:r w:rsidR="00670F73">
        <w:rPr>
          <w:rFonts w:ascii="Times New Roman" w:hAnsi="Times New Roman"/>
          <w:sz w:val="28"/>
          <w:szCs w:val="28"/>
        </w:rPr>
        <w:t xml:space="preserve">стка"сухим" </w:t>
      </w:r>
      <w:r w:rsidR="00706D00" w:rsidRPr="0092382F">
        <w:rPr>
          <w:rFonts w:ascii="Times New Roman" w:hAnsi="Times New Roman"/>
          <w:sz w:val="28"/>
          <w:szCs w:val="28"/>
        </w:rPr>
        <w:t>способом от пыли и плесени)</w:t>
      </w:r>
      <w:r w:rsidR="00050BA7">
        <w:rPr>
          <w:rFonts w:ascii="Times New Roman" w:hAnsi="Times New Roman"/>
          <w:sz w:val="28"/>
          <w:szCs w:val="28"/>
        </w:rPr>
        <w:t xml:space="preserve">, </w:t>
      </w:r>
      <w:r w:rsidR="00050BA7" w:rsidRPr="0092382F">
        <w:rPr>
          <w:rFonts w:ascii="Times New Roman" w:hAnsi="Times New Roman"/>
          <w:sz w:val="28"/>
          <w:szCs w:val="28"/>
        </w:rPr>
        <w:t>заключали их в конверты</w:t>
      </w:r>
      <w:r w:rsidR="00050BA7">
        <w:rPr>
          <w:rFonts w:ascii="Times New Roman" w:hAnsi="Times New Roman"/>
          <w:sz w:val="28"/>
          <w:szCs w:val="28"/>
        </w:rPr>
        <w:t xml:space="preserve"> (62)</w:t>
      </w:r>
      <w:r w:rsidR="00050BA7" w:rsidRPr="0092382F">
        <w:rPr>
          <w:rFonts w:ascii="Times New Roman" w:hAnsi="Times New Roman"/>
          <w:sz w:val="28"/>
          <w:szCs w:val="28"/>
        </w:rPr>
        <w:t>, футляр</w:t>
      </w:r>
      <w:r w:rsidR="00050BA7">
        <w:rPr>
          <w:rFonts w:ascii="Times New Roman" w:hAnsi="Times New Roman"/>
          <w:sz w:val="28"/>
          <w:szCs w:val="28"/>
        </w:rPr>
        <w:t xml:space="preserve">ы (40), </w:t>
      </w:r>
      <w:r w:rsidR="00050BA7" w:rsidRPr="0092382F">
        <w:rPr>
          <w:rFonts w:ascii="Times New Roman" w:hAnsi="Times New Roman"/>
          <w:sz w:val="28"/>
          <w:szCs w:val="28"/>
        </w:rPr>
        <w:t>создавали книгозаместители и разделители, подновляли ярлычки на книгах.</w:t>
      </w:r>
    </w:p>
    <w:p w:rsidR="00706D00" w:rsidRPr="0092382F" w:rsidRDefault="00706D00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82F">
        <w:rPr>
          <w:rFonts w:ascii="Times New Roman" w:hAnsi="Times New Roman"/>
          <w:sz w:val="28"/>
          <w:szCs w:val="28"/>
        </w:rPr>
        <w:tab/>
        <w:t>Отреставрировано 108 книг</w:t>
      </w:r>
      <w:r w:rsidR="00BA11CB">
        <w:rPr>
          <w:rFonts w:ascii="Times New Roman" w:hAnsi="Times New Roman"/>
          <w:sz w:val="28"/>
          <w:szCs w:val="28"/>
        </w:rPr>
        <w:t>,</w:t>
      </w:r>
      <w:r w:rsidR="00FD5BC0">
        <w:rPr>
          <w:rFonts w:ascii="Times New Roman" w:hAnsi="Times New Roman"/>
          <w:sz w:val="28"/>
          <w:szCs w:val="28"/>
        </w:rPr>
        <w:t xml:space="preserve"> из </w:t>
      </w:r>
      <w:r w:rsidR="00BA11CB">
        <w:rPr>
          <w:rFonts w:ascii="Times New Roman" w:hAnsi="Times New Roman"/>
          <w:sz w:val="28"/>
          <w:szCs w:val="28"/>
        </w:rPr>
        <w:t>них</w:t>
      </w:r>
      <w:r w:rsidR="00634433">
        <w:rPr>
          <w:rFonts w:ascii="Times New Roman" w:hAnsi="Times New Roman"/>
          <w:sz w:val="28"/>
          <w:szCs w:val="28"/>
        </w:rPr>
        <w:t>:</w:t>
      </w:r>
      <w:r w:rsidR="00050BA7">
        <w:rPr>
          <w:rFonts w:ascii="Times New Roman" w:hAnsi="Times New Roman"/>
          <w:sz w:val="28"/>
          <w:szCs w:val="28"/>
        </w:rPr>
        <w:t>"</w:t>
      </w:r>
      <w:r w:rsidRPr="0092382F">
        <w:rPr>
          <w:rFonts w:ascii="Times New Roman" w:hAnsi="Times New Roman"/>
          <w:sz w:val="28"/>
          <w:szCs w:val="28"/>
        </w:rPr>
        <w:t>народные книги</w:t>
      </w:r>
      <w:r w:rsidR="00050BA7">
        <w:rPr>
          <w:rFonts w:ascii="Times New Roman" w:hAnsi="Times New Roman"/>
          <w:sz w:val="28"/>
          <w:szCs w:val="28"/>
        </w:rPr>
        <w:t>" (</w:t>
      </w:r>
      <w:r w:rsidR="00050BA7" w:rsidRPr="0092382F">
        <w:rPr>
          <w:rFonts w:ascii="Times New Roman" w:hAnsi="Times New Roman"/>
          <w:sz w:val="28"/>
          <w:szCs w:val="28"/>
        </w:rPr>
        <w:t>62</w:t>
      </w:r>
      <w:r w:rsidR="00050BA7">
        <w:rPr>
          <w:rFonts w:ascii="Times New Roman" w:hAnsi="Times New Roman"/>
          <w:sz w:val="28"/>
          <w:szCs w:val="28"/>
        </w:rPr>
        <w:t>),</w:t>
      </w:r>
      <w:r w:rsidR="00BB4333">
        <w:rPr>
          <w:rFonts w:ascii="Times New Roman" w:hAnsi="Times New Roman"/>
          <w:sz w:val="28"/>
          <w:szCs w:val="28"/>
        </w:rPr>
        <w:t xml:space="preserve"> </w:t>
      </w:r>
      <w:r w:rsidRPr="0092382F">
        <w:rPr>
          <w:rFonts w:ascii="Times New Roman" w:hAnsi="Times New Roman"/>
          <w:sz w:val="28"/>
          <w:szCs w:val="28"/>
        </w:rPr>
        <w:t>коллекция С. Д. Дрожжина (12), книги в твердом перепле</w:t>
      </w:r>
      <w:r w:rsidR="00050BA7">
        <w:rPr>
          <w:rFonts w:ascii="Times New Roman" w:hAnsi="Times New Roman"/>
          <w:sz w:val="28"/>
          <w:szCs w:val="28"/>
        </w:rPr>
        <w:t>те (40)</w:t>
      </w:r>
      <w:r w:rsidRPr="0092382F">
        <w:rPr>
          <w:rFonts w:ascii="Times New Roman" w:hAnsi="Times New Roman"/>
          <w:sz w:val="28"/>
          <w:szCs w:val="28"/>
        </w:rPr>
        <w:t>. Сложная реставрация проведена со следующими книгами:</w:t>
      </w:r>
    </w:p>
    <w:p w:rsidR="00706D00" w:rsidRPr="0092382F" w:rsidRDefault="00706D00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82F">
        <w:rPr>
          <w:rFonts w:ascii="Times New Roman" w:hAnsi="Times New Roman"/>
          <w:sz w:val="28"/>
          <w:szCs w:val="28"/>
        </w:rPr>
        <w:t>– Указ нашей Орденской канцелярии. [СПб., 1797]. (Расшивка блока, пр</w:t>
      </w:r>
      <w:r w:rsidRPr="0092382F">
        <w:rPr>
          <w:rFonts w:ascii="Times New Roman" w:hAnsi="Times New Roman"/>
          <w:sz w:val="28"/>
          <w:szCs w:val="28"/>
        </w:rPr>
        <w:t>о</w:t>
      </w:r>
      <w:r w:rsidRPr="0092382F">
        <w:rPr>
          <w:rFonts w:ascii="Times New Roman" w:hAnsi="Times New Roman"/>
          <w:sz w:val="28"/>
          <w:szCs w:val="28"/>
        </w:rPr>
        <w:t>мывка, листовая реставрация, сборка в блок, прошивка, реставрация перепл</w:t>
      </w:r>
      <w:r w:rsidRPr="0092382F">
        <w:rPr>
          <w:rFonts w:ascii="Times New Roman" w:hAnsi="Times New Roman"/>
          <w:sz w:val="28"/>
          <w:szCs w:val="28"/>
        </w:rPr>
        <w:t>е</w:t>
      </w:r>
      <w:r w:rsidRPr="0092382F">
        <w:rPr>
          <w:rFonts w:ascii="Times New Roman" w:hAnsi="Times New Roman"/>
          <w:sz w:val="28"/>
          <w:szCs w:val="28"/>
        </w:rPr>
        <w:t>та, изготовление футляра).</w:t>
      </w:r>
    </w:p>
    <w:p w:rsidR="00706D00" w:rsidRPr="0092382F" w:rsidRDefault="00706D00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82F">
        <w:rPr>
          <w:rFonts w:ascii="Times New Roman" w:hAnsi="Times New Roman"/>
          <w:sz w:val="28"/>
          <w:szCs w:val="28"/>
        </w:rPr>
        <w:t>– Острогорский А. Н. В своем кругу. СПб., 1889. (Расшивка блока, промывка, листовая реставрация, футляр) – 4 экз.</w:t>
      </w:r>
    </w:p>
    <w:p w:rsidR="00706D00" w:rsidRPr="0092382F" w:rsidRDefault="00706D00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82F">
        <w:rPr>
          <w:rFonts w:ascii="Times New Roman" w:hAnsi="Times New Roman"/>
          <w:sz w:val="28"/>
          <w:szCs w:val="28"/>
        </w:rPr>
        <w:t>– Альбом северных муз. СПб., 1828. (Книга очень ценная. Расшивка блока, промывка, сшивание в блок, изготовление каптала, реставрация переплета, собирание в блок, футляр).</w:t>
      </w:r>
    </w:p>
    <w:p w:rsidR="00706D00" w:rsidRPr="0092382F" w:rsidRDefault="00706D00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82F">
        <w:rPr>
          <w:rFonts w:ascii="Times New Roman" w:hAnsi="Times New Roman"/>
          <w:sz w:val="28"/>
          <w:szCs w:val="28"/>
        </w:rPr>
        <w:t>– Шаховской А. А. Аристофан. М., 1828. (</w:t>
      </w:r>
      <w:r w:rsidR="00F35211" w:rsidRPr="0092382F">
        <w:rPr>
          <w:rFonts w:ascii="Times New Roman" w:hAnsi="Times New Roman"/>
          <w:sz w:val="28"/>
          <w:szCs w:val="28"/>
        </w:rPr>
        <w:t>Расшивка блока, промывка, сшив</w:t>
      </w:r>
      <w:r w:rsidR="00F35211" w:rsidRPr="0092382F">
        <w:rPr>
          <w:rFonts w:ascii="Times New Roman" w:hAnsi="Times New Roman"/>
          <w:sz w:val="28"/>
          <w:szCs w:val="28"/>
        </w:rPr>
        <w:t>а</w:t>
      </w:r>
      <w:r w:rsidR="00F35211" w:rsidRPr="0092382F">
        <w:rPr>
          <w:rFonts w:ascii="Times New Roman" w:hAnsi="Times New Roman"/>
          <w:sz w:val="28"/>
          <w:szCs w:val="28"/>
        </w:rPr>
        <w:t>ние в блок, изготовление каптала, собирание в блок, футляр</w:t>
      </w:r>
      <w:r w:rsidRPr="0092382F">
        <w:rPr>
          <w:rFonts w:ascii="Times New Roman" w:hAnsi="Times New Roman"/>
          <w:sz w:val="28"/>
          <w:szCs w:val="28"/>
        </w:rPr>
        <w:t>).</w:t>
      </w:r>
    </w:p>
    <w:p w:rsidR="00706D00" w:rsidRPr="0092382F" w:rsidRDefault="00706D00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82F">
        <w:rPr>
          <w:rFonts w:ascii="Times New Roman" w:hAnsi="Times New Roman"/>
          <w:sz w:val="28"/>
          <w:szCs w:val="28"/>
        </w:rPr>
        <w:t>– Шекспир У. Соч. : в 2 т. Т. 2. М., 1912. (Книга была в очень плохом состо</w:t>
      </w:r>
      <w:r w:rsidRPr="0092382F">
        <w:rPr>
          <w:rFonts w:ascii="Times New Roman" w:hAnsi="Times New Roman"/>
          <w:sz w:val="28"/>
          <w:szCs w:val="28"/>
        </w:rPr>
        <w:t>я</w:t>
      </w:r>
      <w:r w:rsidRPr="0092382F">
        <w:rPr>
          <w:rFonts w:ascii="Times New Roman" w:hAnsi="Times New Roman"/>
          <w:sz w:val="28"/>
          <w:szCs w:val="28"/>
        </w:rPr>
        <w:t>нии, листы подклеены канцелярским клеем, изуродован переплет. Произв</w:t>
      </w:r>
      <w:r w:rsidRPr="0092382F">
        <w:rPr>
          <w:rFonts w:ascii="Times New Roman" w:hAnsi="Times New Roman"/>
          <w:sz w:val="28"/>
          <w:szCs w:val="28"/>
        </w:rPr>
        <w:t>е</w:t>
      </w:r>
      <w:r w:rsidRPr="0092382F">
        <w:rPr>
          <w:rFonts w:ascii="Times New Roman" w:hAnsi="Times New Roman"/>
          <w:sz w:val="28"/>
          <w:szCs w:val="28"/>
        </w:rPr>
        <w:t>дена полная реставрация блока и переплета. Изготовлен футляр).</w:t>
      </w:r>
    </w:p>
    <w:p w:rsidR="00706D00" w:rsidRPr="0092382F" w:rsidRDefault="00706D00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82F">
        <w:rPr>
          <w:rFonts w:ascii="Times New Roman" w:hAnsi="Times New Roman"/>
          <w:sz w:val="28"/>
          <w:szCs w:val="28"/>
        </w:rPr>
        <w:t>– Шекспир У. Соч. : в 3 т. Т. 3. М., 1913. (</w:t>
      </w:r>
      <w:r w:rsidR="00F35211" w:rsidRPr="0092382F">
        <w:rPr>
          <w:rFonts w:ascii="Times New Roman" w:hAnsi="Times New Roman"/>
          <w:sz w:val="28"/>
          <w:szCs w:val="28"/>
        </w:rPr>
        <w:t>Расшивка блока, промывка, сшив</w:t>
      </w:r>
      <w:r w:rsidR="00F35211" w:rsidRPr="0092382F">
        <w:rPr>
          <w:rFonts w:ascii="Times New Roman" w:hAnsi="Times New Roman"/>
          <w:sz w:val="28"/>
          <w:szCs w:val="28"/>
        </w:rPr>
        <w:t>а</w:t>
      </w:r>
      <w:r w:rsidR="00F35211" w:rsidRPr="0092382F">
        <w:rPr>
          <w:rFonts w:ascii="Times New Roman" w:hAnsi="Times New Roman"/>
          <w:sz w:val="28"/>
          <w:szCs w:val="28"/>
        </w:rPr>
        <w:t>ние в блок, изготовление каптала, реставрация переплета, собирание в блок, футляр</w:t>
      </w:r>
      <w:r w:rsidRPr="0092382F">
        <w:rPr>
          <w:rFonts w:ascii="Times New Roman" w:hAnsi="Times New Roman"/>
          <w:sz w:val="28"/>
          <w:szCs w:val="28"/>
        </w:rPr>
        <w:t>).</w:t>
      </w:r>
    </w:p>
    <w:p w:rsidR="00706D00" w:rsidRPr="0092382F" w:rsidRDefault="00706D00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82F">
        <w:rPr>
          <w:rFonts w:ascii="Times New Roman" w:hAnsi="Times New Roman"/>
          <w:sz w:val="28"/>
          <w:szCs w:val="28"/>
        </w:rPr>
        <w:t>– Притворная неверность. СПб., 1818. (</w:t>
      </w:r>
      <w:r w:rsidR="00F35211" w:rsidRPr="0092382F">
        <w:rPr>
          <w:rFonts w:ascii="Times New Roman" w:hAnsi="Times New Roman"/>
          <w:sz w:val="28"/>
          <w:szCs w:val="28"/>
        </w:rPr>
        <w:t>Расшивка блока, промывка, сшивание в блок, изготовление каптала, реставрация переплета, собирание в блок, фу</w:t>
      </w:r>
      <w:r w:rsidR="00F35211" w:rsidRPr="0092382F">
        <w:rPr>
          <w:rFonts w:ascii="Times New Roman" w:hAnsi="Times New Roman"/>
          <w:sz w:val="28"/>
          <w:szCs w:val="28"/>
        </w:rPr>
        <w:t>т</w:t>
      </w:r>
      <w:r w:rsidR="00F35211" w:rsidRPr="0092382F">
        <w:rPr>
          <w:rFonts w:ascii="Times New Roman" w:hAnsi="Times New Roman"/>
          <w:sz w:val="28"/>
          <w:szCs w:val="28"/>
        </w:rPr>
        <w:t>ляр</w:t>
      </w:r>
      <w:r w:rsidR="00F35211">
        <w:rPr>
          <w:rFonts w:ascii="Times New Roman" w:hAnsi="Times New Roman"/>
          <w:sz w:val="28"/>
          <w:szCs w:val="28"/>
        </w:rPr>
        <w:t>)</w:t>
      </w:r>
      <w:r w:rsidR="00082B9E">
        <w:rPr>
          <w:rFonts w:ascii="Times New Roman" w:hAnsi="Times New Roman"/>
          <w:sz w:val="28"/>
          <w:szCs w:val="28"/>
        </w:rPr>
        <w:t>.</w:t>
      </w:r>
    </w:p>
    <w:p w:rsidR="00706D00" w:rsidRPr="0092382F" w:rsidRDefault="00706D00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82F">
        <w:rPr>
          <w:rFonts w:ascii="Times New Roman" w:hAnsi="Times New Roman"/>
          <w:sz w:val="28"/>
          <w:szCs w:val="28"/>
        </w:rPr>
        <w:lastRenderedPageBreak/>
        <w:t>- Рейрак. Поэма на сотворение мира. СПб., 1825. (</w:t>
      </w:r>
      <w:r w:rsidR="00F35211" w:rsidRPr="0092382F">
        <w:rPr>
          <w:rFonts w:ascii="Times New Roman" w:hAnsi="Times New Roman"/>
          <w:sz w:val="28"/>
          <w:szCs w:val="28"/>
        </w:rPr>
        <w:t>Расшивка блока, промывка, сшивание в блок, изготовление каптала, реставрация переплета, собирание в блок, футляр</w:t>
      </w:r>
      <w:r w:rsidRPr="0092382F">
        <w:rPr>
          <w:rFonts w:ascii="Times New Roman" w:hAnsi="Times New Roman"/>
          <w:sz w:val="28"/>
          <w:szCs w:val="28"/>
        </w:rPr>
        <w:t>).</w:t>
      </w:r>
    </w:p>
    <w:p w:rsidR="00706D00" w:rsidRPr="0092382F" w:rsidRDefault="00706D00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82F">
        <w:rPr>
          <w:rFonts w:ascii="Times New Roman" w:hAnsi="Times New Roman"/>
          <w:sz w:val="28"/>
          <w:szCs w:val="28"/>
        </w:rPr>
        <w:t>– Слепушкин Ф. Четыре времени года. СПб., 1830. (</w:t>
      </w:r>
      <w:r w:rsidR="00F35211" w:rsidRPr="0092382F">
        <w:rPr>
          <w:rFonts w:ascii="Times New Roman" w:hAnsi="Times New Roman"/>
          <w:sz w:val="28"/>
          <w:szCs w:val="28"/>
        </w:rPr>
        <w:t>Расшивка блока, пр</w:t>
      </w:r>
      <w:r w:rsidR="00F35211" w:rsidRPr="0092382F">
        <w:rPr>
          <w:rFonts w:ascii="Times New Roman" w:hAnsi="Times New Roman"/>
          <w:sz w:val="28"/>
          <w:szCs w:val="28"/>
        </w:rPr>
        <w:t>о</w:t>
      </w:r>
      <w:r w:rsidR="00F35211" w:rsidRPr="0092382F">
        <w:rPr>
          <w:rFonts w:ascii="Times New Roman" w:hAnsi="Times New Roman"/>
          <w:sz w:val="28"/>
          <w:szCs w:val="28"/>
        </w:rPr>
        <w:t>мывка, сшивание в блок, изготовление каптала, реставрация переплета, соб</w:t>
      </w:r>
      <w:r w:rsidR="00F35211" w:rsidRPr="0092382F">
        <w:rPr>
          <w:rFonts w:ascii="Times New Roman" w:hAnsi="Times New Roman"/>
          <w:sz w:val="28"/>
          <w:szCs w:val="28"/>
        </w:rPr>
        <w:t>и</w:t>
      </w:r>
      <w:r w:rsidR="00F35211" w:rsidRPr="0092382F">
        <w:rPr>
          <w:rFonts w:ascii="Times New Roman" w:hAnsi="Times New Roman"/>
          <w:sz w:val="28"/>
          <w:szCs w:val="28"/>
        </w:rPr>
        <w:t>рание в блок, футляр</w:t>
      </w:r>
      <w:r w:rsidRPr="0092382F">
        <w:rPr>
          <w:rFonts w:ascii="Times New Roman" w:hAnsi="Times New Roman"/>
          <w:sz w:val="28"/>
          <w:szCs w:val="28"/>
        </w:rPr>
        <w:t>).</w:t>
      </w:r>
    </w:p>
    <w:p w:rsidR="00DB6502" w:rsidRDefault="00DB6502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3F6">
        <w:rPr>
          <w:rFonts w:ascii="Times New Roman" w:hAnsi="Times New Roman"/>
          <w:sz w:val="28"/>
          <w:szCs w:val="28"/>
        </w:rPr>
        <w:t xml:space="preserve">С целью предоставления </w:t>
      </w:r>
      <w:r>
        <w:rPr>
          <w:rFonts w:ascii="Times New Roman" w:hAnsi="Times New Roman"/>
          <w:sz w:val="28"/>
          <w:szCs w:val="28"/>
        </w:rPr>
        <w:t xml:space="preserve">широкого </w:t>
      </w:r>
      <w:r w:rsidRPr="00D063F6">
        <w:rPr>
          <w:rFonts w:ascii="Times New Roman" w:hAnsi="Times New Roman"/>
          <w:sz w:val="28"/>
          <w:szCs w:val="28"/>
        </w:rPr>
        <w:t xml:space="preserve">доступа к электронным версиям и </w:t>
      </w:r>
      <w:r>
        <w:rPr>
          <w:rFonts w:ascii="Times New Roman" w:hAnsi="Times New Roman"/>
          <w:sz w:val="28"/>
          <w:szCs w:val="28"/>
        </w:rPr>
        <w:t xml:space="preserve">обеспечения </w:t>
      </w:r>
      <w:r w:rsidRPr="00D063F6">
        <w:rPr>
          <w:rFonts w:ascii="Times New Roman" w:hAnsi="Times New Roman"/>
          <w:sz w:val="28"/>
          <w:szCs w:val="28"/>
        </w:rPr>
        <w:t>сохранност</w:t>
      </w:r>
      <w:r>
        <w:rPr>
          <w:rFonts w:ascii="Times New Roman" w:hAnsi="Times New Roman"/>
          <w:sz w:val="28"/>
          <w:szCs w:val="28"/>
        </w:rPr>
        <w:t>и</w:t>
      </w:r>
      <w:r w:rsidRPr="00D063F6">
        <w:rPr>
          <w:rFonts w:ascii="Times New Roman" w:hAnsi="Times New Roman"/>
          <w:sz w:val="28"/>
          <w:szCs w:val="28"/>
        </w:rPr>
        <w:t xml:space="preserve"> печатных оригиналов редких и ценных изданий </w:t>
      </w:r>
      <w:r>
        <w:rPr>
          <w:rFonts w:ascii="Times New Roman" w:hAnsi="Times New Roman"/>
          <w:sz w:val="28"/>
          <w:szCs w:val="28"/>
        </w:rPr>
        <w:t xml:space="preserve">Информационно-библиографическим отделом </w:t>
      </w:r>
      <w:r w:rsidRPr="00D063F6">
        <w:rPr>
          <w:rFonts w:ascii="Times New Roman" w:hAnsi="Times New Roman"/>
          <w:sz w:val="28"/>
          <w:szCs w:val="28"/>
        </w:rPr>
        <w:t>в минувшем году была пр</w:t>
      </w:r>
      <w:r w:rsidRPr="00D063F6">
        <w:rPr>
          <w:rFonts w:ascii="Times New Roman" w:hAnsi="Times New Roman"/>
          <w:sz w:val="28"/>
          <w:szCs w:val="28"/>
        </w:rPr>
        <w:t>о</w:t>
      </w:r>
      <w:r w:rsidRPr="00D063F6">
        <w:rPr>
          <w:rFonts w:ascii="Times New Roman" w:hAnsi="Times New Roman"/>
          <w:sz w:val="28"/>
          <w:szCs w:val="28"/>
        </w:rPr>
        <w:t xml:space="preserve">должена работа по сканированию </w:t>
      </w:r>
      <w:r>
        <w:rPr>
          <w:rFonts w:ascii="Times New Roman" w:hAnsi="Times New Roman"/>
          <w:sz w:val="28"/>
          <w:szCs w:val="28"/>
        </w:rPr>
        <w:t>газеты</w:t>
      </w:r>
      <w:r w:rsidRPr="00E40937">
        <w:rPr>
          <w:rFonts w:ascii="Times New Roman" w:hAnsi="Times New Roman"/>
          <w:b/>
          <w:sz w:val="28"/>
          <w:szCs w:val="28"/>
        </w:rPr>
        <w:t>«Тверские губернские ведомости»</w:t>
      </w:r>
      <w:r w:rsidRPr="00D063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рамках работы по проекту </w:t>
      </w:r>
      <w:r w:rsidRPr="00D063F6">
        <w:rPr>
          <w:rFonts w:ascii="Times New Roman" w:hAnsi="Times New Roman"/>
          <w:sz w:val="28"/>
          <w:szCs w:val="28"/>
        </w:rPr>
        <w:t>было отсканировано</w:t>
      </w:r>
      <w:r w:rsidR="000B79DE">
        <w:rPr>
          <w:rFonts w:ascii="Times New Roman" w:hAnsi="Times New Roman"/>
          <w:sz w:val="28"/>
          <w:szCs w:val="28"/>
        </w:rPr>
        <w:t xml:space="preserve"> </w:t>
      </w:r>
      <w:r w:rsidRPr="00731736">
        <w:rPr>
          <w:rFonts w:ascii="Times New Roman" w:hAnsi="Times New Roman"/>
          <w:b/>
          <w:sz w:val="28"/>
          <w:szCs w:val="28"/>
        </w:rPr>
        <w:t xml:space="preserve">1809 </w:t>
      </w:r>
      <w:r>
        <w:rPr>
          <w:rFonts w:ascii="Times New Roman" w:hAnsi="Times New Roman"/>
          <w:sz w:val="28"/>
          <w:szCs w:val="28"/>
        </w:rPr>
        <w:t>страниц из ТГВ.</w:t>
      </w:r>
    </w:p>
    <w:p w:rsidR="00DB6502" w:rsidRPr="00D063F6" w:rsidRDefault="00DB6502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0937">
        <w:rPr>
          <w:rFonts w:ascii="Times New Roman" w:hAnsi="Times New Roman"/>
          <w:sz w:val="28"/>
          <w:szCs w:val="28"/>
        </w:rPr>
        <w:t xml:space="preserve">Подготовлены к размещению на сайте НБ ТвГУ и переданы в отдел информатизации библиотечных процессов </w:t>
      </w:r>
      <w:r>
        <w:rPr>
          <w:rFonts w:ascii="Times New Roman" w:hAnsi="Times New Roman"/>
          <w:sz w:val="28"/>
          <w:szCs w:val="28"/>
        </w:rPr>
        <w:t>3 подшивки</w:t>
      </w:r>
      <w:r w:rsidRPr="00E40937">
        <w:rPr>
          <w:rFonts w:ascii="Times New Roman" w:hAnsi="Times New Roman"/>
          <w:sz w:val="28"/>
          <w:szCs w:val="28"/>
        </w:rPr>
        <w:t xml:space="preserve"> ТГВ за </w:t>
      </w:r>
      <w:r>
        <w:rPr>
          <w:rFonts w:ascii="Times New Roman" w:hAnsi="Times New Roman"/>
          <w:sz w:val="28"/>
          <w:szCs w:val="28"/>
        </w:rPr>
        <w:t>1856</w:t>
      </w:r>
      <w:r w:rsidRPr="00E409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1857</w:t>
      </w:r>
      <w:r w:rsidRPr="00E409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1858 </w:t>
      </w:r>
      <w:r w:rsidRPr="00E40937">
        <w:rPr>
          <w:rFonts w:ascii="Times New Roman" w:hAnsi="Times New Roman"/>
          <w:sz w:val="28"/>
          <w:szCs w:val="28"/>
        </w:rPr>
        <w:t>гг.</w:t>
      </w:r>
      <w:r w:rsidR="000B79DE">
        <w:rPr>
          <w:rFonts w:ascii="Times New Roman" w:hAnsi="Times New Roman"/>
          <w:sz w:val="28"/>
          <w:szCs w:val="28"/>
        </w:rPr>
        <w:t xml:space="preserve"> </w:t>
      </w:r>
      <w:r w:rsidRPr="00D063F6">
        <w:rPr>
          <w:rFonts w:ascii="Times New Roman" w:hAnsi="Times New Roman"/>
          <w:sz w:val="28"/>
          <w:szCs w:val="28"/>
        </w:rPr>
        <w:t xml:space="preserve">Отсканированные материалы проверены и переведены в формат </w:t>
      </w:r>
      <w:r w:rsidRPr="00D063F6"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.</w:t>
      </w:r>
      <w:r w:rsidRPr="00D063F6">
        <w:rPr>
          <w:rFonts w:ascii="Times New Roman" w:hAnsi="Times New Roman"/>
          <w:sz w:val="28"/>
          <w:szCs w:val="28"/>
        </w:rPr>
        <w:t xml:space="preserve"> Для подшивок сделано описание каждого номера с указанием частей, о н</w:t>
      </w:r>
      <w:r w:rsidRPr="00D063F6">
        <w:rPr>
          <w:rFonts w:ascii="Times New Roman" w:hAnsi="Times New Roman"/>
          <w:sz w:val="28"/>
          <w:szCs w:val="28"/>
        </w:rPr>
        <w:t>а</w:t>
      </w:r>
      <w:r w:rsidRPr="00D063F6">
        <w:rPr>
          <w:rFonts w:ascii="Times New Roman" w:hAnsi="Times New Roman"/>
          <w:sz w:val="28"/>
          <w:szCs w:val="28"/>
        </w:rPr>
        <w:t>рушении нумерации и отсутствии страниц в подшивке.</w:t>
      </w:r>
    </w:p>
    <w:p w:rsidR="00765E75" w:rsidRPr="00B8607F" w:rsidRDefault="00765E75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E5D" w:rsidRPr="00BC3081" w:rsidRDefault="00885E5D" w:rsidP="004C28F6">
      <w:pPr>
        <w:pStyle w:val="a3"/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7.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ab/>
      </w:r>
      <w:r w:rsidRPr="00BC3081">
        <w:rPr>
          <w:rFonts w:ascii="Times New Roman" w:hAnsi="Times New Roman"/>
          <w:b/>
          <w:i/>
          <w:sz w:val="32"/>
          <w:szCs w:val="32"/>
        </w:rPr>
        <w:t>Автоматизация библиотечных процессов.</w:t>
      </w:r>
    </w:p>
    <w:p w:rsidR="00004332" w:rsidRPr="00CD1C56" w:rsidRDefault="00004332" w:rsidP="004C28F6">
      <w:pPr>
        <w:suppressAutoHyphens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Умение адаптироваться к постоянно меняющейся реальности становится необходимым условием существования библиотекарей в современном социокультурном пространстве. Тем не менее, время исканий, выбора пути закончилось. Независимо от форм и методов работы наша главная задача - построение инфраструктуры для организации качественного информационного обслуживания. Этот процесс традиционно включает несколько этапов. Первый – комплексная автоматизация (внедрение и развитие компьютерного аппаратно-программного обеспечения в библиотечную практику). Этот этап наша библиотека успешно прошла. Отделы библиотеки распределены по 6-ти университетским корпусам, объединены в локальную сеть и хорошо оснащены. </w:t>
      </w:r>
      <w:r w:rsidRPr="00EF0620">
        <w:rPr>
          <w:rFonts w:ascii="Times New Roman" w:hAnsi="Times New Roman"/>
          <w:sz w:val="28"/>
          <w:szCs w:val="28"/>
          <w:shd w:val="clear" w:color="auto" w:fill="FFFFFF"/>
        </w:rPr>
        <w:t>Организовано 64 служебных и 34 читательских АРМ.</w:t>
      </w:r>
    </w:p>
    <w:p w:rsidR="00004332" w:rsidRDefault="00004332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 xml:space="preserve">С первого квартала 2015 года начата активная работа по настройке приобретенной в 2014 году АИБС МегаПро. Настроен новый сервер </w:t>
      </w:r>
      <w:r w:rsidRPr="00CD1C56">
        <w:rPr>
          <w:rFonts w:ascii="Times New Roman" w:hAnsi="Times New Roman"/>
          <w:sz w:val="28"/>
          <w:szCs w:val="28"/>
          <w:lang w:val="en-US"/>
        </w:rPr>
        <w:t>meg</w:t>
      </w:r>
      <w:r w:rsidRPr="00CD1C56">
        <w:rPr>
          <w:rFonts w:ascii="Times New Roman" w:hAnsi="Times New Roman"/>
          <w:sz w:val="28"/>
          <w:szCs w:val="28"/>
          <w:lang w:val="en-US"/>
        </w:rPr>
        <w:t>a</w:t>
      </w:r>
      <w:r w:rsidRPr="00CD1C56">
        <w:rPr>
          <w:rFonts w:ascii="Times New Roman" w:hAnsi="Times New Roman"/>
          <w:sz w:val="28"/>
          <w:szCs w:val="28"/>
          <w:lang w:val="en-US"/>
        </w:rPr>
        <w:t>pro</w:t>
      </w:r>
      <w:r w:rsidRPr="00CD1C56">
        <w:rPr>
          <w:rFonts w:ascii="Times New Roman" w:hAnsi="Times New Roman"/>
          <w:sz w:val="28"/>
          <w:szCs w:val="28"/>
        </w:rPr>
        <w:t>.</w:t>
      </w:r>
      <w:r w:rsidRPr="00CD1C56">
        <w:rPr>
          <w:rFonts w:ascii="Times New Roman" w:hAnsi="Times New Roman"/>
          <w:sz w:val="28"/>
          <w:szCs w:val="28"/>
          <w:lang w:val="en-US"/>
        </w:rPr>
        <w:t>library</w:t>
      </w:r>
      <w:r w:rsidRPr="00CD1C56">
        <w:rPr>
          <w:rFonts w:ascii="Times New Roman" w:hAnsi="Times New Roman"/>
          <w:sz w:val="28"/>
          <w:szCs w:val="28"/>
        </w:rPr>
        <w:t>.</w:t>
      </w:r>
      <w:r w:rsidRPr="00CD1C56">
        <w:rPr>
          <w:rFonts w:ascii="Times New Roman" w:hAnsi="Times New Roman"/>
          <w:sz w:val="28"/>
          <w:szCs w:val="28"/>
          <w:lang w:val="en-US"/>
        </w:rPr>
        <w:t>tversu</w:t>
      </w:r>
      <w:r w:rsidRPr="00CD1C56">
        <w:rPr>
          <w:rFonts w:ascii="Times New Roman" w:hAnsi="Times New Roman"/>
          <w:sz w:val="28"/>
          <w:szCs w:val="28"/>
        </w:rPr>
        <w:t>.</w:t>
      </w:r>
      <w:r w:rsidRPr="00CD1C56">
        <w:rPr>
          <w:rFonts w:ascii="Times New Roman" w:hAnsi="Times New Roman"/>
          <w:sz w:val="28"/>
          <w:szCs w:val="28"/>
          <w:lang w:val="en-US"/>
        </w:rPr>
        <w:t>net</w:t>
      </w:r>
      <w:r w:rsidRPr="00CD1C56">
        <w:rPr>
          <w:rFonts w:ascii="Times New Roman" w:hAnsi="Times New Roman"/>
          <w:sz w:val="28"/>
          <w:szCs w:val="28"/>
        </w:rPr>
        <w:t xml:space="preserve">, с установленной на нем операционной системой </w:t>
      </w:r>
      <w:r w:rsidRPr="00CD1C56">
        <w:rPr>
          <w:rFonts w:ascii="Times New Roman" w:hAnsi="Times New Roman"/>
          <w:sz w:val="28"/>
          <w:szCs w:val="28"/>
          <w:lang w:val="en-US"/>
        </w:rPr>
        <w:t>Wi</w:t>
      </w:r>
      <w:r w:rsidRPr="00CD1C56">
        <w:rPr>
          <w:rFonts w:ascii="Times New Roman" w:hAnsi="Times New Roman"/>
          <w:sz w:val="28"/>
          <w:szCs w:val="28"/>
          <w:lang w:val="en-US"/>
        </w:rPr>
        <w:t>n</w:t>
      </w:r>
      <w:r w:rsidRPr="00CD1C56">
        <w:rPr>
          <w:rFonts w:ascii="Times New Roman" w:hAnsi="Times New Roman"/>
          <w:sz w:val="28"/>
          <w:szCs w:val="28"/>
          <w:lang w:val="en-US"/>
        </w:rPr>
        <w:t>dowsServer</w:t>
      </w:r>
      <w:r w:rsidRPr="00CD1C56">
        <w:rPr>
          <w:rFonts w:ascii="Times New Roman" w:hAnsi="Times New Roman"/>
          <w:sz w:val="28"/>
          <w:szCs w:val="28"/>
        </w:rPr>
        <w:t xml:space="preserve"> 2012 и СУБД </w:t>
      </w:r>
      <w:r w:rsidRPr="00CD1C56">
        <w:rPr>
          <w:rFonts w:ascii="Times New Roman" w:hAnsi="Times New Roman"/>
          <w:sz w:val="28"/>
          <w:szCs w:val="28"/>
          <w:lang w:val="en-US"/>
        </w:rPr>
        <w:t>MicrosoftSQLServer</w:t>
      </w:r>
      <w:r w:rsidRPr="00CD1C56">
        <w:rPr>
          <w:rFonts w:ascii="Times New Roman" w:hAnsi="Times New Roman"/>
          <w:sz w:val="28"/>
          <w:szCs w:val="28"/>
        </w:rPr>
        <w:t xml:space="preserve"> 2012. </w:t>
      </w:r>
    </w:p>
    <w:p w:rsidR="00004332" w:rsidRDefault="00004332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Создано два адреса для</w:t>
      </w:r>
      <w:r w:rsidR="00027690">
        <w:rPr>
          <w:rFonts w:ascii="Times New Roman" w:hAnsi="Times New Roman"/>
          <w:sz w:val="28"/>
          <w:szCs w:val="28"/>
        </w:rPr>
        <w:t xml:space="preserve"> </w:t>
      </w:r>
      <w:r w:rsidRPr="00CD1C56">
        <w:rPr>
          <w:rFonts w:ascii="Times New Roman" w:hAnsi="Times New Roman"/>
          <w:sz w:val="28"/>
          <w:szCs w:val="28"/>
        </w:rPr>
        <w:t>работы</w:t>
      </w:r>
      <w:r w:rsidR="00027690">
        <w:rPr>
          <w:rFonts w:ascii="Times New Roman" w:hAnsi="Times New Roman"/>
          <w:sz w:val="28"/>
          <w:szCs w:val="28"/>
        </w:rPr>
        <w:t xml:space="preserve"> </w:t>
      </w:r>
      <w:r w:rsidRPr="00CD1C56">
        <w:rPr>
          <w:rFonts w:ascii="Times New Roman" w:hAnsi="Times New Roman"/>
          <w:sz w:val="28"/>
          <w:szCs w:val="28"/>
        </w:rPr>
        <w:t>сотрудников</w:t>
      </w:r>
      <w:r w:rsidR="00027690">
        <w:rPr>
          <w:rFonts w:ascii="Times New Roman" w:hAnsi="Times New Roman"/>
          <w:sz w:val="28"/>
          <w:szCs w:val="28"/>
        </w:rPr>
        <w:t xml:space="preserve"> </w:t>
      </w:r>
      <w:r w:rsidRPr="00CD1C56">
        <w:rPr>
          <w:rFonts w:ascii="Times New Roman" w:hAnsi="Times New Roman"/>
          <w:sz w:val="28"/>
          <w:szCs w:val="28"/>
        </w:rPr>
        <w:t>и</w:t>
      </w:r>
      <w:r w:rsidR="00027690">
        <w:rPr>
          <w:rFonts w:ascii="Times New Roman" w:hAnsi="Times New Roman"/>
          <w:sz w:val="28"/>
          <w:szCs w:val="28"/>
        </w:rPr>
        <w:t xml:space="preserve"> </w:t>
      </w:r>
      <w:r w:rsidRPr="00CD1C56">
        <w:rPr>
          <w:rFonts w:ascii="Times New Roman" w:hAnsi="Times New Roman"/>
          <w:sz w:val="28"/>
          <w:szCs w:val="28"/>
        </w:rPr>
        <w:t>читателей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30" w:history="1">
        <w:r w:rsidRPr="00EC6D04">
          <w:rPr>
            <w:rStyle w:val="af2"/>
            <w:rFonts w:ascii="Times New Roman" w:hAnsi="Times New Roman"/>
            <w:sz w:val="28"/>
            <w:szCs w:val="28"/>
            <w:lang w:val="en-US"/>
          </w:rPr>
          <w:t>http</w:t>
        </w:r>
        <w:r w:rsidRPr="00EC6D04">
          <w:rPr>
            <w:rStyle w:val="af2"/>
            <w:rFonts w:ascii="Times New Roman" w:hAnsi="Times New Roman"/>
            <w:sz w:val="28"/>
            <w:szCs w:val="28"/>
          </w:rPr>
          <w:t>://</w:t>
        </w:r>
        <w:r w:rsidRPr="00EC6D04">
          <w:rPr>
            <w:rStyle w:val="af2"/>
            <w:rFonts w:ascii="Times New Roman" w:hAnsi="Times New Roman"/>
            <w:sz w:val="28"/>
            <w:szCs w:val="28"/>
            <w:lang w:val="en-US"/>
          </w:rPr>
          <w:t>megapro</w:t>
        </w:r>
        <w:r w:rsidRPr="00EC6D04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EC6D04">
          <w:rPr>
            <w:rStyle w:val="af2"/>
            <w:rFonts w:ascii="Times New Roman" w:hAnsi="Times New Roman"/>
            <w:sz w:val="28"/>
            <w:szCs w:val="28"/>
            <w:lang w:val="en-US"/>
          </w:rPr>
          <w:t>library</w:t>
        </w:r>
        <w:r w:rsidRPr="00EC6D04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EC6D04">
          <w:rPr>
            <w:rStyle w:val="af2"/>
            <w:rFonts w:ascii="Times New Roman" w:hAnsi="Times New Roman"/>
            <w:sz w:val="28"/>
            <w:szCs w:val="28"/>
            <w:lang w:val="en-US"/>
          </w:rPr>
          <w:t>tversu</w:t>
        </w:r>
        <w:r w:rsidRPr="00EC6D04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EC6D04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r w:rsidRPr="00EC6D04">
          <w:rPr>
            <w:rStyle w:val="af2"/>
            <w:rFonts w:ascii="Times New Roman" w:hAnsi="Times New Roman"/>
            <w:sz w:val="28"/>
            <w:szCs w:val="28"/>
          </w:rPr>
          <w:t>/</w:t>
        </w:r>
        <w:r w:rsidRPr="00EC6D04">
          <w:rPr>
            <w:rStyle w:val="af2"/>
            <w:rFonts w:ascii="Times New Roman" w:hAnsi="Times New Roman"/>
            <w:sz w:val="28"/>
            <w:szCs w:val="28"/>
            <w:lang w:val="en-US"/>
          </w:rPr>
          <w:t>MegaPro</w:t>
        </w:r>
        <w:r w:rsidRPr="00EC6D04">
          <w:rPr>
            <w:rStyle w:val="af2"/>
            <w:rFonts w:ascii="Times New Roman" w:hAnsi="Times New Roman"/>
            <w:sz w:val="28"/>
            <w:szCs w:val="28"/>
          </w:rPr>
          <w:t>/</w:t>
        </w:r>
        <w:r w:rsidRPr="00EC6D04">
          <w:rPr>
            <w:rStyle w:val="af2"/>
            <w:rFonts w:ascii="Times New Roman" w:hAnsi="Times New Roman"/>
            <w:sz w:val="28"/>
            <w:szCs w:val="28"/>
            <w:lang w:val="en-US"/>
          </w:rPr>
          <w:t>Catalog</w:t>
        </w:r>
      </w:hyperlink>
      <w:r w:rsidR="00027690">
        <w:t xml:space="preserve"> </w:t>
      </w:r>
      <w:r w:rsidRPr="00CD1C56">
        <w:rPr>
          <w:rFonts w:ascii="Times New Roman" w:hAnsi="Times New Roman"/>
          <w:sz w:val="28"/>
          <w:szCs w:val="28"/>
        </w:rPr>
        <w:t xml:space="preserve">– внутри сети университета и </w:t>
      </w:r>
      <w:hyperlink r:id="rId31" w:tgtFrame="_blank" w:history="1">
        <w:r w:rsidRPr="00CD1C56">
          <w:rPr>
            <w:rStyle w:val="af2"/>
            <w:rFonts w:ascii="Times New Roman" w:hAnsi="Times New Roman"/>
            <w:sz w:val="28"/>
            <w:szCs w:val="28"/>
          </w:rPr>
          <w:t>http://mega.lib.tversu.ru/MegaPro/Catalog</w:t>
        </w:r>
      </w:hyperlink>
      <w:r w:rsidRPr="00CD1C56">
        <w:rPr>
          <w:rFonts w:ascii="Times New Roman" w:hAnsi="Times New Roman"/>
          <w:sz w:val="28"/>
          <w:szCs w:val="28"/>
        </w:rPr>
        <w:t xml:space="preserve"> - извне.</w:t>
      </w:r>
    </w:p>
    <w:p w:rsidR="00004332" w:rsidRPr="00CD1C56" w:rsidRDefault="00004332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В период перехода на новую АБИС был приостановлен процесс ретр</w:t>
      </w:r>
      <w:r w:rsidRPr="00CD1C56">
        <w:rPr>
          <w:rFonts w:ascii="Times New Roman" w:hAnsi="Times New Roman"/>
          <w:sz w:val="28"/>
          <w:szCs w:val="28"/>
        </w:rPr>
        <w:t>о</w:t>
      </w:r>
      <w:r w:rsidRPr="00CD1C56">
        <w:rPr>
          <w:rFonts w:ascii="Times New Roman" w:hAnsi="Times New Roman"/>
          <w:sz w:val="28"/>
          <w:szCs w:val="28"/>
        </w:rPr>
        <w:t xml:space="preserve">конверсии и </w:t>
      </w:r>
      <w:r>
        <w:rPr>
          <w:rFonts w:ascii="Times New Roman" w:hAnsi="Times New Roman"/>
          <w:sz w:val="28"/>
          <w:szCs w:val="28"/>
        </w:rPr>
        <w:t>«</w:t>
      </w:r>
      <w:r w:rsidRPr="00CD1C56">
        <w:rPr>
          <w:rFonts w:ascii="Times New Roman" w:hAnsi="Times New Roman"/>
          <w:sz w:val="28"/>
          <w:szCs w:val="28"/>
        </w:rPr>
        <w:t>обнулены</w:t>
      </w:r>
      <w:r>
        <w:rPr>
          <w:rFonts w:ascii="Times New Roman" w:hAnsi="Times New Roman"/>
          <w:sz w:val="28"/>
          <w:szCs w:val="28"/>
        </w:rPr>
        <w:t>»</w:t>
      </w:r>
      <w:r w:rsidRPr="00CD1C56">
        <w:rPr>
          <w:rFonts w:ascii="Times New Roman" w:hAnsi="Times New Roman"/>
          <w:sz w:val="28"/>
          <w:szCs w:val="28"/>
        </w:rPr>
        <w:t xml:space="preserve"> персональные этапы сотрудников библиотеки, р</w:t>
      </w:r>
      <w:r w:rsidRPr="00CD1C56">
        <w:rPr>
          <w:rFonts w:ascii="Times New Roman" w:hAnsi="Times New Roman"/>
          <w:sz w:val="28"/>
          <w:szCs w:val="28"/>
        </w:rPr>
        <w:t>а</w:t>
      </w:r>
      <w:r w:rsidRPr="00CD1C56">
        <w:rPr>
          <w:rFonts w:ascii="Times New Roman" w:hAnsi="Times New Roman"/>
          <w:sz w:val="28"/>
          <w:szCs w:val="28"/>
        </w:rPr>
        <w:t xml:space="preserve">бота с системой </w:t>
      </w:r>
      <w:r w:rsidRPr="00CD1C56">
        <w:rPr>
          <w:rFonts w:ascii="Times New Roman" w:hAnsi="Times New Roman"/>
          <w:sz w:val="28"/>
          <w:szCs w:val="28"/>
          <w:lang w:val="en-US"/>
        </w:rPr>
        <w:t>Marc</w:t>
      </w:r>
      <w:r w:rsidRPr="00CD1C56">
        <w:rPr>
          <w:rFonts w:ascii="Times New Roman" w:hAnsi="Times New Roman"/>
          <w:sz w:val="28"/>
          <w:szCs w:val="28"/>
        </w:rPr>
        <w:t>_</w:t>
      </w:r>
      <w:r w:rsidRPr="00CD1C56">
        <w:rPr>
          <w:rFonts w:ascii="Times New Roman" w:hAnsi="Times New Roman"/>
          <w:sz w:val="28"/>
          <w:szCs w:val="28"/>
          <w:lang w:val="en-US"/>
        </w:rPr>
        <w:t>SQL</w:t>
      </w:r>
      <w:r w:rsidRPr="00CD1C56">
        <w:rPr>
          <w:rFonts w:ascii="Times New Roman" w:hAnsi="Times New Roman"/>
          <w:sz w:val="28"/>
          <w:szCs w:val="28"/>
        </w:rPr>
        <w:t xml:space="preserve"> производилась только в режиме чтения (запрет на </w:t>
      </w:r>
      <w:r w:rsidRPr="00CD1C56">
        <w:rPr>
          <w:rFonts w:ascii="Times New Roman" w:hAnsi="Times New Roman"/>
          <w:sz w:val="28"/>
          <w:szCs w:val="28"/>
        </w:rPr>
        <w:lastRenderedPageBreak/>
        <w:t xml:space="preserve">ввод и изменение записей, изменения данных читателя, запрет электронной книговыдачи). Далее был произведен экспорт БД из СУБД </w:t>
      </w:r>
      <w:r w:rsidRPr="00CD1C56">
        <w:rPr>
          <w:rFonts w:ascii="Times New Roman" w:hAnsi="Times New Roman"/>
          <w:sz w:val="28"/>
          <w:szCs w:val="28"/>
          <w:lang w:val="en-US"/>
        </w:rPr>
        <w:t>Micr</w:t>
      </w:r>
      <w:r w:rsidRPr="00CD1C56">
        <w:rPr>
          <w:rFonts w:ascii="Times New Roman" w:hAnsi="Times New Roman"/>
          <w:sz w:val="28"/>
          <w:szCs w:val="28"/>
          <w:lang w:val="en-US"/>
        </w:rPr>
        <w:t>o</w:t>
      </w:r>
      <w:r w:rsidRPr="00CD1C56">
        <w:rPr>
          <w:rFonts w:ascii="Times New Roman" w:hAnsi="Times New Roman"/>
          <w:sz w:val="28"/>
          <w:szCs w:val="28"/>
          <w:lang w:val="en-US"/>
        </w:rPr>
        <w:t>softSQLServer</w:t>
      </w:r>
      <w:r w:rsidRPr="00CD1C56">
        <w:rPr>
          <w:rFonts w:ascii="Times New Roman" w:hAnsi="Times New Roman"/>
          <w:sz w:val="28"/>
          <w:szCs w:val="28"/>
        </w:rPr>
        <w:t xml:space="preserve"> 2008 и импорт в СУБД </w:t>
      </w:r>
      <w:r w:rsidRPr="00CD1C56">
        <w:rPr>
          <w:rFonts w:ascii="Times New Roman" w:hAnsi="Times New Roman"/>
          <w:sz w:val="28"/>
          <w:szCs w:val="28"/>
          <w:lang w:val="en-US"/>
        </w:rPr>
        <w:t>MicrosoftSQLServer</w:t>
      </w:r>
      <w:r w:rsidRPr="00CD1C56">
        <w:rPr>
          <w:rFonts w:ascii="Times New Roman" w:hAnsi="Times New Roman"/>
          <w:sz w:val="28"/>
          <w:szCs w:val="28"/>
        </w:rPr>
        <w:t xml:space="preserve"> 2012. Средствами серверной части новой АИБС МегаПро производилась достройка таблиц с</w:t>
      </w:r>
      <w:r w:rsidRPr="00CD1C56">
        <w:rPr>
          <w:rFonts w:ascii="Times New Roman" w:hAnsi="Times New Roman"/>
          <w:sz w:val="28"/>
          <w:szCs w:val="28"/>
        </w:rPr>
        <w:t>у</w:t>
      </w:r>
      <w:r w:rsidRPr="00CD1C56">
        <w:rPr>
          <w:rFonts w:ascii="Times New Roman" w:hAnsi="Times New Roman"/>
          <w:sz w:val="28"/>
          <w:szCs w:val="28"/>
        </w:rPr>
        <w:t>ществующей базы данных, тем самым сохранилась преемственность при п</w:t>
      </w:r>
      <w:r w:rsidRPr="00CD1C56">
        <w:rPr>
          <w:rFonts w:ascii="Times New Roman" w:hAnsi="Times New Roman"/>
          <w:sz w:val="28"/>
          <w:szCs w:val="28"/>
        </w:rPr>
        <w:t>е</w:t>
      </w:r>
      <w:r w:rsidRPr="00CD1C56">
        <w:rPr>
          <w:rFonts w:ascii="Times New Roman" w:hAnsi="Times New Roman"/>
          <w:sz w:val="28"/>
          <w:szCs w:val="28"/>
        </w:rPr>
        <w:t>реходе на новую систему.</w:t>
      </w:r>
      <w:r w:rsidR="001F6C49">
        <w:rPr>
          <w:rFonts w:ascii="Times New Roman" w:hAnsi="Times New Roman"/>
          <w:sz w:val="28"/>
          <w:szCs w:val="28"/>
        </w:rPr>
        <w:t xml:space="preserve"> </w:t>
      </w:r>
      <w:r w:rsidRPr="00CD1C56">
        <w:rPr>
          <w:rFonts w:ascii="Times New Roman" w:hAnsi="Times New Roman"/>
          <w:sz w:val="28"/>
          <w:szCs w:val="28"/>
        </w:rPr>
        <w:t>Следующим этапом работы была настройка сущ</w:t>
      </w:r>
      <w:r w:rsidRPr="00CD1C56">
        <w:rPr>
          <w:rFonts w:ascii="Times New Roman" w:hAnsi="Times New Roman"/>
          <w:sz w:val="28"/>
          <w:szCs w:val="28"/>
        </w:rPr>
        <w:t>е</w:t>
      </w:r>
      <w:r w:rsidRPr="00CD1C56">
        <w:rPr>
          <w:rFonts w:ascii="Times New Roman" w:hAnsi="Times New Roman"/>
          <w:sz w:val="28"/>
          <w:szCs w:val="28"/>
        </w:rPr>
        <w:t xml:space="preserve">ствующих таблиц БД, дополнительной настройки потребовала таблица </w:t>
      </w:r>
      <w:r w:rsidRPr="00CD1C56">
        <w:rPr>
          <w:rFonts w:ascii="Times New Roman" w:hAnsi="Times New Roman"/>
          <w:sz w:val="28"/>
          <w:szCs w:val="28"/>
          <w:lang w:val="en-US"/>
        </w:rPr>
        <w:t>Rea</w:t>
      </w:r>
      <w:r w:rsidRPr="00CD1C56">
        <w:rPr>
          <w:rFonts w:ascii="Times New Roman" w:hAnsi="Times New Roman"/>
          <w:sz w:val="28"/>
          <w:szCs w:val="28"/>
          <w:lang w:val="en-US"/>
        </w:rPr>
        <w:t>d</w:t>
      </w:r>
      <w:r w:rsidRPr="00CD1C56">
        <w:rPr>
          <w:rFonts w:ascii="Times New Roman" w:hAnsi="Times New Roman"/>
          <w:sz w:val="28"/>
          <w:szCs w:val="28"/>
          <w:lang w:val="en-US"/>
        </w:rPr>
        <w:t>ers</w:t>
      </w:r>
      <w:r w:rsidRPr="00CD1C56">
        <w:rPr>
          <w:rFonts w:ascii="Times New Roman" w:hAnsi="Times New Roman"/>
          <w:sz w:val="28"/>
          <w:szCs w:val="28"/>
        </w:rPr>
        <w:t xml:space="preserve"> – читатели библиотеки.</w:t>
      </w:r>
    </w:p>
    <w:p w:rsidR="00004332" w:rsidRPr="00CD1C56" w:rsidRDefault="00004332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После всех подготовительных этапов началась работа по настройке АИБС МегаПро:</w:t>
      </w:r>
    </w:p>
    <w:p w:rsidR="00004332" w:rsidRPr="00CD1C56" w:rsidRDefault="00004332" w:rsidP="004C28F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Настройка шаблонов.</w:t>
      </w:r>
    </w:p>
    <w:p w:rsidR="00004332" w:rsidRPr="00CD1C56" w:rsidRDefault="00004332" w:rsidP="004C28F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Настройка прав пользователей.</w:t>
      </w:r>
    </w:p>
    <w:p w:rsidR="00004332" w:rsidRPr="00CD1C56" w:rsidRDefault="00004332" w:rsidP="004C28F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Настройка словарей.</w:t>
      </w:r>
    </w:p>
    <w:p w:rsidR="00004332" w:rsidRPr="00CD1C56" w:rsidRDefault="00004332" w:rsidP="004C28F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Настройка КСУ.</w:t>
      </w:r>
    </w:p>
    <w:p w:rsidR="00004332" w:rsidRPr="00CD1C56" w:rsidRDefault="00004332" w:rsidP="004C28F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Настройка полей для карточки читателей.</w:t>
      </w:r>
    </w:p>
    <w:p w:rsidR="00004332" w:rsidRPr="00E700BC" w:rsidRDefault="00004332" w:rsidP="004C28F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0BC">
        <w:rPr>
          <w:rFonts w:ascii="Times New Roman" w:hAnsi="Times New Roman"/>
          <w:sz w:val="28"/>
          <w:szCs w:val="28"/>
        </w:rPr>
        <w:t>Настройка Пунктов книговыдачи: новые Пункты книговыдачи – О</w:t>
      </w:r>
      <w:r w:rsidRPr="00E700BC">
        <w:rPr>
          <w:rFonts w:ascii="Times New Roman" w:hAnsi="Times New Roman"/>
          <w:sz w:val="28"/>
          <w:szCs w:val="28"/>
        </w:rPr>
        <w:t>т</w:t>
      </w:r>
      <w:r w:rsidRPr="00E700BC">
        <w:rPr>
          <w:rFonts w:ascii="Times New Roman" w:hAnsi="Times New Roman"/>
          <w:sz w:val="28"/>
          <w:szCs w:val="28"/>
        </w:rPr>
        <w:t>крытый фонд, Читальный зал (кх).</w:t>
      </w:r>
    </w:p>
    <w:p w:rsidR="00004332" w:rsidRPr="00CD1C56" w:rsidRDefault="00004332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После данных настроек стала возможной работа сотрудников библи</w:t>
      </w:r>
      <w:r w:rsidRPr="00CD1C56">
        <w:rPr>
          <w:rFonts w:ascii="Times New Roman" w:hAnsi="Times New Roman"/>
          <w:sz w:val="28"/>
          <w:szCs w:val="28"/>
        </w:rPr>
        <w:t>о</w:t>
      </w:r>
      <w:r w:rsidRPr="00CD1C56">
        <w:rPr>
          <w:rFonts w:ascii="Times New Roman" w:hAnsi="Times New Roman"/>
          <w:sz w:val="28"/>
          <w:szCs w:val="28"/>
        </w:rPr>
        <w:t>теки в новой системе в режиме ввода и редактирования записей, осуществл</w:t>
      </w:r>
      <w:r w:rsidRPr="00CD1C56">
        <w:rPr>
          <w:rFonts w:ascii="Times New Roman" w:hAnsi="Times New Roman"/>
          <w:sz w:val="28"/>
          <w:szCs w:val="28"/>
        </w:rPr>
        <w:t>е</w:t>
      </w:r>
      <w:r w:rsidRPr="00CD1C56">
        <w:rPr>
          <w:rFonts w:ascii="Times New Roman" w:hAnsi="Times New Roman"/>
          <w:sz w:val="28"/>
          <w:szCs w:val="28"/>
        </w:rPr>
        <w:t>ние электронной книговыдачи, ведения КСУ.</w:t>
      </w:r>
    </w:p>
    <w:p w:rsidR="00004332" w:rsidRPr="00CD1C56" w:rsidRDefault="00004332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Для удобства пользователей в новой АБИС были объединены баз</w:t>
      </w:r>
      <w:r>
        <w:rPr>
          <w:rFonts w:ascii="Times New Roman" w:hAnsi="Times New Roman"/>
          <w:sz w:val="28"/>
          <w:szCs w:val="28"/>
        </w:rPr>
        <w:t>ы данных Библиотека и Периодика</w:t>
      </w:r>
      <w:r w:rsidRPr="00CD1C56">
        <w:rPr>
          <w:rFonts w:ascii="Times New Roman" w:hAnsi="Times New Roman"/>
          <w:sz w:val="28"/>
          <w:szCs w:val="28"/>
        </w:rPr>
        <w:t>.</w:t>
      </w:r>
      <w:r w:rsidR="00472EBE">
        <w:rPr>
          <w:rFonts w:ascii="Times New Roman" w:hAnsi="Times New Roman"/>
          <w:sz w:val="28"/>
          <w:szCs w:val="28"/>
        </w:rPr>
        <w:t xml:space="preserve"> </w:t>
      </w:r>
      <w:r w:rsidRPr="00CD1C56">
        <w:rPr>
          <w:rFonts w:ascii="Times New Roman" w:hAnsi="Times New Roman"/>
          <w:sz w:val="28"/>
          <w:szCs w:val="28"/>
        </w:rPr>
        <w:t>Работа с модулем Книгообеспеченность и оформление справок для преподавателей по книгообеспеченности пока в</w:t>
      </w:r>
      <w:r w:rsidRPr="00CD1C56">
        <w:rPr>
          <w:rFonts w:ascii="Times New Roman" w:hAnsi="Times New Roman"/>
          <w:sz w:val="28"/>
          <w:szCs w:val="28"/>
        </w:rPr>
        <w:t>е</w:t>
      </w:r>
      <w:r w:rsidRPr="00CD1C56">
        <w:rPr>
          <w:rFonts w:ascii="Times New Roman" w:hAnsi="Times New Roman"/>
          <w:sz w:val="28"/>
          <w:szCs w:val="28"/>
        </w:rPr>
        <w:t xml:space="preserve">дется в системе </w:t>
      </w:r>
      <w:r w:rsidRPr="00CD1C56">
        <w:rPr>
          <w:rFonts w:ascii="Times New Roman" w:hAnsi="Times New Roman"/>
          <w:sz w:val="28"/>
          <w:szCs w:val="28"/>
          <w:lang w:val="en-US"/>
        </w:rPr>
        <w:t>Marc</w:t>
      </w:r>
      <w:r w:rsidRPr="00CD1C56">
        <w:rPr>
          <w:rFonts w:ascii="Times New Roman" w:hAnsi="Times New Roman"/>
          <w:sz w:val="28"/>
          <w:szCs w:val="28"/>
        </w:rPr>
        <w:t>_</w:t>
      </w:r>
      <w:r w:rsidRPr="00CD1C56">
        <w:rPr>
          <w:rFonts w:ascii="Times New Roman" w:hAnsi="Times New Roman"/>
          <w:sz w:val="28"/>
          <w:szCs w:val="28"/>
          <w:lang w:val="en-US"/>
        </w:rPr>
        <w:t>SQL</w:t>
      </w:r>
      <w:r w:rsidRPr="00CD1C56">
        <w:rPr>
          <w:rFonts w:ascii="Times New Roman" w:hAnsi="Times New Roman"/>
          <w:sz w:val="28"/>
          <w:szCs w:val="28"/>
        </w:rPr>
        <w:t xml:space="preserve">. </w:t>
      </w:r>
    </w:p>
    <w:p w:rsidR="00004332" w:rsidRPr="00CD1C56" w:rsidRDefault="00004332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С момента ввода системы в эксплуатацию проводилось неоднократное ее обновление, расширяющие функциональные возможности АИБС – доба</w:t>
      </w:r>
      <w:r w:rsidRPr="00CD1C56">
        <w:rPr>
          <w:rFonts w:ascii="Times New Roman" w:hAnsi="Times New Roman"/>
          <w:sz w:val="28"/>
          <w:szCs w:val="28"/>
        </w:rPr>
        <w:t>в</w:t>
      </w:r>
      <w:r w:rsidRPr="00CD1C56">
        <w:rPr>
          <w:rFonts w:ascii="Times New Roman" w:hAnsi="Times New Roman"/>
          <w:sz w:val="28"/>
          <w:szCs w:val="28"/>
        </w:rPr>
        <w:t>ление отчетов</w:t>
      </w:r>
      <w:r>
        <w:rPr>
          <w:rFonts w:ascii="Times New Roman" w:hAnsi="Times New Roman"/>
          <w:sz w:val="28"/>
          <w:szCs w:val="28"/>
        </w:rPr>
        <w:t>:</w:t>
      </w:r>
      <w:r w:rsidRPr="00CD1C56">
        <w:rPr>
          <w:rFonts w:ascii="Times New Roman" w:hAnsi="Times New Roman"/>
          <w:sz w:val="28"/>
          <w:szCs w:val="28"/>
        </w:rPr>
        <w:t xml:space="preserve"> Приходный акт, Сверка фонда, Список полных текстов,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CD1C56">
        <w:rPr>
          <w:rFonts w:ascii="Times New Roman" w:hAnsi="Times New Roman"/>
          <w:sz w:val="28"/>
          <w:szCs w:val="28"/>
        </w:rPr>
        <w:t>реализована возможность групповой корректировки по пунктам книговыд</w:t>
      </w:r>
      <w:r w:rsidRPr="00CD1C56">
        <w:rPr>
          <w:rFonts w:ascii="Times New Roman" w:hAnsi="Times New Roman"/>
          <w:sz w:val="28"/>
          <w:szCs w:val="28"/>
        </w:rPr>
        <w:t>а</w:t>
      </w:r>
      <w:r w:rsidRPr="00CD1C56">
        <w:rPr>
          <w:rFonts w:ascii="Times New Roman" w:hAnsi="Times New Roman"/>
          <w:sz w:val="28"/>
          <w:szCs w:val="28"/>
        </w:rPr>
        <w:t xml:space="preserve">чи, формирование онлайн-заявок от преподавателей, добавление </w:t>
      </w:r>
      <w:r w:rsidRPr="00CD1C56">
        <w:rPr>
          <w:rFonts w:ascii="Times New Roman" w:hAnsi="Times New Roman"/>
          <w:sz w:val="28"/>
          <w:szCs w:val="28"/>
          <w:lang w:val="en-US"/>
        </w:rPr>
        <w:t>RFID</w:t>
      </w:r>
      <w:r>
        <w:rPr>
          <w:rFonts w:ascii="Times New Roman" w:hAnsi="Times New Roman"/>
          <w:sz w:val="28"/>
          <w:szCs w:val="28"/>
        </w:rPr>
        <w:t>-</w:t>
      </w:r>
      <w:r w:rsidRPr="00CD1C56">
        <w:rPr>
          <w:rFonts w:ascii="Times New Roman" w:hAnsi="Times New Roman"/>
          <w:sz w:val="28"/>
          <w:szCs w:val="28"/>
        </w:rPr>
        <w:t>кода в таблицу учета, расширение системных настроек</w:t>
      </w:r>
      <w:r>
        <w:rPr>
          <w:rFonts w:ascii="Times New Roman" w:hAnsi="Times New Roman"/>
          <w:sz w:val="28"/>
          <w:szCs w:val="28"/>
        </w:rPr>
        <w:t>. Д</w:t>
      </w:r>
      <w:r w:rsidRPr="00CD1C56">
        <w:rPr>
          <w:rFonts w:ascii="Times New Roman" w:hAnsi="Times New Roman"/>
          <w:sz w:val="28"/>
          <w:szCs w:val="28"/>
        </w:rPr>
        <w:t>обавлены возможност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CD1C56">
        <w:rPr>
          <w:rFonts w:ascii="Times New Roman" w:hAnsi="Times New Roman"/>
          <w:sz w:val="28"/>
          <w:szCs w:val="28"/>
        </w:rPr>
        <w:t>изменить индикатор при групповой корректировке, условной регистрации и экспресс-каталогизации. В рамках проекта «Открытый фонд» была провед</w:t>
      </w:r>
      <w:r w:rsidRPr="00CD1C56">
        <w:rPr>
          <w:rFonts w:ascii="Times New Roman" w:hAnsi="Times New Roman"/>
          <w:sz w:val="28"/>
          <w:szCs w:val="28"/>
        </w:rPr>
        <w:t>е</w:t>
      </w:r>
      <w:r w:rsidRPr="00CD1C56">
        <w:rPr>
          <w:rFonts w:ascii="Times New Roman" w:hAnsi="Times New Roman"/>
          <w:sz w:val="28"/>
          <w:szCs w:val="28"/>
        </w:rPr>
        <w:t xml:space="preserve">на настройка </w:t>
      </w:r>
      <w:r w:rsidRPr="00CD1C56">
        <w:rPr>
          <w:rFonts w:ascii="Times New Roman" w:hAnsi="Times New Roman"/>
          <w:sz w:val="28"/>
          <w:szCs w:val="28"/>
          <w:lang w:val="en-US"/>
        </w:rPr>
        <w:t>RFID</w:t>
      </w:r>
      <w:r w:rsidRPr="00CD1C56">
        <w:rPr>
          <w:rFonts w:ascii="Times New Roman" w:hAnsi="Times New Roman"/>
          <w:sz w:val="28"/>
          <w:szCs w:val="28"/>
        </w:rPr>
        <w:t>-станции книговыдачи/программирования меток и прил</w:t>
      </w:r>
      <w:r w:rsidRPr="00CD1C56">
        <w:rPr>
          <w:rFonts w:ascii="Times New Roman" w:hAnsi="Times New Roman"/>
          <w:sz w:val="28"/>
          <w:szCs w:val="28"/>
        </w:rPr>
        <w:t>о</w:t>
      </w:r>
      <w:r w:rsidRPr="00CD1C56">
        <w:rPr>
          <w:rFonts w:ascii="Times New Roman" w:hAnsi="Times New Roman"/>
          <w:sz w:val="28"/>
          <w:szCs w:val="28"/>
        </w:rPr>
        <w:t>жения «Мега RFID». Параллельно сотрудники отдела гуманитарной литер</w:t>
      </w:r>
      <w:r w:rsidRPr="00CD1C56">
        <w:rPr>
          <w:rFonts w:ascii="Times New Roman" w:hAnsi="Times New Roman"/>
          <w:sz w:val="28"/>
          <w:szCs w:val="28"/>
        </w:rPr>
        <w:t>а</w:t>
      </w:r>
      <w:r w:rsidRPr="00CD1C56">
        <w:rPr>
          <w:rFonts w:ascii="Times New Roman" w:hAnsi="Times New Roman"/>
          <w:sz w:val="28"/>
          <w:szCs w:val="28"/>
        </w:rPr>
        <w:t xml:space="preserve">туры наклеивали </w:t>
      </w:r>
      <w:r w:rsidRPr="00CD1C56">
        <w:rPr>
          <w:rFonts w:ascii="Times New Roman" w:hAnsi="Times New Roman"/>
          <w:sz w:val="28"/>
          <w:szCs w:val="28"/>
          <w:lang w:val="en-US"/>
        </w:rPr>
        <w:t>RFID</w:t>
      </w:r>
      <w:r w:rsidRPr="00CD1C56">
        <w:rPr>
          <w:rFonts w:ascii="Times New Roman" w:hAnsi="Times New Roman"/>
          <w:sz w:val="28"/>
          <w:szCs w:val="28"/>
        </w:rPr>
        <w:t>-метки на издания открытого фонда.</w:t>
      </w:r>
      <w:r w:rsidR="00472EBE">
        <w:rPr>
          <w:rFonts w:ascii="Times New Roman" w:hAnsi="Times New Roman"/>
          <w:sz w:val="28"/>
          <w:szCs w:val="28"/>
        </w:rPr>
        <w:t xml:space="preserve"> </w:t>
      </w:r>
      <w:r w:rsidRPr="00CD1C56">
        <w:rPr>
          <w:rFonts w:ascii="Times New Roman" w:hAnsi="Times New Roman"/>
          <w:sz w:val="28"/>
          <w:szCs w:val="28"/>
        </w:rPr>
        <w:t>Отработан пр</w:t>
      </w:r>
      <w:r w:rsidRPr="00CD1C56">
        <w:rPr>
          <w:rFonts w:ascii="Times New Roman" w:hAnsi="Times New Roman"/>
          <w:sz w:val="28"/>
          <w:szCs w:val="28"/>
        </w:rPr>
        <w:t>о</w:t>
      </w:r>
      <w:r w:rsidRPr="00CD1C56">
        <w:rPr>
          <w:rFonts w:ascii="Times New Roman" w:hAnsi="Times New Roman"/>
          <w:sz w:val="28"/>
          <w:szCs w:val="28"/>
        </w:rPr>
        <w:t xml:space="preserve">цесс инвентаризации фонда, оснащенного </w:t>
      </w:r>
      <w:r w:rsidRPr="00CD1C56">
        <w:rPr>
          <w:rFonts w:ascii="Times New Roman" w:hAnsi="Times New Roman"/>
          <w:sz w:val="28"/>
          <w:szCs w:val="28"/>
          <w:lang w:val="en-US"/>
        </w:rPr>
        <w:t>RFID</w:t>
      </w:r>
      <w:r w:rsidRPr="00CD1C56">
        <w:rPr>
          <w:rFonts w:ascii="Times New Roman" w:hAnsi="Times New Roman"/>
          <w:sz w:val="28"/>
          <w:szCs w:val="28"/>
        </w:rPr>
        <w:t>-метками.</w:t>
      </w:r>
    </w:p>
    <w:p w:rsidR="00004332" w:rsidRDefault="00004332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Чтобы сайт активно посещали пользователи, необходимо поддерживать его в актуальном состоянии, добиваться четкой и интуитивно понятной структуры,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опубликовы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вать необходимые для учебной и научной работы м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териалы или ссылки на них.</w:t>
      </w:r>
      <w:r w:rsidR="00570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 зависимости от местонахождения читателя,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сайте он может найти 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информацию о наших ресурсах, услугах, режиме работы и собы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тиях, происходящих в библиотеке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04332" w:rsidRDefault="00004332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 xml:space="preserve"> целью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повышения уровня 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>безопасности сайта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>старая версия системы больше не поддерживалась разработчиками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для создания более с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временного дизайна с использованием последних технологий </w:t>
      </w:r>
      <w:r w:rsidRPr="001830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html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 xml:space="preserve">5 и </w:t>
      </w:r>
      <w:r w:rsidRPr="001830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css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>3 и интеллектуально понятного интерфейса с большим количеством графической информации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 xml:space="preserve"> 3 квартале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2015 г. 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 xml:space="preserve">было принято решение перейти на новую версию платформы сайта - </w:t>
      </w:r>
      <w:r w:rsidRPr="001830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joomla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 xml:space="preserve"> 3.</w:t>
      </w:r>
      <w:r w:rsidRPr="001830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 xml:space="preserve"> и адаптировать структуру и дизайн в соответствии с новыми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формами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представления информации. Акцент был сделан на главной странице, где теперь размещается наиболее важный и п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830CE">
        <w:rPr>
          <w:rFonts w:ascii="Times New Roman" w:hAnsi="Times New Roman"/>
          <w:sz w:val="28"/>
          <w:szCs w:val="28"/>
          <w:shd w:val="clear" w:color="auto" w:fill="FFFFFF"/>
        </w:rPr>
        <w:t>пулярный контент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4C20E4">
        <w:rPr>
          <w:rFonts w:ascii="Times New Roman" w:hAnsi="Times New Roman"/>
          <w:sz w:val="28"/>
          <w:szCs w:val="28"/>
        </w:rPr>
        <w:t xml:space="preserve">ссылки </w:t>
      </w:r>
      <w:r w:rsidRPr="008459D4">
        <w:rPr>
          <w:rFonts w:ascii="Times New Roman" w:hAnsi="Times New Roman"/>
          <w:sz w:val="28"/>
          <w:szCs w:val="28"/>
        </w:rPr>
        <w:t xml:space="preserve">на отечественные и зарубежные научные ресурсы, РИНЦ, репозиторий ТвГУ, последние новости, </w:t>
      </w:r>
      <w:r>
        <w:rPr>
          <w:rFonts w:ascii="Times New Roman" w:hAnsi="Times New Roman"/>
          <w:sz w:val="28"/>
          <w:szCs w:val="28"/>
        </w:rPr>
        <w:t>архив газеты «Т</w:t>
      </w:r>
      <w:r w:rsidRPr="008459D4">
        <w:rPr>
          <w:rFonts w:ascii="Times New Roman" w:hAnsi="Times New Roman"/>
          <w:sz w:val="28"/>
          <w:szCs w:val="28"/>
        </w:rPr>
        <w:t>верски</w:t>
      </w:r>
      <w:r>
        <w:rPr>
          <w:rFonts w:ascii="Times New Roman" w:hAnsi="Times New Roman"/>
          <w:sz w:val="28"/>
          <w:szCs w:val="28"/>
        </w:rPr>
        <w:t>е</w:t>
      </w:r>
      <w:r w:rsidRPr="008459D4">
        <w:rPr>
          <w:rFonts w:ascii="Times New Roman" w:hAnsi="Times New Roman"/>
          <w:sz w:val="28"/>
          <w:szCs w:val="28"/>
        </w:rPr>
        <w:t xml:space="preserve"> г</w:t>
      </w:r>
      <w:r w:rsidRPr="008459D4">
        <w:rPr>
          <w:rFonts w:ascii="Times New Roman" w:hAnsi="Times New Roman"/>
          <w:sz w:val="28"/>
          <w:szCs w:val="28"/>
        </w:rPr>
        <w:t>у</w:t>
      </w:r>
      <w:r w:rsidRPr="008459D4">
        <w:rPr>
          <w:rFonts w:ascii="Times New Roman" w:hAnsi="Times New Roman"/>
          <w:sz w:val="28"/>
          <w:szCs w:val="28"/>
        </w:rPr>
        <w:t>бернские ведомости</w:t>
      </w:r>
      <w:r>
        <w:rPr>
          <w:rFonts w:ascii="Times New Roman" w:hAnsi="Times New Roman"/>
          <w:sz w:val="28"/>
          <w:szCs w:val="28"/>
        </w:rPr>
        <w:t>»</w:t>
      </w:r>
      <w:r w:rsidRPr="008459D4">
        <w:rPr>
          <w:rFonts w:ascii="Times New Roman" w:hAnsi="Times New Roman"/>
          <w:sz w:val="28"/>
          <w:szCs w:val="28"/>
        </w:rPr>
        <w:t xml:space="preserve">, книжные коллекции, виртуальные выставки, </w:t>
      </w:r>
      <w:r w:rsidRPr="0089327F">
        <w:rPr>
          <w:rFonts w:ascii="Times New Roman" w:hAnsi="Times New Roman"/>
          <w:sz w:val="28"/>
          <w:szCs w:val="28"/>
        </w:rPr>
        <w:t>перечень подписных журналов</w:t>
      </w:r>
      <w:r>
        <w:rPr>
          <w:rFonts w:ascii="Times New Roman" w:hAnsi="Times New Roman"/>
          <w:sz w:val="28"/>
          <w:szCs w:val="28"/>
        </w:rPr>
        <w:t>.</w:t>
      </w:r>
    </w:p>
    <w:p w:rsidR="00004332" w:rsidRDefault="008E553C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1452880</wp:posOffset>
            </wp:positionV>
            <wp:extent cx="3284855" cy="2725420"/>
            <wp:effectExtent l="19050" t="0" r="0" b="0"/>
            <wp:wrapSquare wrapText="bothSides"/>
            <wp:docPr id="1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332" w:rsidRPr="00CD1C56">
        <w:rPr>
          <w:rFonts w:ascii="Times New Roman" w:hAnsi="Times New Roman"/>
          <w:sz w:val="28"/>
          <w:szCs w:val="28"/>
        </w:rPr>
        <w:t>Постоянно обновляется и дополняется список внешних электронных ресурсов библиотеки, в том числе</w:t>
      </w:r>
      <w:r w:rsidR="00004332">
        <w:rPr>
          <w:rFonts w:ascii="Times New Roman" w:hAnsi="Times New Roman"/>
          <w:sz w:val="28"/>
          <w:szCs w:val="28"/>
        </w:rPr>
        <w:t xml:space="preserve">, в тестовом режиме. </w:t>
      </w:r>
      <w:r w:rsidR="00004332" w:rsidRPr="00CD1C56">
        <w:rPr>
          <w:rFonts w:ascii="Times New Roman" w:hAnsi="Times New Roman"/>
          <w:sz w:val="28"/>
          <w:szCs w:val="28"/>
        </w:rPr>
        <w:t>Также пополняется раздел Библиографические указатели (2 новых) и Выставки в отделах би</w:t>
      </w:r>
      <w:r w:rsidR="00004332" w:rsidRPr="00CD1C56">
        <w:rPr>
          <w:rFonts w:ascii="Times New Roman" w:hAnsi="Times New Roman"/>
          <w:sz w:val="28"/>
          <w:szCs w:val="28"/>
        </w:rPr>
        <w:t>б</w:t>
      </w:r>
      <w:r w:rsidR="00004332" w:rsidRPr="00CD1C56">
        <w:rPr>
          <w:rFonts w:ascii="Times New Roman" w:hAnsi="Times New Roman"/>
          <w:sz w:val="28"/>
          <w:szCs w:val="28"/>
        </w:rPr>
        <w:t>лиотеки (10 новых). Для выставок, посвященных 70-летию со дня победы, был сделан специальный баннер, ссылка на котором ведет ко всем матери</w:t>
      </w:r>
      <w:r w:rsidR="00004332" w:rsidRPr="00CD1C56">
        <w:rPr>
          <w:rFonts w:ascii="Times New Roman" w:hAnsi="Times New Roman"/>
          <w:sz w:val="28"/>
          <w:szCs w:val="28"/>
        </w:rPr>
        <w:t>а</w:t>
      </w:r>
      <w:r w:rsidR="00004332" w:rsidRPr="00CD1C56">
        <w:rPr>
          <w:rFonts w:ascii="Times New Roman" w:hAnsi="Times New Roman"/>
          <w:sz w:val="28"/>
          <w:szCs w:val="28"/>
        </w:rPr>
        <w:t>лам, посвященным этому знаменательному празднику. Практически еж</w:t>
      </w:r>
      <w:r w:rsidR="00004332" w:rsidRPr="00CD1C56">
        <w:rPr>
          <w:rFonts w:ascii="Times New Roman" w:hAnsi="Times New Roman"/>
          <w:sz w:val="28"/>
          <w:szCs w:val="28"/>
        </w:rPr>
        <w:t>е</w:t>
      </w:r>
      <w:r w:rsidR="00004332" w:rsidRPr="00CD1C56">
        <w:rPr>
          <w:rFonts w:ascii="Times New Roman" w:hAnsi="Times New Roman"/>
          <w:sz w:val="28"/>
          <w:szCs w:val="28"/>
        </w:rPr>
        <w:t>дневно обновляется информация в разделе «События». Наиболее популярные страницы: «Электронный кат</w:t>
      </w:r>
      <w:r w:rsidR="00004332" w:rsidRPr="00CD1C56">
        <w:rPr>
          <w:rFonts w:ascii="Times New Roman" w:hAnsi="Times New Roman"/>
          <w:sz w:val="28"/>
          <w:szCs w:val="28"/>
        </w:rPr>
        <w:t>а</w:t>
      </w:r>
      <w:r w:rsidR="00004332" w:rsidRPr="00CD1C56">
        <w:rPr>
          <w:rFonts w:ascii="Times New Roman" w:hAnsi="Times New Roman"/>
          <w:sz w:val="28"/>
          <w:szCs w:val="28"/>
        </w:rPr>
        <w:t>лог», «Электронно-библиотечные системы», «Ди</w:t>
      </w:r>
      <w:r w:rsidR="00004332" w:rsidRPr="00CD1C56">
        <w:rPr>
          <w:rFonts w:ascii="Times New Roman" w:hAnsi="Times New Roman"/>
          <w:sz w:val="28"/>
          <w:szCs w:val="28"/>
        </w:rPr>
        <w:t>с</w:t>
      </w:r>
      <w:r w:rsidR="00004332" w:rsidRPr="00CD1C56">
        <w:rPr>
          <w:rFonts w:ascii="Times New Roman" w:hAnsi="Times New Roman"/>
          <w:sz w:val="28"/>
          <w:szCs w:val="28"/>
        </w:rPr>
        <w:t>сертации РГБ», «Выставки», «Тверские губернские ведом</w:t>
      </w:r>
      <w:r w:rsidR="00004332" w:rsidRPr="00CD1C56">
        <w:rPr>
          <w:rFonts w:ascii="Times New Roman" w:hAnsi="Times New Roman"/>
          <w:sz w:val="28"/>
          <w:szCs w:val="28"/>
        </w:rPr>
        <w:t>о</w:t>
      </w:r>
      <w:r w:rsidR="00004332" w:rsidRPr="00CD1C56">
        <w:rPr>
          <w:rFonts w:ascii="Times New Roman" w:hAnsi="Times New Roman"/>
          <w:sz w:val="28"/>
          <w:szCs w:val="28"/>
        </w:rPr>
        <w:t>сти».</w:t>
      </w:r>
    </w:p>
    <w:p w:rsidR="00004332" w:rsidRDefault="00004332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 xml:space="preserve">По данным внешней и внутренней статистики </w:t>
      </w:r>
      <w:r>
        <w:rPr>
          <w:rFonts w:ascii="Times New Roman" w:hAnsi="Times New Roman"/>
          <w:sz w:val="28"/>
          <w:szCs w:val="28"/>
        </w:rPr>
        <w:t>на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тяжении последних пяти лет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сещаемость сайта росла, но в 2015 г. этот показатель снизился из-за смены платформы сайта.</w:t>
      </w:r>
    </w:p>
    <w:p w:rsidR="008A483D" w:rsidRDefault="00004332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C56">
        <w:rPr>
          <w:rFonts w:ascii="Times New Roman" w:hAnsi="Times New Roman"/>
          <w:sz w:val="28"/>
          <w:szCs w:val="28"/>
        </w:rPr>
        <w:t>Статистическая информ</w:t>
      </w:r>
      <w:r w:rsidRPr="00CD1C56">
        <w:rPr>
          <w:rFonts w:ascii="Times New Roman" w:hAnsi="Times New Roman"/>
          <w:sz w:val="28"/>
          <w:szCs w:val="28"/>
        </w:rPr>
        <w:t>а</w:t>
      </w:r>
      <w:r w:rsidRPr="00CD1C56">
        <w:rPr>
          <w:rFonts w:ascii="Times New Roman" w:hAnsi="Times New Roman"/>
          <w:sz w:val="28"/>
          <w:szCs w:val="28"/>
        </w:rPr>
        <w:t>ция включает не только колич</w:t>
      </w:r>
      <w:r w:rsidRPr="00CD1C56">
        <w:rPr>
          <w:rFonts w:ascii="Times New Roman" w:hAnsi="Times New Roman"/>
          <w:sz w:val="28"/>
          <w:szCs w:val="28"/>
        </w:rPr>
        <w:t>е</w:t>
      </w:r>
      <w:r w:rsidRPr="00CD1C56">
        <w:rPr>
          <w:rFonts w:ascii="Times New Roman" w:hAnsi="Times New Roman"/>
          <w:sz w:val="28"/>
          <w:szCs w:val="28"/>
        </w:rPr>
        <w:t>ство посетителей, но и наиболее интересные страницы сайта, половозрас</w:t>
      </w:r>
      <w:r w:rsidRPr="00CD1C56">
        <w:rPr>
          <w:rFonts w:ascii="Times New Roman" w:hAnsi="Times New Roman"/>
          <w:sz w:val="28"/>
          <w:szCs w:val="28"/>
        </w:rPr>
        <w:t>т</w:t>
      </w:r>
      <w:r w:rsidRPr="00CD1C56">
        <w:rPr>
          <w:rFonts w:ascii="Times New Roman" w:hAnsi="Times New Roman"/>
          <w:sz w:val="28"/>
          <w:szCs w:val="28"/>
        </w:rPr>
        <w:t>ную структуру посетителей, источники трафика. Данная информация пом</w:t>
      </w:r>
      <w:r w:rsidRPr="00CD1C56">
        <w:rPr>
          <w:rFonts w:ascii="Times New Roman" w:hAnsi="Times New Roman"/>
          <w:sz w:val="28"/>
          <w:szCs w:val="28"/>
        </w:rPr>
        <w:t>о</w:t>
      </w:r>
      <w:r w:rsidRPr="00CD1C56">
        <w:rPr>
          <w:rFonts w:ascii="Times New Roman" w:hAnsi="Times New Roman"/>
          <w:sz w:val="28"/>
          <w:szCs w:val="28"/>
        </w:rPr>
        <w:t>гает определить наиболее интересные для посетителей разделы. Постоянный мониторинг сайта позволяет учитывать различия программного обеспечения и персональных компьютеров пользователей и оптимизировать сайт под их возможности.</w:t>
      </w:r>
    </w:p>
    <w:p w:rsidR="00004332" w:rsidRPr="00CD1C56" w:rsidRDefault="00004332" w:rsidP="004C28F6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716644" cy="2301616"/>
            <wp:effectExtent l="6100" t="6099" r="4956" b="4320"/>
            <wp:docPr id="1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710" cy="3027680"/>
            <wp:effectExtent l="19050" t="0" r="889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82" w:rsidRDefault="00FA2482" w:rsidP="004C28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A1F" w:rsidRPr="006B62E1" w:rsidRDefault="00BD4A1F" w:rsidP="004C28F6">
      <w:pPr>
        <w:pStyle w:val="a3"/>
        <w:spacing w:line="240" w:lineRule="auto"/>
        <w:jc w:val="center"/>
        <w:rPr>
          <w:rStyle w:val="FontStyle59"/>
          <w:b/>
          <w:i/>
          <w:sz w:val="32"/>
          <w:szCs w:val="32"/>
        </w:rPr>
      </w:pPr>
      <w:r>
        <w:rPr>
          <w:rStyle w:val="FontStyle59"/>
          <w:b/>
          <w:i/>
          <w:sz w:val="32"/>
          <w:szCs w:val="32"/>
        </w:rPr>
        <w:t>8</w:t>
      </w:r>
      <w:r w:rsidR="00922708">
        <w:rPr>
          <w:rStyle w:val="FontStyle59"/>
          <w:b/>
          <w:i/>
          <w:sz w:val="32"/>
          <w:szCs w:val="32"/>
        </w:rPr>
        <w:t>.</w:t>
      </w:r>
      <w:r>
        <w:rPr>
          <w:rStyle w:val="FontStyle59"/>
          <w:b/>
          <w:i/>
          <w:sz w:val="32"/>
          <w:szCs w:val="32"/>
        </w:rPr>
        <w:tab/>
      </w:r>
      <w:r w:rsidRPr="006B62E1">
        <w:rPr>
          <w:rStyle w:val="FontStyle59"/>
          <w:b/>
          <w:i/>
          <w:sz w:val="32"/>
          <w:szCs w:val="32"/>
        </w:rPr>
        <w:t>Научная работа.</w:t>
      </w:r>
    </w:p>
    <w:p w:rsidR="00481154" w:rsidRDefault="00481154" w:rsidP="004C28F6">
      <w:pPr>
        <w:pStyle w:val="Style18"/>
        <w:widowControl/>
        <w:spacing w:line="240" w:lineRule="auto"/>
        <w:ind w:firstLine="709"/>
        <w:rPr>
          <w:rStyle w:val="FontStyle59"/>
        </w:rPr>
      </w:pPr>
      <w:r w:rsidRPr="006B62E1">
        <w:rPr>
          <w:rStyle w:val="FontStyle59"/>
        </w:rPr>
        <w:t>В минувшем году научная работа определялась следующими направл</w:t>
      </w:r>
      <w:r w:rsidRPr="006B62E1">
        <w:rPr>
          <w:rStyle w:val="FontStyle59"/>
        </w:rPr>
        <w:t>е</w:t>
      </w:r>
      <w:r w:rsidRPr="006B62E1">
        <w:rPr>
          <w:rStyle w:val="FontStyle59"/>
        </w:rPr>
        <w:t>ниями</w:t>
      </w:r>
      <w:r>
        <w:rPr>
          <w:rStyle w:val="FontStyle59"/>
        </w:rPr>
        <w:t xml:space="preserve">: </w:t>
      </w:r>
      <w:r w:rsidRPr="009538FD">
        <w:rPr>
          <w:rStyle w:val="FontStyle59"/>
        </w:rPr>
        <w:t>участие в</w:t>
      </w:r>
      <w:r>
        <w:rPr>
          <w:rStyle w:val="FontStyle59"/>
        </w:rPr>
        <w:t xml:space="preserve"> научно-исследовательских</w:t>
      </w:r>
      <w:r w:rsidRPr="009538FD">
        <w:rPr>
          <w:rStyle w:val="FontStyle59"/>
        </w:rPr>
        <w:t xml:space="preserve"> пр</w:t>
      </w:r>
      <w:r>
        <w:rPr>
          <w:rStyle w:val="FontStyle59"/>
        </w:rPr>
        <w:t>о</w:t>
      </w:r>
      <w:r w:rsidRPr="009538FD">
        <w:rPr>
          <w:rStyle w:val="FontStyle59"/>
        </w:rPr>
        <w:t xml:space="preserve">ектах, изучение </w:t>
      </w:r>
      <w:r>
        <w:rPr>
          <w:rStyle w:val="FontStyle59"/>
        </w:rPr>
        <w:t xml:space="preserve">книжного </w:t>
      </w:r>
      <w:r w:rsidRPr="009538FD">
        <w:rPr>
          <w:rStyle w:val="FontStyle59"/>
        </w:rPr>
        <w:t>фонда</w:t>
      </w:r>
      <w:r>
        <w:rPr>
          <w:rStyle w:val="FontStyle59"/>
        </w:rPr>
        <w:t xml:space="preserve"> отдела</w:t>
      </w:r>
      <w:r w:rsidRPr="009538FD">
        <w:rPr>
          <w:rStyle w:val="FontStyle59"/>
        </w:rPr>
        <w:t xml:space="preserve"> редких книг, </w:t>
      </w:r>
      <w:r>
        <w:rPr>
          <w:rStyle w:val="FontStyle59"/>
        </w:rPr>
        <w:t xml:space="preserve">истории Научной библиотеки, </w:t>
      </w:r>
      <w:r w:rsidRPr="009538FD">
        <w:rPr>
          <w:rStyle w:val="FontStyle59"/>
        </w:rPr>
        <w:t>организаци</w:t>
      </w:r>
      <w:r>
        <w:rPr>
          <w:rStyle w:val="FontStyle59"/>
        </w:rPr>
        <w:t>я</w:t>
      </w:r>
      <w:r w:rsidRPr="009538FD">
        <w:rPr>
          <w:rStyle w:val="FontStyle59"/>
        </w:rPr>
        <w:t xml:space="preserve"> и уч</w:t>
      </w:r>
      <w:r w:rsidRPr="009538FD">
        <w:rPr>
          <w:rStyle w:val="FontStyle59"/>
        </w:rPr>
        <w:t>а</w:t>
      </w:r>
      <w:r w:rsidRPr="009538FD">
        <w:rPr>
          <w:rStyle w:val="FontStyle59"/>
        </w:rPr>
        <w:t>стие в научно-практических конференциях, издательск</w:t>
      </w:r>
      <w:r>
        <w:rPr>
          <w:rStyle w:val="FontStyle59"/>
        </w:rPr>
        <w:t>ая</w:t>
      </w:r>
      <w:r w:rsidRPr="009538FD">
        <w:rPr>
          <w:rStyle w:val="FontStyle59"/>
        </w:rPr>
        <w:t xml:space="preserve"> деятельность. </w:t>
      </w:r>
    </w:p>
    <w:p w:rsidR="00512AAF" w:rsidRDefault="00481154" w:rsidP="004C28F6">
      <w:pPr>
        <w:pStyle w:val="Style18"/>
        <w:widowControl/>
        <w:spacing w:line="240" w:lineRule="auto"/>
        <w:ind w:firstLine="709"/>
        <w:rPr>
          <w:sz w:val="28"/>
          <w:szCs w:val="28"/>
        </w:rPr>
      </w:pPr>
      <w:r w:rsidRPr="005D5969">
        <w:rPr>
          <w:sz w:val="28"/>
          <w:szCs w:val="28"/>
        </w:rPr>
        <w:t>В отчетном периоде сотрудники библиотеки принимали участие в зас</w:t>
      </w:r>
      <w:r w:rsidRPr="005D5969">
        <w:rPr>
          <w:sz w:val="28"/>
          <w:szCs w:val="28"/>
        </w:rPr>
        <w:t>е</w:t>
      </w:r>
      <w:r w:rsidRPr="005D5969">
        <w:rPr>
          <w:sz w:val="28"/>
          <w:szCs w:val="28"/>
        </w:rPr>
        <w:t>даниях конференций, круглых столов, в работе Тверск</w:t>
      </w:r>
      <w:r w:rsidR="00577F30">
        <w:rPr>
          <w:sz w:val="28"/>
          <w:szCs w:val="28"/>
        </w:rPr>
        <w:t xml:space="preserve">ого областного клуба краеведов. </w:t>
      </w:r>
      <w:r w:rsidR="00512AAF" w:rsidRPr="005D5969">
        <w:rPr>
          <w:sz w:val="28"/>
          <w:szCs w:val="28"/>
        </w:rPr>
        <w:t>На заседании «</w:t>
      </w:r>
      <w:r w:rsidR="00512AAF">
        <w:rPr>
          <w:sz w:val="28"/>
          <w:szCs w:val="28"/>
          <w:lang w:val="en-US"/>
        </w:rPr>
        <w:t>X</w:t>
      </w:r>
      <w:r w:rsidR="00512AAF" w:rsidRPr="005D5969">
        <w:rPr>
          <w:sz w:val="28"/>
          <w:szCs w:val="28"/>
          <w:lang w:val="en-US"/>
        </w:rPr>
        <w:t>X</w:t>
      </w:r>
      <w:r w:rsidR="00512AAF">
        <w:rPr>
          <w:sz w:val="28"/>
          <w:szCs w:val="28"/>
          <w:lang w:val="en-US"/>
        </w:rPr>
        <w:t>II</w:t>
      </w:r>
      <w:r w:rsidR="00512AAF" w:rsidRPr="005D5969">
        <w:rPr>
          <w:sz w:val="28"/>
          <w:szCs w:val="28"/>
        </w:rPr>
        <w:t xml:space="preserve"> Тверских краеведческих каргинских чтений» выступила </w:t>
      </w:r>
      <w:r w:rsidR="00512AAF">
        <w:rPr>
          <w:sz w:val="28"/>
          <w:szCs w:val="28"/>
        </w:rPr>
        <w:t xml:space="preserve">главный библиотекарь отдела редких книг </w:t>
      </w:r>
      <w:r w:rsidR="00512AAF" w:rsidRPr="005D5969">
        <w:rPr>
          <w:sz w:val="28"/>
          <w:szCs w:val="28"/>
        </w:rPr>
        <w:t>Г.С. Гадалова с докл</w:t>
      </w:r>
      <w:r w:rsidR="00512AAF" w:rsidRPr="005D5969">
        <w:rPr>
          <w:sz w:val="28"/>
          <w:szCs w:val="28"/>
        </w:rPr>
        <w:t>а</w:t>
      </w:r>
      <w:r w:rsidR="00512AAF" w:rsidRPr="005D5969">
        <w:rPr>
          <w:sz w:val="28"/>
          <w:szCs w:val="28"/>
        </w:rPr>
        <w:t>дом «</w:t>
      </w:r>
      <w:r w:rsidR="00512AAF">
        <w:rPr>
          <w:sz w:val="28"/>
          <w:szCs w:val="28"/>
        </w:rPr>
        <w:t>Великие защитники Отечества в истории России : возрождение памяти о знаменитых полководцах в годы Великой Отечественной войны.</w:t>
      </w:r>
      <w:r w:rsidR="00512AAF" w:rsidRPr="005D5969">
        <w:rPr>
          <w:sz w:val="28"/>
          <w:szCs w:val="28"/>
        </w:rPr>
        <w:t xml:space="preserve">». </w:t>
      </w:r>
    </w:p>
    <w:p w:rsidR="00577F30" w:rsidRDefault="003E2784" w:rsidP="004C28F6">
      <w:pPr>
        <w:pStyle w:val="Style18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64284B">
        <w:rPr>
          <w:sz w:val="28"/>
          <w:szCs w:val="28"/>
        </w:rPr>
        <w:t xml:space="preserve"> марте 2015 года</w:t>
      </w:r>
      <w:r w:rsidR="00E63408">
        <w:rPr>
          <w:sz w:val="28"/>
          <w:szCs w:val="28"/>
        </w:rPr>
        <w:t xml:space="preserve"> </w:t>
      </w:r>
      <w:r w:rsidR="0064284B">
        <w:rPr>
          <w:sz w:val="28"/>
          <w:szCs w:val="28"/>
        </w:rPr>
        <w:t>на заседании Круглого стола, посвященного 50-летию Археографической лаборатории МГУ</w:t>
      </w:r>
      <w:r>
        <w:rPr>
          <w:sz w:val="28"/>
          <w:szCs w:val="28"/>
        </w:rPr>
        <w:t xml:space="preserve"> с</w:t>
      </w:r>
      <w:r w:rsidR="00577F30">
        <w:rPr>
          <w:sz w:val="28"/>
          <w:szCs w:val="28"/>
        </w:rPr>
        <w:t xml:space="preserve"> докладом «Московская архе</w:t>
      </w:r>
      <w:r w:rsidR="00577F30">
        <w:rPr>
          <w:sz w:val="28"/>
          <w:szCs w:val="28"/>
        </w:rPr>
        <w:t>о</w:t>
      </w:r>
      <w:r w:rsidR="00577F30">
        <w:rPr>
          <w:sz w:val="28"/>
          <w:szCs w:val="28"/>
        </w:rPr>
        <w:t xml:space="preserve">графия на тверской земле» выступила </w:t>
      </w:r>
      <w:r>
        <w:rPr>
          <w:sz w:val="28"/>
          <w:szCs w:val="28"/>
        </w:rPr>
        <w:t>Г.С. Г</w:t>
      </w:r>
      <w:r w:rsidR="00577F30">
        <w:rPr>
          <w:sz w:val="28"/>
          <w:szCs w:val="28"/>
        </w:rPr>
        <w:t>адалова</w:t>
      </w:r>
      <w:r w:rsidR="00570BAB">
        <w:rPr>
          <w:sz w:val="28"/>
          <w:szCs w:val="28"/>
        </w:rPr>
        <w:t>.</w:t>
      </w:r>
    </w:p>
    <w:p w:rsidR="00481154" w:rsidRDefault="00481154" w:rsidP="004C28F6">
      <w:pPr>
        <w:pStyle w:val="Style18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A60B33">
        <w:rPr>
          <w:sz w:val="28"/>
          <w:szCs w:val="28"/>
        </w:rPr>
        <w:t>а н</w:t>
      </w:r>
      <w:r>
        <w:rPr>
          <w:sz w:val="28"/>
          <w:szCs w:val="28"/>
        </w:rPr>
        <w:t>аучно-практическ</w:t>
      </w:r>
      <w:r w:rsidR="00A60B33">
        <w:rPr>
          <w:sz w:val="28"/>
          <w:szCs w:val="28"/>
        </w:rPr>
        <w:t>ой</w:t>
      </w:r>
      <w:r>
        <w:rPr>
          <w:sz w:val="28"/>
          <w:szCs w:val="28"/>
        </w:rPr>
        <w:t xml:space="preserve"> конференци</w:t>
      </w:r>
      <w:r w:rsidR="00A60B33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577F30">
        <w:rPr>
          <w:sz w:val="28"/>
          <w:szCs w:val="28"/>
        </w:rPr>
        <w:t>Водные пути: пути жизни, п</w:t>
      </w:r>
      <w:r w:rsidR="00577F30">
        <w:rPr>
          <w:sz w:val="28"/>
          <w:szCs w:val="28"/>
        </w:rPr>
        <w:t>у</w:t>
      </w:r>
      <w:r w:rsidR="00577F30">
        <w:rPr>
          <w:sz w:val="28"/>
          <w:szCs w:val="28"/>
        </w:rPr>
        <w:t>ти культуры</w:t>
      </w:r>
      <w:r>
        <w:rPr>
          <w:sz w:val="28"/>
          <w:szCs w:val="28"/>
        </w:rPr>
        <w:t>»</w:t>
      </w:r>
      <w:r w:rsidR="00A60B33">
        <w:rPr>
          <w:sz w:val="28"/>
          <w:szCs w:val="28"/>
        </w:rPr>
        <w:t>,</w:t>
      </w:r>
      <w:r>
        <w:rPr>
          <w:sz w:val="28"/>
          <w:szCs w:val="28"/>
        </w:rPr>
        <w:t xml:space="preserve"> проходившей в </w:t>
      </w:r>
      <w:r w:rsidR="0064284B">
        <w:rPr>
          <w:sz w:val="28"/>
          <w:szCs w:val="28"/>
        </w:rPr>
        <w:t>сентя</w:t>
      </w:r>
      <w:r>
        <w:rPr>
          <w:sz w:val="28"/>
          <w:szCs w:val="28"/>
        </w:rPr>
        <w:t xml:space="preserve">бре </w:t>
      </w:r>
      <w:r w:rsidR="00A60B33">
        <w:rPr>
          <w:sz w:val="28"/>
          <w:szCs w:val="28"/>
        </w:rPr>
        <w:t xml:space="preserve">в </w:t>
      </w:r>
      <w:r>
        <w:rPr>
          <w:sz w:val="28"/>
          <w:szCs w:val="28"/>
        </w:rPr>
        <w:t>ТОУНБ им. А. М. Горького</w:t>
      </w:r>
      <w:r w:rsidR="00A60B33">
        <w:rPr>
          <w:sz w:val="28"/>
          <w:szCs w:val="28"/>
        </w:rPr>
        <w:t>,</w:t>
      </w:r>
      <w:r>
        <w:rPr>
          <w:sz w:val="28"/>
          <w:szCs w:val="28"/>
        </w:rPr>
        <w:t xml:space="preserve"> с до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ла</w:t>
      </w:r>
      <w:r w:rsidR="00512AAF">
        <w:rPr>
          <w:sz w:val="28"/>
          <w:szCs w:val="28"/>
        </w:rPr>
        <w:t>дом «</w:t>
      </w:r>
      <w:r w:rsidR="00577F30">
        <w:rPr>
          <w:sz w:val="28"/>
          <w:szCs w:val="28"/>
        </w:rPr>
        <w:t>Вода и библиотека в тверской усадьбе дворян Бельгардов</w:t>
      </w:r>
      <w:r>
        <w:rPr>
          <w:sz w:val="28"/>
          <w:szCs w:val="28"/>
        </w:rPr>
        <w:t xml:space="preserve">» выступила </w:t>
      </w:r>
      <w:r w:rsidR="00577F30">
        <w:rPr>
          <w:sz w:val="28"/>
          <w:szCs w:val="28"/>
        </w:rPr>
        <w:t xml:space="preserve">заведующая сектором краеведения </w:t>
      </w:r>
      <w:r w:rsidR="00A60B33">
        <w:rPr>
          <w:sz w:val="28"/>
          <w:szCs w:val="28"/>
        </w:rPr>
        <w:t xml:space="preserve">ОРК </w:t>
      </w:r>
      <w:r w:rsidR="00577F30">
        <w:rPr>
          <w:sz w:val="28"/>
          <w:szCs w:val="28"/>
        </w:rPr>
        <w:t>С.Г. Кашарнова</w:t>
      </w:r>
      <w:r>
        <w:rPr>
          <w:sz w:val="28"/>
          <w:szCs w:val="28"/>
        </w:rPr>
        <w:t>.</w:t>
      </w:r>
    </w:p>
    <w:p w:rsidR="003E2784" w:rsidRDefault="003E2784" w:rsidP="004C28F6">
      <w:pPr>
        <w:pStyle w:val="Style18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работе Научных чтений, которые проходили</w:t>
      </w:r>
      <w:r w:rsidR="00512AAF">
        <w:rPr>
          <w:sz w:val="28"/>
          <w:szCs w:val="28"/>
        </w:rPr>
        <w:t xml:space="preserve"> в марте минувшего года</w:t>
      </w:r>
      <w:r>
        <w:rPr>
          <w:sz w:val="28"/>
          <w:szCs w:val="28"/>
        </w:rPr>
        <w:t xml:space="preserve"> в </w:t>
      </w:r>
      <w:r w:rsidR="00F363FA">
        <w:rPr>
          <w:sz w:val="28"/>
          <w:szCs w:val="28"/>
        </w:rPr>
        <w:t>МБС г. Твери в Центральной городской библиотеке им. А.И. Герцена</w:t>
      </w:r>
      <w:r w:rsidR="00DA0D84">
        <w:rPr>
          <w:sz w:val="28"/>
          <w:szCs w:val="28"/>
        </w:rPr>
        <w:t>,</w:t>
      </w:r>
      <w:r w:rsidR="00F363FA">
        <w:rPr>
          <w:sz w:val="28"/>
          <w:szCs w:val="28"/>
        </w:rPr>
        <w:t xml:space="preserve"> пр</w:t>
      </w:r>
      <w:r w:rsidR="00F363FA">
        <w:rPr>
          <w:sz w:val="28"/>
          <w:szCs w:val="28"/>
        </w:rPr>
        <w:t>и</w:t>
      </w:r>
      <w:r w:rsidR="00F363FA">
        <w:rPr>
          <w:sz w:val="28"/>
          <w:szCs w:val="28"/>
        </w:rPr>
        <w:t xml:space="preserve">няли участие и выступили с докладами сотрудники библиотеки </w:t>
      </w:r>
      <w:r w:rsidR="00F05C38">
        <w:rPr>
          <w:sz w:val="28"/>
          <w:szCs w:val="28"/>
        </w:rPr>
        <w:t xml:space="preserve">заведующая </w:t>
      </w:r>
      <w:r w:rsidR="00DA0D84">
        <w:rPr>
          <w:sz w:val="28"/>
          <w:szCs w:val="28"/>
        </w:rPr>
        <w:t xml:space="preserve">ОРК </w:t>
      </w:r>
      <w:r w:rsidR="00F363FA">
        <w:rPr>
          <w:sz w:val="28"/>
          <w:szCs w:val="28"/>
        </w:rPr>
        <w:t>Ильина Т. А. «Лекции по истории древнерусской книги: опыт работы научной библиотеки ТвГУ»,</w:t>
      </w:r>
      <w:r w:rsidR="00F05C38">
        <w:rPr>
          <w:sz w:val="28"/>
          <w:szCs w:val="28"/>
        </w:rPr>
        <w:t xml:space="preserve"> главный библиотекарь</w:t>
      </w:r>
      <w:r w:rsidR="00E63408">
        <w:rPr>
          <w:sz w:val="28"/>
          <w:szCs w:val="28"/>
        </w:rPr>
        <w:t xml:space="preserve"> </w:t>
      </w:r>
      <w:r w:rsidR="00F05C38">
        <w:rPr>
          <w:sz w:val="28"/>
          <w:szCs w:val="28"/>
        </w:rPr>
        <w:t xml:space="preserve">Г. С. </w:t>
      </w:r>
      <w:r w:rsidR="00F363FA">
        <w:rPr>
          <w:sz w:val="28"/>
          <w:szCs w:val="28"/>
        </w:rPr>
        <w:t>Гадалова «Четьи книги на Руси».</w:t>
      </w:r>
    </w:p>
    <w:p w:rsidR="00F05C38" w:rsidRDefault="00481154" w:rsidP="004C28F6">
      <w:pPr>
        <w:pStyle w:val="Style18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r w:rsidRPr="00516EEF">
        <w:rPr>
          <w:sz w:val="28"/>
          <w:szCs w:val="28"/>
          <w:lang w:val="en-US"/>
        </w:rPr>
        <w:t>XV</w:t>
      </w:r>
      <w:r w:rsidR="00F363F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Тверских Библиотечных чтений</w:t>
      </w:r>
      <w:r w:rsidRPr="00516EEF">
        <w:rPr>
          <w:sz w:val="28"/>
          <w:szCs w:val="28"/>
        </w:rPr>
        <w:t xml:space="preserve"> «</w:t>
      </w:r>
      <w:r w:rsidR="00F363FA">
        <w:rPr>
          <w:sz w:val="28"/>
          <w:szCs w:val="28"/>
        </w:rPr>
        <w:t>Историческое и культурное наследие Тверской области</w:t>
      </w:r>
      <w:r w:rsidRPr="00516EEF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которые проходили в </w:t>
      </w:r>
      <w:r w:rsidR="00F363FA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201</w:t>
      </w:r>
      <w:r w:rsidR="00F363F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F363FA">
        <w:rPr>
          <w:sz w:val="28"/>
          <w:szCs w:val="28"/>
        </w:rPr>
        <w:t xml:space="preserve">МБС г. Твери в Центральной городской библиотеке им. А.И. Герцена </w:t>
      </w:r>
      <w:r>
        <w:rPr>
          <w:sz w:val="28"/>
          <w:szCs w:val="28"/>
        </w:rPr>
        <w:t>с докладам</w:t>
      </w:r>
      <w:r w:rsidR="00F363FA">
        <w:rPr>
          <w:sz w:val="28"/>
          <w:szCs w:val="28"/>
        </w:rPr>
        <w:t xml:space="preserve"> «Окопные издания Великой Отечественной войны»</w:t>
      </w:r>
      <w:r>
        <w:rPr>
          <w:sz w:val="28"/>
          <w:szCs w:val="28"/>
        </w:rPr>
        <w:t xml:space="preserve"> выступи</w:t>
      </w:r>
      <w:r w:rsidR="00F363FA">
        <w:rPr>
          <w:sz w:val="28"/>
          <w:szCs w:val="28"/>
        </w:rPr>
        <w:t xml:space="preserve">ла </w:t>
      </w:r>
      <w:r w:rsidR="00512AAF">
        <w:rPr>
          <w:sz w:val="28"/>
          <w:szCs w:val="28"/>
        </w:rPr>
        <w:t>Г.С. Гадалова</w:t>
      </w:r>
      <w:r w:rsidR="00E63408">
        <w:rPr>
          <w:sz w:val="28"/>
          <w:szCs w:val="28"/>
        </w:rPr>
        <w:t xml:space="preserve">, </w:t>
      </w:r>
      <w:r w:rsidR="00F363FA">
        <w:rPr>
          <w:sz w:val="28"/>
          <w:szCs w:val="28"/>
        </w:rPr>
        <w:t>главный библиотекарь</w:t>
      </w:r>
      <w:r w:rsidR="00512AAF">
        <w:rPr>
          <w:sz w:val="28"/>
          <w:szCs w:val="28"/>
        </w:rPr>
        <w:t xml:space="preserve"> отдела редких книг</w:t>
      </w:r>
      <w:r w:rsidR="00F05C38">
        <w:rPr>
          <w:sz w:val="28"/>
          <w:szCs w:val="28"/>
        </w:rPr>
        <w:t>.</w:t>
      </w:r>
    </w:p>
    <w:p w:rsidR="00E35259" w:rsidRDefault="00E35259" w:rsidP="004C28F6">
      <w:pPr>
        <w:pStyle w:val="Style18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Всего сотрудниками библиотеки было подготовлено 7 докладов и 3 презентации для 8 научных мероприятий.</w:t>
      </w:r>
    </w:p>
    <w:p w:rsidR="00DA0D84" w:rsidRPr="00A331DB" w:rsidRDefault="00DA0D84" w:rsidP="004C28F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1DB">
        <w:rPr>
          <w:rFonts w:ascii="Times New Roman" w:hAnsi="Times New Roman"/>
          <w:sz w:val="28"/>
          <w:szCs w:val="28"/>
        </w:rPr>
        <w:t>Сотрудниками ОРК написано 25 статей:</w:t>
      </w:r>
      <w:r w:rsidR="00A331DB" w:rsidRPr="00A331DB">
        <w:rPr>
          <w:rFonts w:ascii="Times New Roman" w:hAnsi="Times New Roman"/>
          <w:sz w:val="28"/>
          <w:szCs w:val="28"/>
        </w:rPr>
        <w:t xml:space="preserve"> 3 статьи </w:t>
      </w:r>
      <w:r w:rsidRPr="00A331DB">
        <w:rPr>
          <w:rFonts w:ascii="Times New Roman" w:hAnsi="Times New Roman"/>
          <w:sz w:val="28"/>
          <w:szCs w:val="28"/>
        </w:rPr>
        <w:t>Гадалов</w:t>
      </w:r>
      <w:r w:rsidR="00A331DB" w:rsidRPr="00A331DB">
        <w:rPr>
          <w:rFonts w:ascii="Times New Roman" w:hAnsi="Times New Roman"/>
          <w:sz w:val="28"/>
          <w:szCs w:val="28"/>
        </w:rPr>
        <w:t>ой</w:t>
      </w:r>
      <w:r w:rsidRPr="00A331DB">
        <w:rPr>
          <w:rFonts w:ascii="Times New Roman" w:hAnsi="Times New Roman"/>
          <w:sz w:val="28"/>
          <w:szCs w:val="28"/>
        </w:rPr>
        <w:t xml:space="preserve"> Г. С.</w:t>
      </w:r>
      <w:r w:rsidR="00A331DB" w:rsidRPr="00A331DB">
        <w:rPr>
          <w:rFonts w:ascii="Times New Roman" w:hAnsi="Times New Roman"/>
          <w:sz w:val="28"/>
          <w:szCs w:val="28"/>
        </w:rPr>
        <w:t>, п</w:t>
      </w:r>
      <w:r w:rsidR="00A331DB" w:rsidRPr="00A331DB">
        <w:rPr>
          <w:rFonts w:ascii="Times New Roman" w:hAnsi="Times New Roman"/>
          <w:sz w:val="28"/>
          <w:szCs w:val="28"/>
        </w:rPr>
        <w:t>о</w:t>
      </w:r>
      <w:r w:rsidR="00A331DB" w:rsidRPr="00A331DB">
        <w:rPr>
          <w:rFonts w:ascii="Times New Roman" w:hAnsi="Times New Roman"/>
          <w:sz w:val="28"/>
          <w:szCs w:val="28"/>
        </w:rPr>
        <w:t>священных героям Великой отечественной войны,</w:t>
      </w:r>
      <w:r w:rsidRPr="00A331DB">
        <w:rPr>
          <w:rFonts w:ascii="Times New Roman" w:hAnsi="Times New Roman"/>
          <w:sz w:val="28"/>
          <w:szCs w:val="28"/>
        </w:rPr>
        <w:t xml:space="preserve"> Ильина Т. А. Д. 16 статей о ректорах и ученых для сайта ТвГУ</w:t>
      </w:r>
      <w:r w:rsidR="00A331DB" w:rsidRPr="00A331DB">
        <w:rPr>
          <w:rFonts w:ascii="Times New Roman" w:hAnsi="Times New Roman"/>
          <w:sz w:val="28"/>
          <w:szCs w:val="28"/>
        </w:rPr>
        <w:t>, к 145</w:t>
      </w:r>
      <w:r w:rsidR="00A627DF">
        <w:rPr>
          <w:rFonts w:ascii="Times New Roman" w:hAnsi="Times New Roman"/>
          <w:sz w:val="28"/>
          <w:szCs w:val="28"/>
        </w:rPr>
        <w:t>-</w:t>
      </w:r>
      <w:r w:rsidR="00A331DB" w:rsidRPr="00A331DB">
        <w:rPr>
          <w:rFonts w:ascii="Times New Roman" w:hAnsi="Times New Roman"/>
          <w:sz w:val="28"/>
          <w:szCs w:val="28"/>
        </w:rPr>
        <w:t xml:space="preserve"> летию школы Максимовича, 2 статьи об опыта работы Отдела редких книг Научной библиотеки ТвГУ, 2 статьи </w:t>
      </w:r>
      <w:r w:rsidRPr="00A331DB">
        <w:rPr>
          <w:rFonts w:ascii="Times New Roman" w:hAnsi="Times New Roman"/>
          <w:sz w:val="28"/>
          <w:szCs w:val="28"/>
        </w:rPr>
        <w:t xml:space="preserve">Кашарнова С. Г. </w:t>
      </w:r>
      <w:r w:rsidR="00A331DB" w:rsidRPr="00A331DB">
        <w:rPr>
          <w:rFonts w:ascii="Times New Roman" w:hAnsi="Times New Roman"/>
          <w:sz w:val="28"/>
          <w:szCs w:val="28"/>
        </w:rPr>
        <w:t xml:space="preserve">о </w:t>
      </w:r>
      <w:r w:rsidRPr="00A331DB">
        <w:rPr>
          <w:rFonts w:ascii="Times New Roman" w:hAnsi="Times New Roman"/>
          <w:sz w:val="28"/>
          <w:szCs w:val="28"/>
        </w:rPr>
        <w:t>библиотека</w:t>
      </w:r>
      <w:r w:rsidR="00A331DB" w:rsidRPr="00A331DB">
        <w:rPr>
          <w:rFonts w:ascii="Times New Roman" w:hAnsi="Times New Roman"/>
          <w:sz w:val="28"/>
          <w:szCs w:val="28"/>
        </w:rPr>
        <w:t>х</w:t>
      </w:r>
      <w:r w:rsidRPr="00A331DB">
        <w:rPr>
          <w:rFonts w:ascii="Times New Roman" w:hAnsi="Times New Roman"/>
          <w:sz w:val="28"/>
          <w:szCs w:val="28"/>
        </w:rPr>
        <w:t xml:space="preserve"> в тве</w:t>
      </w:r>
      <w:r w:rsidR="00A331DB" w:rsidRPr="00A331DB">
        <w:rPr>
          <w:rFonts w:ascii="Times New Roman" w:hAnsi="Times New Roman"/>
          <w:sz w:val="28"/>
          <w:szCs w:val="28"/>
        </w:rPr>
        <w:t>рской усадьбе.</w:t>
      </w:r>
      <w:r w:rsidR="00E35259">
        <w:rPr>
          <w:rFonts w:ascii="Times New Roman" w:hAnsi="Times New Roman"/>
          <w:sz w:val="28"/>
          <w:szCs w:val="28"/>
        </w:rPr>
        <w:t xml:space="preserve"> Опубликованы были 11 статей в различных сборниках</w:t>
      </w:r>
      <w:r w:rsidR="00CD0107">
        <w:rPr>
          <w:rFonts w:ascii="Times New Roman" w:hAnsi="Times New Roman"/>
          <w:sz w:val="28"/>
          <w:szCs w:val="28"/>
        </w:rPr>
        <w:t>, журналах</w:t>
      </w:r>
      <w:r w:rsidR="00E35259">
        <w:rPr>
          <w:rFonts w:ascii="Times New Roman" w:hAnsi="Times New Roman"/>
          <w:sz w:val="28"/>
          <w:szCs w:val="28"/>
        </w:rPr>
        <w:t xml:space="preserve"> и газетах.</w:t>
      </w:r>
    </w:p>
    <w:p w:rsidR="006E48D6" w:rsidRDefault="006E48D6" w:rsidP="004C28F6">
      <w:pPr>
        <w:pStyle w:val="Style18"/>
        <w:widowControl/>
        <w:spacing w:line="240" w:lineRule="auto"/>
        <w:ind w:firstLine="709"/>
        <w:rPr>
          <w:sz w:val="28"/>
          <w:szCs w:val="28"/>
        </w:rPr>
      </w:pPr>
    </w:p>
    <w:p w:rsidR="00481154" w:rsidRPr="004F0321" w:rsidRDefault="00B73BD2" w:rsidP="004C28F6">
      <w:pPr>
        <w:pStyle w:val="a3"/>
        <w:spacing w:before="100" w:beforeAutospacing="1" w:after="100" w:afterAutospacing="1" w:line="240" w:lineRule="auto"/>
        <w:jc w:val="center"/>
        <w:rPr>
          <w:rStyle w:val="FontStyle59"/>
          <w:b/>
          <w:i/>
          <w:sz w:val="32"/>
          <w:szCs w:val="32"/>
        </w:rPr>
      </w:pPr>
      <w:r>
        <w:rPr>
          <w:rStyle w:val="FontStyle59"/>
          <w:b/>
          <w:i/>
          <w:sz w:val="32"/>
          <w:szCs w:val="32"/>
        </w:rPr>
        <w:t>9.</w:t>
      </w:r>
      <w:r>
        <w:rPr>
          <w:rStyle w:val="FontStyle59"/>
          <w:b/>
          <w:i/>
          <w:sz w:val="32"/>
          <w:szCs w:val="32"/>
        </w:rPr>
        <w:tab/>
      </w:r>
      <w:r w:rsidR="00481154" w:rsidRPr="004F0321">
        <w:rPr>
          <w:rStyle w:val="FontStyle59"/>
          <w:b/>
          <w:i/>
          <w:sz w:val="32"/>
          <w:szCs w:val="32"/>
        </w:rPr>
        <w:t>Методическая работа.</w:t>
      </w:r>
    </w:p>
    <w:p w:rsidR="00481154" w:rsidRDefault="00481154" w:rsidP="004C28F6">
      <w:pPr>
        <w:pStyle w:val="Style18"/>
        <w:widowControl/>
        <w:spacing w:line="240" w:lineRule="auto"/>
        <w:ind w:firstLine="709"/>
        <w:rPr>
          <w:rStyle w:val="FontStyle59"/>
        </w:rPr>
      </w:pPr>
      <w:r>
        <w:rPr>
          <w:rStyle w:val="FontStyle59"/>
        </w:rPr>
        <w:t xml:space="preserve">В минувшем году было проведено 4 заседания научно-методического совета (НМС). Большое внимание было уделено вопросам, связанным с обеспечением сохранности книжного фонда библиотеки, работе АИБС </w:t>
      </w:r>
      <w:r w:rsidR="0007252D">
        <w:rPr>
          <w:rStyle w:val="FontStyle59"/>
        </w:rPr>
        <w:t>М</w:t>
      </w:r>
      <w:r w:rsidR="0007252D">
        <w:rPr>
          <w:rStyle w:val="FontStyle59"/>
        </w:rPr>
        <w:t>е</w:t>
      </w:r>
      <w:r w:rsidR="0007252D">
        <w:rPr>
          <w:rStyle w:val="FontStyle59"/>
        </w:rPr>
        <w:t>гаПро</w:t>
      </w:r>
      <w:r>
        <w:rPr>
          <w:rStyle w:val="FontStyle59"/>
        </w:rPr>
        <w:t>. Были подведены итоги работы по ретроконверсии библиотечного фонда за 201</w:t>
      </w:r>
      <w:r w:rsidR="0007252D">
        <w:rPr>
          <w:rStyle w:val="FontStyle59"/>
        </w:rPr>
        <w:t>4 - 2015</w:t>
      </w:r>
      <w:r>
        <w:rPr>
          <w:rStyle w:val="FontStyle59"/>
        </w:rPr>
        <w:t xml:space="preserve"> гг., заслушаны отчеты о работе </w:t>
      </w:r>
      <w:r w:rsidR="0007252D">
        <w:rPr>
          <w:rStyle w:val="FontStyle59"/>
        </w:rPr>
        <w:t xml:space="preserve">в </w:t>
      </w:r>
      <w:r>
        <w:rPr>
          <w:rStyle w:val="FontStyle59"/>
        </w:rPr>
        <w:t>отдел</w:t>
      </w:r>
      <w:r w:rsidR="0007252D">
        <w:rPr>
          <w:rStyle w:val="FontStyle59"/>
        </w:rPr>
        <w:t>ах обслуживания</w:t>
      </w:r>
      <w:r>
        <w:rPr>
          <w:rStyle w:val="FontStyle59"/>
        </w:rPr>
        <w:t>:</w:t>
      </w:r>
      <w:r w:rsidR="0007252D">
        <w:rPr>
          <w:rStyle w:val="FontStyle59"/>
        </w:rPr>
        <w:t xml:space="preserve"> с читателями-должниками,</w:t>
      </w:r>
      <w:r>
        <w:rPr>
          <w:rStyle w:val="FontStyle59"/>
        </w:rPr>
        <w:t xml:space="preserve"> об информационно-библиографической работе в целом. </w:t>
      </w:r>
    </w:p>
    <w:p w:rsidR="00481154" w:rsidRPr="0007252D" w:rsidRDefault="0007252D" w:rsidP="004C28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52D">
        <w:rPr>
          <w:rFonts w:ascii="Times New Roman" w:hAnsi="Times New Roman"/>
          <w:sz w:val="28"/>
          <w:szCs w:val="28"/>
        </w:rPr>
        <w:t>Отредактировано</w:t>
      </w:r>
      <w:r w:rsidR="00660C03">
        <w:rPr>
          <w:rFonts w:ascii="Times New Roman" w:hAnsi="Times New Roman"/>
          <w:sz w:val="28"/>
          <w:szCs w:val="28"/>
        </w:rPr>
        <w:t xml:space="preserve"> </w:t>
      </w:r>
      <w:r w:rsidRPr="000725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Положений об отделах и секторах библиотеки</w:t>
      </w:r>
      <w:r w:rsidR="002D2AA9">
        <w:rPr>
          <w:rFonts w:ascii="Times New Roman" w:hAnsi="Times New Roman"/>
          <w:sz w:val="28"/>
          <w:szCs w:val="28"/>
        </w:rPr>
        <w:t>,</w:t>
      </w:r>
      <w:r w:rsidR="00A627DF">
        <w:rPr>
          <w:rFonts w:ascii="Times New Roman" w:hAnsi="Times New Roman"/>
          <w:sz w:val="28"/>
          <w:szCs w:val="28"/>
        </w:rPr>
        <w:t xml:space="preserve"> </w:t>
      </w:r>
      <w:r w:rsidR="00481154" w:rsidRPr="0007252D">
        <w:rPr>
          <w:rFonts w:ascii="Times New Roman" w:hAnsi="Times New Roman"/>
          <w:sz w:val="28"/>
          <w:szCs w:val="28"/>
        </w:rPr>
        <w:t>две инструктивно-технологических инструкции: «Инструкция по правилам з</w:t>
      </w:r>
      <w:r w:rsidR="00481154" w:rsidRPr="0007252D">
        <w:rPr>
          <w:rFonts w:ascii="Times New Roman" w:hAnsi="Times New Roman"/>
          <w:sz w:val="28"/>
          <w:szCs w:val="28"/>
        </w:rPr>
        <w:t>а</w:t>
      </w:r>
      <w:r w:rsidR="00481154" w:rsidRPr="0007252D">
        <w:rPr>
          <w:rFonts w:ascii="Times New Roman" w:hAnsi="Times New Roman"/>
          <w:sz w:val="28"/>
          <w:szCs w:val="28"/>
        </w:rPr>
        <w:t>полнения полей при формировании аналитической библиографической зап</w:t>
      </w:r>
      <w:r w:rsidR="00481154" w:rsidRPr="0007252D">
        <w:rPr>
          <w:rFonts w:ascii="Times New Roman" w:hAnsi="Times New Roman"/>
          <w:sz w:val="28"/>
          <w:szCs w:val="28"/>
        </w:rPr>
        <w:t>и</w:t>
      </w:r>
      <w:r w:rsidR="00481154" w:rsidRPr="0007252D">
        <w:rPr>
          <w:rFonts w:ascii="Times New Roman" w:hAnsi="Times New Roman"/>
          <w:sz w:val="28"/>
          <w:szCs w:val="28"/>
        </w:rPr>
        <w:t xml:space="preserve">си АИБС </w:t>
      </w:r>
      <w:r>
        <w:rPr>
          <w:rFonts w:ascii="Times New Roman" w:hAnsi="Times New Roman"/>
          <w:sz w:val="28"/>
          <w:szCs w:val="28"/>
        </w:rPr>
        <w:t>МегаПро</w:t>
      </w:r>
      <w:r w:rsidR="00481154" w:rsidRPr="0007252D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«Методические рекомендации по составлению ключ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вых слов </w:t>
      </w:r>
      <w:r w:rsidRPr="0007252D">
        <w:rPr>
          <w:rFonts w:ascii="Times New Roman" w:hAnsi="Times New Roman"/>
          <w:sz w:val="28"/>
          <w:szCs w:val="28"/>
        </w:rPr>
        <w:t xml:space="preserve">при формировании аналитической библиографической записи АИБС </w:t>
      </w:r>
      <w:r>
        <w:rPr>
          <w:rFonts w:ascii="Times New Roman" w:hAnsi="Times New Roman"/>
          <w:sz w:val="28"/>
          <w:szCs w:val="28"/>
        </w:rPr>
        <w:t>МегаПро</w:t>
      </w:r>
      <w:r w:rsidRPr="0007252D">
        <w:rPr>
          <w:rFonts w:ascii="Times New Roman" w:hAnsi="Times New Roman"/>
          <w:sz w:val="28"/>
          <w:szCs w:val="28"/>
        </w:rPr>
        <w:t>»</w:t>
      </w:r>
      <w:r w:rsidR="002D2AA9">
        <w:rPr>
          <w:rFonts w:ascii="Times New Roman" w:hAnsi="Times New Roman"/>
          <w:sz w:val="28"/>
          <w:szCs w:val="28"/>
        </w:rPr>
        <w:t>,</w:t>
      </w:r>
      <w:r w:rsidR="00481154" w:rsidRPr="0007252D">
        <w:rPr>
          <w:rFonts w:ascii="Times New Roman" w:hAnsi="Times New Roman"/>
          <w:sz w:val="28"/>
          <w:szCs w:val="28"/>
        </w:rPr>
        <w:t xml:space="preserve"> отредактирова</w:t>
      </w:r>
      <w:r>
        <w:rPr>
          <w:rFonts w:ascii="Times New Roman" w:hAnsi="Times New Roman"/>
          <w:sz w:val="28"/>
          <w:szCs w:val="28"/>
        </w:rPr>
        <w:t>н</w:t>
      </w:r>
      <w:r w:rsidR="002D2AA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5 </w:t>
      </w:r>
      <w:r w:rsidR="00481154" w:rsidRPr="0007252D">
        <w:rPr>
          <w:rFonts w:ascii="Times New Roman" w:hAnsi="Times New Roman"/>
          <w:sz w:val="28"/>
          <w:szCs w:val="28"/>
        </w:rPr>
        <w:t xml:space="preserve">должностных инструкций сотрудников библиотеки. </w:t>
      </w:r>
      <w:r w:rsidR="00481154" w:rsidRPr="0007252D">
        <w:rPr>
          <w:rFonts w:ascii="Times New Roman" w:hAnsi="Times New Roman"/>
          <w:color w:val="000000"/>
          <w:sz w:val="28"/>
          <w:szCs w:val="28"/>
        </w:rPr>
        <w:t>Администрация и заведующие отделами</w:t>
      </w:r>
      <w:r w:rsidR="00481154" w:rsidRPr="0007252D">
        <w:rPr>
          <w:rStyle w:val="FontStyle59"/>
        </w:rPr>
        <w:t xml:space="preserve"> библиотеки принимали участие в подготовке справок и статистических отчетов для Министерства (подбор материала, анализ статистических данных), подавали запрашива</w:t>
      </w:r>
      <w:r w:rsidR="00481154" w:rsidRPr="0007252D">
        <w:rPr>
          <w:rStyle w:val="FontStyle59"/>
        </w:rPr>
        <w:t>е</w:t>
      </w:r>
      <w:r w:rsidR="00481154" w:rsidRPr="0007252D">
        <w:rPr>
          <w:rStyle w:val="FontStyle59"/>
        </w:rPr>
        <w:t>мые сведения в Учебно-методическое управление и Управление качеством университета.</w:t>
      </w:r>
    </w:p>
    <w:p w:rsidR="00B424CF" w:rsidRDefault="00481154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A91">
        <w:rPr>
          <w:rStyle w:val="FontStyle59"/>
        </w:rPr>
        <w:lastRenderedPageBreak/>
        <w:t>В</w:t>
      </w:r>
      <w:r w:rsidR="00A627DF">
        <w:rPr>
          <w:rStyle w:val="FontStyle59"/>
        </w:rPr>
        <w:t xml:space="preserve"> </w:t>
      </w:r>
      <w:r w:rsidRPr="005C6A91">
        <w:rPr>
          <w:rStyle w:val="FontStyle59"/>
        </w:rPr>
        <w:t>минувшем году пров</w:t>
      </w:r>
      <w:r>
        <w:rPr>
          <w:rStyle w:val="FontStyle59"/>
        </w:rPr>
        <w:t>о</w:t>
      </w:r>
      <w:r w:rsidRPr="005C6A91">
        <w:rPr>
          <w:rStyle w:val="FontStyle59"/>
        </w:rPr>
        <w:t>д</w:t>
      </w:r>
      <w:r>
        <w:rPr>
          <w:rStyle w:val="FontStyle59"/>
        </w:rPr>
        <w:t>ились</w:t>
      </w:r>
      <w:r w:rsidRPr="005C6A91">
        <w:rPr>
          <w:rStyle w:val="FontStyle59"/>
        </w:rPr>
        <w:t xml:space="preserve"> консультации для сотрудников НБ</w:t>
      </w:r>
      <w:r>
        <w:rPr>
          <w:rStyle w:val="FontStyle59"/>
        </w:rPr>
        <w:t>,</w:t>
      </w:r>
      <w:r w:rsidRPr="005C6A91">
        <w:rPr>
          <w:rStyle w:val="FontStyle59"/>
        </w:rPr>
        <w:t xml:space="preserve"> з</w:t>
      </w:r>
      <w:r w:rsidRPr="005C6A91">
        <w:rPr>
          <w:rStyle w:val="FontStyle59"/>
        </w:rPr>
        <w:t>а</w:t>
      </w:r>
      <w:r w:rsidRPr="005C6A91">
        <w:rPr>
          <w:rStyle w:val="FontStyle59"/>
        </w:rPr>
        <w:t xml:space="preserve">ведующих БП, коллег из </w:t>
      </w:r>
      <w:r w:rsidRPr="005C6A91">
        <w:rPr>
          <w:rFonts w:ascii="Times New Roman" w:hAnsi="Times New Roman"/>
          <w:sz w:val="28"/>
          <w:szCs w:val="28"/>
        </w:rPr>
        <w:t>филиалов университета в городах Нелидово и Ржев. Консультации проводились по вопросам учета и списания изданий из би</w:t>
      </w:r>
      <w:r w:rsidRPr="005C6A91">
        <w:rPr>
          <w:rFonts w:ascii="Times New Roman" w:hAnsi="Times New Roman"/>
          <w:sz w:val="28"/>
          <w:szCs w:val="28"/>
        </w:rPr>
        <w:t>б</w:t>
      </w:r>
      <w:r w:rsidRPr="005C6A91">
        <w:rPr>
          <w:rFonts w:ascii="Times New Roman" w:hAnsi="Times New Roman"/>
          <w:sz w:val="28"/>
          <w:szCs w:val="28"/>
        </w:rPr>
        <w:t>лиотечного фонда, определению коэффициента книгообеспеченности и т.д.</w:t>
      </w:r>
    </w:p>
    <w:p w:rsidR="00E908DE" w:rsidRPr="00E908DE" w:rsidRDefault="00E908DE" w:rsidP="004C28F6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08DE">
        <w:rPr>
          <w:rFonts w:ascii="Times New Roman" w:hAnsi="Times New Roman"/>
          <w:sz w:val="28"/>
        </w:rPr>
        <w:tab/>
      </w:r>
      <w:r w:rsidR="002D2AA9">
        <w:rPr>
          <w:rFonts w:ascii="Times New Roman" w:hAnsi="Times New Roman"/>
          <w:sz w:val="28"/>
        </w:rPr>
        <w:t>Зав. ОКиНОД</w:t>
      </w:r>
      <w:r w:rsidR="00A627DF">
        <w:rPr>
          <w:rFonts w:ascii="Times New Roman" w:hAnsi="Times New Roman"/>
          <w:sz w:val="28"/>
        </w:rPr>
        <w:t xml:space="preserve"> </w:t>
      </w:r>
      <w:r w:rsidRPr="00E908DE">
        <w:rPr>
          <w:rFonts w:ascii="Times New Roman" w:hAnsi="Times New Roman"/>
          <w:sz w:val="28"/>
        </w:rPr>
        <w:t>Алексеева Е.В. приняла участие в совместной команд</w:t>
      </w:r>
      <w:r w:rsidRPr="00E908DE">
        <w:rPr>
          <w:rFonts w:ascii="Times New Roman" w:hAnsi="Times New Roman"/>
          <w:sz w:val="28"/>
        </w:rPr>
        <w:t>и</w:t>
      </w:r>
      <w:r w:rsidRPr="00E908DE">
        <w:rPr>
          <w:rFonts w:ascii="Times New Roman" w:hAnsi="Times New Roman"/>
          <w:sz w:val="28"/>
        </w:rPr>
        <w:t xml:space="preserve">ровке с отделом Управление кадров в г.Осташков. Она проконсультировала сотрудников </w:t>
      </w:r>
      <w:r w:rsidRPr="00E908DE">
        <w:rPr>
          <w:rFonts w:ascii="Times New Roman" w:hAnsi="Times New Roman"/>
          <w:bCs/>
          <w:color w:val="000000"/>
          <w:sz w:val="28"/>
          <w:szCs w:val="28"/>
        </w:rPr>
        <w:t>Осташковского финансово-экономический колледжа (филиал ФГБОУ ВО «Тверской государственный университет») по вопросу подгото</w:t>
      </w:r>
      <w:r w:rsidRPr="00E908DE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E908DE">
        <w:rPr>
          <w:rFonts w:ascii="Times New Roman" w:hAnsi="Times New Roman"/>
          <w:bCs/>
          <w:color w:val="000000"/>
          <w:sz w:val="28"/>
          <w:szCs w:val="28"/>
        </w:rPr>
        <w:t>ки к лицензированию филиала. В частности обсуждались вопросы библи</w:t>
      </w:r>
      <w:r w:rsidRPr="00E908DE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E908DE">
        <w:rPr>
          <w:rFonts w:ascii="Times New Roman" w:hAnsi="Times New Roman"/>
          <w:bCs/>
          <w:color w:val="000000"/>
          <w:sz w:val="28"/>
          <w:szCs w:val="28"/>
        </w:rPr>
        <w:t>течного учета, правильного формирования списка для справки по книгообе</w:t>
      </w:r>
      <w:r w:rsidRPr="00E908DE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E908DE">
        <w:rPr>
          <w:rFonts w:ascii="Times New Roman" w:hAnsi="Times New Roman"/>
          <w:bCs/>
          <w:color w:val="000000"/>
          <w:sz w:val="28"/>
          <w:szCs w:val="28"/>
        </w:rPr>
        <w:t>печенности дисциплин.</w:t>
      </w:r>
    </w:p>
    <w:p w:rsidR="00B424CF" w:rsidRDefault="00B424CF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154" w:rsidRPr="00B424CF" w:rsidRDefault="006E48D6" w:rsidP="004C28F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4CF">
        <w:rPr>
          <w:rFonts w:ascii="Times New Roman" w:hAnsi="Times New Roman"/>
          <w:b/>
          <w:sz w:val="28"/>
          <w:szCs w:val="28"/>
        </w:rPr>
        <w:t>9.1.</w:t>
      </w:r>
      <w:r w:rsidRPr="00B424CF">
        <w:rPr>
          <w:rFonts w:ascii="Times New Roman" w:hAnsi="Times New Roman"/>
          <w:b/>
          <w:sz w:val="28"/>
          <w:szCs w:val="28"/>
        </w:rPr>
        <w:tab/>
      </w:r>
      <w:r w:rsidR="00297800" w:rsidRPr="00B424CF">
        <w:rPr>
          <w:rFonts w:ascii="Times New Roman" w:hAnsi="Times New Roman"/>
          <w:b/>
          <w:sz w:val="28"/>
          <w:szCs w:val="28"/>
        </w:rPr>
        <w:t>Анкетирование пользователей библиотеки.</w:t>
      </w:r>
    </w:p>
    <w:p w:rsidR="00481154" w:rsidRDefault="00680C51" w:rsidP="004C28F6">
      <w:pPr>
        <w:pStyle w:val="a4"/>
        <w:jc w:val="both"/>
        <w:rPr>
          <w:color w:val="000000" w:themeColor="text1"/>
          <w:sz w:val="28"/>
          <w:szCs w:val="28"/>
        </w:rPr>
      </w:pPr>
      <w:r>
        <w:tab/>
      </w:r>
      <w:r w:rsidRPr="00680C51">
        <w:rPr>
          <w:sz w:val="28"/>
          <w:szCs w:val="28"/>
        </w:rPr>
        <w:t>Изучение проблемы эффективности библиотечного обслуживания с</w:t>
      </w:r>
      <w:r w:rsidRPr="00680C51">
        <w:rPr>
          <w:sz w:val="28"/>
          <w:szCs w:val="28"/>
        </w:rPr>
        <w:t>е</w:t>
      </w:r>
      <w:r w:rsidRPr="00680C51">
        <w:rPr>
          <w:sz w:val="28"/>
          <w:szCs w:val="28"/>
        </w:rPr>
        <w:t>годня чрезвычайно актуально. Особое внимание уделяется вопросам пов</w:t>
      </w:r>
      <w:r w:rsidRPr="00680C51">
        <w:rPr>
          <w:sz w:val="28"/>
          <w:szCs w:val="28"/>
        </w:rPr>
        <w:t>ы</w:t>
      </w:r>
      <w:r w:rsidRPr="00680C51">
        <w:rPr>
          <w:sz w:val="28"/>
          <w:szCs w:val="28"/>
        </w:rPr>
        <w:t xml:space="preserve">шения </w:t>
      </w:r>
      <w:r w:rsidRPr="00680C51">
        <w:rPr>
          <w:bCs/>
          <w:iCs/>
          <w:sz w:val="28"/>
          <w:szCs w:val="28"/>
        </w:rPr>
        <w:t>качества обслужива</w:t>
      </w:r>
      <w:r w:rsidR="004E4C40">
        <w:rPr>
          <w:bCs/>
          <w:iCs/>
          <w:sz w:val="28"/>
          <w:szCs w:val="28"/>
        </w:rPr>
        <w:t>ния пользователей библиотеки. В ноябре мину</w:t>
      </w:r>
      <w:r w:rsidR="004E4C40">
        <w:rPr>
          <w:bCs/>
          <w:iCs/>
          <w:sz w:val="28"/>
          <w:szCs w:val="28"/>
        </w:rPr>
        <w:t>в</w:t>
      </w:r>
      <w:r w:rsidR="004E4C40">
        <w:rPr>
          <w:bCs/>
          <w:iCs/>
          <w:sz w:val="28"/>
          <w:szCs w:val="28"/>
        </w:rPr>
        <w:t xml:space="preserve">шего года библиотека проводила опрос среди студентов и преподавателей вуза </w:t>
      </w:r>
      <w:r w:rsidR="004E4C40" w:rsidRPr="004E4C40">
        <w:rPr>
          <w:rFonts w:ascii="TimesNewRomanPSMT" w:hAnsi="TimesNewRomanPSMT" w:cs="TimesNewRomanPSMT"/>
          <w:sz w:val="28"/>
          <w:szCs w:val="28"/>
        </w:rPr>
        <w:t xml:space="preserve">с целью </w:t>
      </w:r>
      <w:r w:rsidR="005A0DC4">
        <w:rPr>
          <w:rFonts w:ascii="TimesNewRomanPSMT" w:hAnsi="TimesNewRomanPSMT" w:cs="TimesNewRomanPSMT"/>
          <w:sz w:val="28"/>
          <w:szCs w:val="28"/>
        </w:rPr>
        <w:t>выяснения их отношения к</w:t>
      </w:r>
      <w:r w:rsidR="004E4C40" w:rsidRPr="004E4C40">
        <w:rPr>
          <w:rFonts w:ascii="TimesNewRomanPSMT" w:hAnsi="TimesNewRomanPSMT" w:cs="TimesNewRomanPSMT"/>
          <w:sz w:val="28"/>
          <w:szCs w:val="28"/>
        </w:rPr>
        <w:t xml:space="preserve"> качеств</w:t>
      </w:r>
      <w:r w:rsidR="005A0DC4">
        <w:rPr>
          <w:rFonts w:ascii="TimesNewRomanPSMT" w:hAnsi="TimesNewRomanPSMT" w:cs="TimesNewRomanPSMT"/>
          <w:sz w:val="28"/>
          <w:szCs w:val="28"/>
        </w:rPr>
        <w:t>у оказываемых библиотекой</w:t>
      </w:r>
      <w:r w:rsidR="004E4C40" w:rsidRPr="004E4C40">
        <w:rPr>
          <w:rFonts w:ascii="TimesNewRomanPSMT" w:hAnsi="TimesNewRomanPSMT" w:cs="TimesNewRomanPSMT"/>
          <w:sz w:val="28"/>
          <w:szCs w:val="28"/>
        </w:rPr>
        <w:t xml:space="preserve"> услуг.</w:t>
      </w:r>
      <w:r w:rsidR="00A627DF">
        <w:rPr>
          <w:rFonts w:ascii="TimesNewRomanPSMT" w:hAnsi="TimesNewRomanPSMT" w:cs="TimesNewRomanPSMT"/>
          <w:sz w:val="28"/>
          <w:szCs w:val="28"/>
        </w:rPr>
        <w:t xml:space="preserve"> </w:t>
      </w:r>
      <w:r w:rsidR="00986E73" w:rsidRPr="00986E73">
        <w:rPr>
          <w:sz w:val="28"/>
          <w:szCs w:val="28"/>
        </w:rPr>
        <w:t>Основным методом исследования было выбрано анкетирование.</w:t>
      </w:r>
      <w:r w:rsidR="00A627DF">
        <w:rPr>
          <w:sz w:val="28"/>
          <w:szCs w:val="28"/>
        </w:rPr>
        <w:t xml:space="preserve"> </w:t>
      </w:r>
      <w:r w:rsidR="00311AB7">
        <w:rPr>
          <w:sz w:val="28"/>
          <w:szCs w:val="28"/>
        </w:rPr>
        <w:t>А</w:t>
      </w:r>
      <w:r w:rsidR="00986E73" w:rsidRPr="00986E73">
        <w:rPr>
          <w:sz w:val="28"/>
          <w:szCs w:val="28"/>
        </w:rPr>
        <w:t>нк</w:t>
      </w:r>
      <w:r w:rsidR="00986E73" w:rsidRPr="00986E73">
        <w:rPr>
          <w:sz w:val="28"/>
          <w:szCs w:val="28"/>
        </w:rPr>
        <w:t>е</w:t>
      </w:r>
      <w:r w:rsidR="00986E73" w:rsidRPr="00986E73">
        <w:rPr>
          <w:sz w:val="28"/>
          <w:szCs w:val="28"/>
        </w:rPr>
        <w:t xml:space="preserve">та </w:t>
      </w:r>
      <w:r w:rsidR="00311AB7">
        <w:rPr>
          <w:sz w:val="28"/>
          <w:szCs w:val="28"/>
        </w:rPr>
        <w:t>включала</w:t>
      </w:r>
      <w:r w:rsidR="00986E73" w:rsidRPr="00986E73">
        <w:rPr>
          <w:sz w:val="28"/>
          <w:szCs w:val="28"/>
        </w:rPr>
        <w:t xml:space="preserve"> 10 вопросов</w:t>
      </w:r>
      <w:r w:rsidR="00986E73">
        <w:rPr>
          <w:sz w:val="28"/>
          <w:szCs w:val="28"/>
        </w:rPr>
        <w:t>.</w:t>
      </w:r>
      <w:r w:rsidR="00A627DF">
        <w:rPr>
          <w:sz w:val="28"/>
          <w:szCs w:val="28"/>
        </w:rPr>
        <w:t xml:space="preserve"> </w:t>
      </w:r>
      <w:r w:rsidR="004E4C40">
        <w:rPr>
          <w:sz w:val="28"/>
          <w:szCs w:val="28"/>
        </w:rPr>
        <w:t xml:space="preserve">Было роздано 200 опросных листов, возвращено для обработки 157 экз. Среди </w:t>
      </w:r>
      <w:r w:rsidR="00311AB7">
        <w:rPr>
          <w:sz w:val="28"/>
          <w:szCs w:val="28"/>
        </w:rPr>
        <w:t>опрошенных были</w:t>
      </w:r>
      <w:r w:rsidR="00794478">
        <w:rPr>
          <w:sz w:val="28"/>
          <w:szCs w:val="28"/>
        </w:rPr>
        <w:t xml:space="preserve"> </w:t>
      </w:r>
      <w:r w:rsidR="00311AB7">
        <w:rPr>
          <w:sz w:val="28"/>
          <w:szCs w:val="28"/>
        </w:rPr>
        <w:t xml:space="preserve">142 </w:t>
      </w:r>
      <w:r w:rsidR="004E4C40">
        <w:rPr>
          <w:sz w:val="28"/>
          <w:szCs w:val="28"/>
        </w:rPr>
        <w:t>студент</w:t>
      </w:r>
      <w:r w:rsidR="00311AB7">
        <w:rPr>
          <w:sz w:val="28"/>
          <w:szCs w:val="28"/>
        </w:rPr>
        <w:t>а</w:t>
      </w:r>
      <w:r w:rsidR="004E4C40">
        <w:rPr>
          <w:sz w:val="28"/>
          <w:szCs w:val="28"/>
        </w:rPr>
        <w:t>; преподават</w:t>
      </w:r>
      <w:r w:rsidR="004E4C40">
        <w:rPr>
          <w:sz w:val="28"/>
          <w:szCs w:val="28"/>
        </w:rPr>
        <w:t>е</w:t>
      </w:r>
      <w:r w:rsidR="004E4C40">
        <w:rPr>
          <w:sz w:val="28"/>
          <w:szCs w:val="28"/>
        </w:rPr>
        <w:t xml:space="preserve">лей </w:t>
      </w:r>
      <w:r w:rsidR="00311AB7">
        <w:rPr>
          <w:sz w:val="28"/>
          <w:szCs w:val="28"/>
        </w:rPr>
        <w:t xml:space="preserve">- </w:t>
      </w:r>
      <w:r w:rsidR="004E4C40">
        <w:rPr>
          <w:sz w:val="28"/>
          <w:szCs w:val="28"/>
        </w:rPr>
        <w:t xml:space="preserve">15. </w:t>
      </w:r>
      <w:r w:rsidR="00481154" w:rsidRPr="0051661A">
        <w:rPr>
          <w:color w:val="000000" w:themeColor="text1"/>
          <w:sz w:val="28"/>
          <w:szCs w:val="28"/>
        </w:rPr>
        <w:t xml:space="preserve">Полученные в ходе анкетирования результаты будут способствовать </w:t>
      </w:r>
      <w:r w:rsidR="003A02AC">
        <w:rPr>
          <w:color w:val="000000" w:themeColor="text1"/>
          <w:sz w:val="28"/>
          <w:szCs w:val="28"/>
        </w:rPr>
        <w:t>улучшению качества работы Научной библиотеки</w:t>
      </w:r>
      <w:r w:rsidR="00481154" w:rsidRPr="0051661A">
        <w:rPr>
          <w:color w:val="000000" w:themeColor="text1"/>
          <w:sz w:val="28"/>
          <w:szCs w:val="28"/>
        </w:rPr>
        <w:t>.</w:t>
      </w:r>
      <w:r w:rsidR="00A627DF">
        <w:rPr>
          <w:color w:val="000000" w:themeColor="text1"/>
          <w:sz w:val="28"/>
          <w:szCs w:val="28"/>
        </w:rPr>
        <w:t xml:space="preserve"> </w:t>
      </w:r>
      <w:r w:rsidR="00481154" w:rsidRPr="003A02AC">
        <w:rPr>
          <w:color w:val="000000" w:themeColor="text1"/>
          <w:sz w:val="28"/>
          <w:szCs w:val="28"/>
        </w:rPr>
        <w:t>Результаты</w:t>
      </w:r>
      <w:r w:rsidR="00481154">
        <w:rPr>
          <w:color w:val="000000" w:themeColor="text1"/>
          <w:sz w:val="28"/>
          <w:szCs w:val="28"/>
        </w:rPr>
        <w:t xml:space="preserve"> анкетиров</w:t>
      </w:r>
      <w:r w:rsidR="00481154">
        <w:rPr>
          <w:color w:val="000000" w:themeColor="text1"/>
          <w:sz w:val="28"/>
          <w:szCs w:val="28"/>
        </w:rPr>
        <w:t>а</w:t>
      </w:r>
      <w:r w:rsidR="00481154">
        <w:rPr>
          <w:color w:val="000000" w:themeColor="text1"/>
          <w:sz w:val="28"/>
          <w:szCs w:val="28"/>
        </w:rPr>
        <w:t>ния доведены до сведения администрации</w:t>
      </w:r>
      <w:r w:rsidR="003A02AC">
        <w:rPr>
          <w:color w:val="000000" w:themeColor="text1"/>
          <w:sz w:val="28"/>
          <w:szCs w:val="28"/>
        </w:rPr>
        <w:t xml:space="preserve"> и сотрудников</w:t>
      </w:r>
      <w:r w:rsidR="00481154">
        <w:rPr>
          <w:color w:val="000000" w:themeColor="text1"/>
          <w:sz w:val="28"/>
          <w:szCs w:val="28"/>
        </w:rPr>
        <w:t xml:space="preserve"> библиотеки.</w:t>
      </w:r>
    </w:p>
    <w:p w:rsidR="005C4D92" w:rsidRPr="0051661A" w:rsidRDefault="005C4D92" w:rsidP="004C28F6">
      <w:pPr>
        <w:pStyle w:val="a4"/>
        <w:jc w:val="both"/>
        <w:rPr>
          <w:color w:val="000000" w:themeColor="text1"/>
          <w:sz w:val="28"/>
          <w:szCs w:val="28"/>
        </w:rPr>
      </w:pPr>
    </w:p>
    <w:p w:rsidR="00481154" w:rsidRPr="00BB4707" w:rsidRDefault="00B73BD2" w:rsidP="004C28F6">
      <w:pPr>
        <w:spacing w:line="240" w:lineRule="auto"/>
        <w:ind w:firstLine="709"/>
        <w:jc w:val="center"/>
        <w:rPr>
          <w:rStyle w:val="FontStyle58"/>
          <w:i/>
          <w:sz w:val="32"/>
          <w:szCs w:val="32"/>
        </w:rPr>
      </w:pPr>
      <w:r>
        <w:rPr>
          <w:rStyle w:val="FontStyle58"/>
          <w:sz w:val="32"/>
          <w:szCs w:val="32"/>
        </w:rPr>
        <w:t>11</w:t>
      </w:r>
      <w:r w:rsidR="00481154">
        <w:rPr>
          <w:rStyle w:val="FontStyle58"/>
          <w:sz w:val="32"/>
          <w:szCs w:val="32"/>
        </w:rPr>
        <w:t>.</w:t>
      </w:r>
      <w:r w:rsidR="00481154" w:rsidRPr="00BB4707">
        <w:rPr>
          <w:rStyle w:val="FontStyle58"/>
          <w:sz w:val="32"/>
          <w:szCs w:val="32"/>
        </w:rPr>
        <w:tab/>
      </w:r>
      <w:r w:rsidR="00481154" w:rsidRPr="00BB4707">
        <w:rPr>
          <w:rStyle w:val="FontStyle58"/>
          <w:i/>
          <w:sz w:val="32"/>
          <w:szCs w:val="32"/>
        </w:rPr>
        <w:t>Управление. Работа с кадрами</w:t>
      </w:r>
      <w:r w:rsidR="00481154">
        <w:rPr>
          <w:rStyle w:val="FontStyle58"/>
          <w:i/>
          <w:sz w:val="32"/>
          <w:szCs w:val="32"/>
        </w:rPr>
        <w:t>.</w:t>
      </w:r>
    </w:p>
    <w:p w:rsidR="00481154" w:rsidRDefault="00481154" w:rsidP="004C28F6">
      <w:pPr>
        <w:pStyle w:val="Style18"/>
        <w:widowControl/>
        <w:spacing w:line="240" w:lineRule="auto"/>
        <w:ind w:firstLine="709"/>
        <w:rPr>
          <w:rStyle w:val="FontStyle59"/>
        </w:rPr>
      </w:pPr>
      <w:r w:rsidRPr="0086330D">
        <w:rPr>
          <w:rStyle w:val="FontStyle59"/>
        </w:rPr>
        <w:t>Управление библиотекой велось в соответствии с «Положением о</w:t>
      </w:r>
      <w:r>
        <w:rPr>
          <w:rStyle w:val="FontStyle59"/>
        </w:rPr>
        <w:t xml:space="preserve"> Н</w:t>
      </w:r>
      <w:r>
        <w:rPr>
          <w:rStyle w:val="FontStyle59"/>
        </w:rPr>
        <w:t>а</w:t>
      </w:r>
      <w:r>
        <w:rPr>
          <w:rStyle w:val="FontStyle59"/>
        </w:rPr>
        <w:t xml:space="preserve">учной </w:t>
      </w:r>
      <w:r w:rsidRPr="0086330D">
        <w:rPr>
          <w:rStyle w:val="FontStyle59"/>
        </w:rPr>
        <w:t>библиотеке</w:t>
      </w:r>
      <w:r>
        <w:rPr>
          <w:rStyle w:val="FontStyle59"/>
        </w:rPr>
        <w:t xml:space="preserve"> Тверского государственного университета</w:t>
      </w:r>
      <w:r w:rsidRPr="0086330D">
        <w:rPr>
          <w:rStyle w:val="FontStyle59"/>
        </w:rPr>
        <w:t xml:space="preserve">». Директор библиотеки – член Ученого совета, ректората, зам. директора </w:t>
      </w:r>
      <w:r>
        <w:rPr>
          <w:rStyle w:val="FontStyle59"/>
        </w:rPr>
        <w:t xml:space="preserve">по научной и библиотечной работе </w:t>
      </w:r>
      <w:r w:rsidRPr="0086330D">
        <w:rPr>
          <w:rStyle w:val="FontStyle59"/>
        </w:rPr>
        <w:t>– член Научно-методического совета университета</w:t>
      </w:r>
      <w:r>
        <w:rPr>
          <w:rStyle w:val="FontStyle59"/>
        </w:rPr>
        <w:t>, зам. директора по информационным технологиям – член научно-технического совета университета.</w:t>
      </w:r>
    </w:p>
    <w:p w:rsidR="00481154" w:rsidRDefault="00481154" w:rsidP="004C28F6">
      <w:pPr>
        <w:spacing w:line="240" w:lineRule="auto"/>
        <w:ind w:firstLine="709"/>
        <w:jc w:val="both"/>
        <w:rPr>
          <w:rStyle w:val="FontStyle59"/>
        </w:rPr>
      </w:pPr>
      <w:r w:rsidRPr="00173F33">
        <w:rPr>
          <w:rStyle w:val="FontStyle59"/>
        </w:rPr>
        <w:t>В течение года регулярно проводились заседания Административного совета библиотеки, в повестку дня которых были включены темы: выполн</w:t>
      </w:r>
      <w:r w:rsidRPr="00173F33">
        <w:rPr>
          <w:rStyle w:val="FontStyle59"/>
        </w:rPr>
        <w:t>е</w:t>
      </w:r>
      <w:r w:rsidRPr="00173F33">
        <w:rPr>
          <w:rStyle w:val="FontStyle59"/>
        </w:rPr>
        <w:t>ние квартальных планов отделов; подготовка к новому учебному году; по</w:t>
      </w:r>
      <w:r w:rsidRPr="00173F33">
        <w:rPr>
          <w:rStyle w:val="FontStyle59"/>
        </w:rPr>
        <w:t>д</w:t>
      </w:r>
      <w:r w:rsidRPr="00173F33">
        <w:rPr>
          <w:rStyle w:val="FontStyle59"/>
        </w:rPr>
        <w:t>готовка ко Дню библиотек; работа с должниками</w:t>
      </w:r>
      <w:r>
        <w:rPr>
          <w:rStyle w:val="FontStyle59"/>
        </w:rPr>
        <w:t xml:space="preserve">, распределение премий среди членов коллектива НБ </w:t>
      </w:r>
      <w:r w:rsidRPr="00173F33">
        <w:rPr>
          <w:rStyle w:val="FontStyle59"/>
        </w:rPr>
        <w:t>и т.д. В отделах проводились производственные совещани</w:t>
      </w:r>
      <w:r>
        <w:rPr>
          <w:rStyle w:val="FontStyle59"/>
        </w:rPr>
        <w:t>я</w:t>
      </w:r>
      <w:r w:rsidR="00391150">
        <w:rPr>
          <w:rStyle w:val="FontStyle59"/>
        </w:rPr>
        <w:t xml:space="preserve"> </w:t>
      </w:r>
      <w:r w:rsidRPr="00173F33">
        <w:rPr>
          <w:rStyle w:val="FontStyle59"/>
        </w:rPr>
        <w:t>по текущим вопр</w:t>
      </w:r>
      <w:r>
        <w:rPr>
          <w:rStyle w:val="FontStyle59"/>
        </w:rPr>
        <w:t>осам.</w:t>
      </w:r>
    </w:p>
    <w:p w:rsidR="00481154" w:rsidRPr="00E80A5E" w:rsidRDefault="00481154" w:rsidP="004C28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 библиотеки на 01.01.16</w:t>
      </w:r>
      <w:r w:rsidRPr="00E80A5E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62</w:t>
      </w:r>
      <w:r w:rsidRPr="00E80A5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E80A5E">
        <w:rPr>
          <w:rFonts w:ascii="Times New Roman" w:hAnsi="Times New Roman"/>
          <w:sz w:val="28"/>
          <w:szCs w:val="28"/>
        </w:rPr>
        <w:t xml:space="preserve">, из них: </w:t>
      </w:r>
    </w:p>
    <w:p w:rsidR="00481154" w:rsidRPr="00E80A5E" w:rsidRDefault="00481154" w:rsidP="004C28F6">
      <w:pPr>
        <w:spacing w:line="240" w:lineRule="auto"/>
        <w:ind w:firstLine="709"/>
        <w:jc w:val="both"/>
        <w:rPr>
          <w:rStyle w:val="FontStyle59"/>
        </w:rPr>
      </w:pPr>
      <w:r>
        <w:rPr>
          <w:rStyle w:val="FontStyle59"/>
        </w:rPr>
        <w:lastRenderedPageBreak/>
        <w:t xml:space="preserve">– </w:t>
      </w:r>
      <w:r>
        <w:rPr>
          <w:rFonts w:ascii="Times New Roman" w:hAnsi="Times New Roman"/>
          <w:sz w:val="28"/>
          <w:szCs w:val="28"/>
        </w:rPr>
        <w:t>52</w:t>
      </w:r>
      <w:r w:rsidRPr="00E80A5E">
        <w:rPr>
          <w:rStyle w:val="FontStyle59"/>
        </w:rPr>
        <w:t xml:space="preserve"> человек с высшим образованием, в т.ч. с библиотечным – </w:t>
      </w:r>
      <w:r>
        <w:rPr>
          <w:rStyle w:val="FontStyle59"/>
        </w:rPr>
        <w:t>9</w:t>
      </w:r>
      <w:r w:rsidRPr="00E80A5E">
        <w:rPr>
          <w:rStyle w:val="FontStyle59"/>
        </w:rPr>
        <w:t xml:space="preserve"> чел</w:t>
      </w:r>
      <w:r w:rsidRPr="00E80A5E">
        <w:rPr>
          <w:rStyle w:val="FontStyle59"/>
        </w:rPr>
        <w:t>о</w:t>
      </w:r>
      <w:r w:rsidRPr="00E80A5E">
        <w:rPr>
          <w:rStyle w:val="FontStyle59"/>
        </w:rPr>
        <w:t xml:space="preserve">век; </w:t>
      </w:r>
    </w:p>
    <w:p w:rsidR="00481154" w:rsidRPr="00E80A5E" w:rsidRDefault="00481154" w:rsidP="004C28F6">
      <w:pPr>
        <w:spacing w:line="240" w:lineRule="auto"/>
        <w:ind w:firstLine="709"/>
        <w:jc w:val="both"/>
        <w:rPr>
          <w:rStyle w:val="FontStyle59"/>
        </w:rPr>
      </w:pPr>
      <w:r>
        <w:rPr>
          <w:rStyle w:val="FontStyle59"/>
        </w:rPr>
        <w:t>– 10</w:t>
      </w:r>
      <w:r w:rsidRPr="00E80A5E">
        <w:rPr>
          <w:rStyle w:val="FontStyle59"/>
        </w:rPr>
        <w:t xml:space="preserve"> человек со ср</w:t>
      </w:r>
      <w:r>
        <w:rPr>
          <w:rStyle w:val="FontStyle59"/>
        </w:rPr>
        <w:t>еднее специальным образованием, в т.ч. 5 сотрудн</w:t>
      </w:r>
      <w:r>
        <w:rPr>
          <w:rStyle w:val="FontStyle59"/>
        </w:rPr>
        <w:t>и</w:t>
      </w:r>
      <w:r>
        <w:rPr>
          <w:rStyle w:val="FontStyle59"/>
        </w:rPr>
        <w:t>ков с библиотечным образованием.</w:t>
      </w:r>
    </w:p>
    <w:p w:rsidR="00481154" w:rsidRDefault="00481154" w:rsidP="004C28F6">
      <w:pPr>
        <w:pStyle w:val="Style18"/>
        <w:widowControl/>
        <w:spacing w:line="240" w:lineRule="auto"/>
        <w:ind w:firstLine="709"/>
        <w:rPr>
          <w:rStyle w:val="FontStyle59"/>
        </w:rPr>
      </w:pPr>
      <w:r w:rsidRPr="00E80A5E">
        <w:rPr>
          <w:rStyle w:val="FontStyle59"/>
        </w:rPr>
        <w:t xml:space="preserve">В течение года сотрудникам библиотеки регулярно устанавливались доплаты за совмещение, совместительство за </w:t>
      </w:r>
      <w:r>
        <w:rPr>
          <w:rStyle w:val="FontStyle59"/>
        </w:rPr>
        <w:t>увеличение</w:t>
      </w:r>
      <w:r w:rsidRPr="00E80A5E">
        <w:rPr>
          <w:rStyle w:val="FontStyle59"/>
        </w:rPr>
        <w:t xml:space="preserve"> нагрузки, надбавки из внебюджетных средств университета. </w:t>
      </w:r>
    </w:p>
    <w:p w:rsidR="00481154" w:rsidRDefault="00481154" w:rsidP="004C28F6">
      <w:pPr>
        <w:pStyle w:val="Style18"/>
        <w:widowControl/>
        <w:spacing w:line="240" w:lineRule="auto"/>
        <w:ind w:firstLine="709"/>
        <w:rPr>
          <w:rStyle w:val="FontStyle59"/>
        </w:rPr>
      </w:pPr>
      <w:r w:rsidRPr="00E80A5E">
        <w:rPr>
          <w:rStyle w:val="FontStyle59"/>
        </w:rPr>
        <w:t>В 201</w:t>
      </w:r>
      <w:r w:rsidR="00265FDC">
        <w:rPr>
          <w:rStyle w:val="FontStyle59"/>
        </w:rPr>
        <w:t>5</w:t>
      </w:r>
      <w:r w:rsidRPr="00E80A5E">
        <w:rPr>
          <w:rStyle w:val="FontStyle59"/>
        </w:rPr>
        <w:t xml:space="preserve"> г. уволилось </w:t>
      </w:r>
      <w:r>
        <w:rPr>
          <w:rStyle w:val="FontStyle59"/>
        </w:rPr>
        <w:t>12</w:t>
      </w:r>
      <w:r w:rsidRPr="00E80A5E">
        <w:rPr>
          <w:rStyle w:val="FontStyle59"/>
        </w:rPr>
        <w:t xml:space="preserve"> сотрудник</w:t>
      </w:r>
      <w:r>
        <w:rPr>
          <w:rStyle w:val="FontStyle59"/>
        </w:rPr>
        <w:t>ов</w:t>
      </w:r>
      <w:r w:rsidRPr="00E80A5E">
        <w:rPr>
          <w:rStyle w:val="FontStyle59"/>
        </w:rPr>
        <w:t xml:space="preserve"> по собственному желанию.</w:t>
      </w:r>
    </w:p>
    <w:p w:rsidR="00481154" w:rsidRDefault="00481154" w:rsidP="004C28F6">
      <w:pPr>
        <w:pStyle w:val="Style18"/>
        <w:widowControl/>
        <w:spacing w:line="240" w:lineRule="auto"/>
        <w:ind w:firstLine="709"/>
        <w:rPr>
          <w:rStyle w:val="FontStyle59"/>
        </w:rPr>
      </w:pPr>
    </w:p>
    <w:p w:rsidR="002A7224" w:rsidRDefault="002A7224" w:rsidP="004C28F6">
      <w:pPr>
        <w:pStyle w:val="Style18"/>
        <w:widowControl/>
        <w:spacing w:line="240" w:lineRule="auto"/>
        <w:ind w:firstLine="709"/>
        <w:jc w:val="center"/>
        <w:rPr>
          <w:rStyle w:val="FontStyle59"/>
          <w:b/>
          <w:i/>
          <w:sz w:val="32"/>
          <w:szCs w:val="32"/>
        </w:rPr>
      </w:pPr>
      <w:r>
        <w:rPr>
          <w:rStyle w:val="FontStyle59"/>
          <w:b/>
          <w:sz w:val="32"/>
          <w:szCs w:val="32"/>
        </w:rPr>
        <w:t>10.1</w:t>
      </w:r>
      <w:r w:rsidRPr="008302A1">
        <w:rPr>
          <w:rStyle w:val="FontStyle59"/>
          <w:b/>
          <w:sz w:val="32"/>
          <w:szCs w:val="32"/>
        </w:rPr>
        <w:t>.</w:t>
      </w:r>
      <w:r w:rsidRPr="008302A1">
        <w:rPr>
          <w:rStyle w:val="FontStyle59"/>
          <w:b/>
          <w:sz w:val="32"/>
          <w:szCs w:val="32"/>
        </w:rPr>
        <w:tab/>
      </w:r>
      <w:r w:rsidRPr="001E28FD">
        <w:rPr>
          <w:rStyle w:val="FontStyle59"/>
          <w:b/>
          <w:u w:val="single"/>
        </w:rPr>
        <w:t>Повышение квалификации</w:t>
      </w:r>
      <w:r w:rsidRPr="00BB4707">
        <w:rPr>
          <w:rStyle w:val="FontStyle59"/>
          <w:b/>
          <w:i/>
          <w:sz w:val="32"/>
          <w:szCs w:val="32"/>
        </w:rPr>
        <w:t>.</w:t>
      </w:r>
    </w:p>
    <w:p w:rsidR="002A7224" w:rsidRPr="003509F8" w:rsidRDefault="002A7224" w:rsidP="004C28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F8">
        <w:rPr>
          <w:rFonts w:ascii="Times New Roman" w:hAnsi="Times New Roman"/>
          <w:sz w:val="28"/>
          <w:szCs w:val="28"/>
        </w:rPr>
        <w:t>Библиотека приняла участие в международных и всероссийских фор</w:t>
      </w:r>
      <w:r w:rsidRPr="003509F8">
        <w:rPr>
          <w:rFonts w:ascii="Times New Roman" w:hAnsi="Times New Roman"/>
          <w:sz w:val="28"/>
          <w:szCs w:val="28"/>
        </w:rPr>
        <w:t>у</w:t>
      </w:r>
      <w:r w:rsidRPr="003509F8">
        <w:rPr>
          <w:rFonts w:ascii="Times New Roman" w:hAnsi="Times New Roman"/>
          <w:sz w:val="28"/>
          <w:szCs w:val="28"/>
        </w:rPr>
        <w:t>мах, конференциях, семинарах и др. мероприятиях в рамках реализуемой проектной деятельности</w:t>
      </w:r>
      <w:r w:rsidR="00C208B6">
        <w:rPr>
          <w:rFonts w:ascii="Times New Roman" w:hAnsi="Times New Roman"/>
          <w:sz w:val="28"/>
          <w:szCs w:val="28"/>
        </w:rPr>
        <w:t>.</w:t>
      </w:r>
    </w:p>
    <w:p w:rsidR="00C352C4" w:rsidRDefault="00C352C4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2E7">
        <w:rPr>
          <w:rFonts w:ascii="Times New Roman" w:hAnsi="Times New Roman"/>
          <w:sz w:val="28"/>
          <w:szCs w:val="28"/>
        </w:rPr>
        <w:t>В библиотеке всегда уделялось большое внимание повышению квал</w:t>
      </w:r>
      <w:r w:rsidRPr="000A42E7">
        <w:rPr>
          <w:rFonts w:ascii="Times New Roman" w:hAnsi="Times New Roman"/>
          <w:sz w:val="28"/>
          <w:szCs w:val="28"/>
        </w:rPr>
        <w:t>и</w:t>
      </w:r>
      <w:r w:rsidRPr="000A42E7">
        <w:rPr>
          <w:rFonts w:ascii="Times New Roman" w:hAnsi="Times New Roman"/>
          <w:sz w:val="28"/>
          <w:szCs w:val="28"/>
        </w:rPr>
        <w:t xml:space="preserve">фикации, особенно в связи с внедрением новых технологий. Все сотрудники библиотеки прошли обучение по использованию различных модулей </w:t>
      </w:r>
      <w:r>
        <w:rPr>
          <w:rFonts w:ascii="Times New Roman" w:hAnsi="Times New Roman"/>
          <w:sz w:val="28"/>
          <w:szCs w:val="28"/>
        </w:rPr>
        <w:t>новой АИБС МегаПро</w:t>
      </w:r>
      <w:r w:rsidRPr="000A42E7">
        <w:rPr>
          <w:rFonts w:ascii="Times New Roman" w:hAnsi="Times New Roman"/>
          <w:sz w:val="28"/>
          <w:szCs w:val="28"/>
        </w:rPr>
        <w:t>.</w:t>
      </w:r>
      <w:r w:rsidR="00391150">
        <w:rPr>
          <w:rFonts w:ascii="Times New Roman" w:hAnsi="Times New Roman"/>
          <w:sz w:val="28"/>
          <w:szCs w:val="28"/>
        </w:rPr>
        <w:t xml:space="preserve"> </w:t>
      </w:r>
      <w:r w:rsidRPr="000A42E7">
        <w:rPr>
          <w:rFonts w:ascii="Times New Roman" w:hAnsi="Times New Roman"/>
          <w:sz w:val="28"/>
          <w:szCs w:val="28"/>
        </w:rPr>
        <w:t>Проведен цикл занятий по повышению квалификации с</w:t>
      </w:r>
      <w:r w:rsidRPr="000A42E7">
        <w:rPr>
          <w:rFonts w:ascii="Times New Roman" w:hAnsi="Times New Roman"/>
          <w:sz w:val="28"/>
          <w:szCs w:val="28"/>
        </w:rPr>
        <w:t>о</w:t>
      </w:r>
      <w:r w:rsidRPr="000A42E7">
        <w:rPr>
          <w:rFonts w:ascii="Times New Roman" w:hAnsi="Times New Roman"/>
          <w:sz w:val="28"/>
          <w:szCs w:val="28"/>
        </w:rPr>
        <w:t>трудников библиотеки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0A42E7">
        <w:rPr>
          <w:rFonts w:ascii="Times New Roman" w:hAnsi="Times New Roman"/>
          <w:sz w:val="28"/>
          <w:szCs w:val="28"/>
        </w:rPr>
        <w:t xml:space="preserve"> работе с электронными ресурсами</w:t>
      </w:r>
      <w:r w:rsidR="00C208B6">
        <w:rPr>
          <w:rFonts w:ascii="Times New Roman" w:hAnsi="Times New Roman"/>
          <w:sz w:val="28"/>
          <w:szCs w:val="28"/>
        </w:rPr>
        <w:t>:</w:t>
      </w:r>
    </w:p>
    <w:p w:rsidR="00C208B6" w:rsidRPr="00247271" w:rsidRDefault="00C208B6" w:rsidP="004C28F6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7271">
        <w:rPr>
          <w:rFonts w:ascii="Times New Roman" w:hAnsi="Times New Roman"/>
          <w:color w:val="000000"/>
          <w:sz w:val="28"/>
          <w:szCs w:val="28"/>
        </w:rPr>
        <w:t xml:space="preserve">научно-практический </w:t>
      </w:r>
      <w:r w:rsidRPr="00247271">
        <w:rPr>
          <w:rStyle w:val="apple-style-span"/>
          <w:rFonts w:ascii="Times New Roman" w:hAnsi="Times New Roman"/>
          <w:color w:val="000000"/>
          <w:sz w:val="28"/>
          <w:szCs w:val="28"/>
        </w:rPr>
        <w:t>семинар «Автоматизированная библиотечная система Мега-Про</w:t>
      </w:r>
      <w:r w:rsidRPr="00247271">
        <w:rPr>
          <w:rFonts w:ascii="Times New Roman" w:hAnsi="Times New Roman"/>
          <w:sz w:val="28"/>
          <w:szCs w:val="28"/>
        </w:rPr>
        <w:t>», где выступили представители ООО «Дата Экспресс» с презентацией новой АИБС. В работе семинара приняли участие сотрудники библиотек города Твери;</w:t>
      </w:r>
    </w:p>
    <w:p w:rsidR="0063658C" w:rsidRPr="00177E67" w:rsidRDefault="0063658C" w:rsidP="004C28F6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E67">
        <w:rPr>
          <w:rFonts w:ascii="Times New Roman" w:hAnsi="Times New Roman"/>
          <w:sz w:val="28"/>
          <w:szCs w:val="28"/>
        </w:rPr>
        <w:t>Межрегиональн</w:t>
      </w:r>
      <w:r>
        <w:rPr>
          <w:rFonts w:ascii="Times New Roman" w:hAnsi="Times New Roman"/>
          <w:sz w:val="28"/>
          <w:szCs w:val="28"/>
        </w:rPr>
        <w:t>ая</w:t>
      </w:r>
      <w:r w:rsidRPr="00177E67">
        <w:rPr>
          <w:rFonts w:ascii="Times New Roman" w:hAnsi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sz w:val="28"/>
          <w:szCs w:val="28"/>
        </w:rPr>
        <w:t>ая</w:t>
      </w:r>
      <w:r w:rsidRPr="00177E67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я</w:t>
      </w:r>
      <w:r w:rsidRPr="00177E67">
        <w:rPr>
          <w:rFonts w:ascii="Times New Roman" w:hAnsi="Times New Roman"/>
          <w:sz w:val="28"/>
          <w:szCs w:val="28"/>
        </w:rPr>
        <w:t xml:space="preserve"> «Библиотека в цифровом пространстве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7E67">
        <w:rPr>
          <w:rFonts w:ascii="Times New Roman" w:hAnsi="Times New Roman"/>
          <w:sz w:val="28"/>
          <w:szCs w:val="28"/>
        </w:rPr>
        <w:t xml:space="preserve">вчера, сегодня, завтра»в ОНУБ имени А.М. </w:t>
      </w:r>
      <w:r>
        <w:rPr>
          <w:rFonts w:ascii="Times New Roman" w:hAnsi="Times New Roman"/>
          <w:sz w:val="28"/>
          <w:szCs w:val="28"/>
        </w:rPr>
        <w:t>Г</w:t>
      </w:r>
      <w:r w:rsidRPr="00177E67">
        <w:rPr>
          <w:rFonts w:ascii="Times New Roman" w:hAnsi="Times New Roman"/>
          <w:sz w:val="28"/>
          <w:szCs w:val="28"/>
        </w:rPr>
        <w:t>ор</w:t>
      </w:r>
      <w:r w:rsidRPr="00177E67">
        <w:rPr>
          <w:rFonts w:ascii="Times New Roman" w:hAnsi="Times New Roman"/>
          <w:sz w:val="28"/>
          <w:szCs w:val="28"/>
        </w:rPr>
        <w:t>ь</w:t>
      </w:r>
      <w:r w:rsidRPr="00177E67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, где с </w:t>
      </w:r>
      <w:r w:rsidRPr="00177E67">
        <w:rPr>
          <w:rFonts w:ascii="Times New Roman" w:hAnsi="Times New Roman"/>
          <w:sz w:val="28"/>
          <w:szCs w:val="28"/>
        </w:rPr>
        <w:t>докладом «Обслуживание пользователей современной библиотеки вуза» на конференции выступила заместитель директора по информацио</w:t>
      </w:r>
      <w:r w:rsidRPr="00177E67">
        <w:rPr>
          <w:rFonts w:ascii="Times New Roman" w:hAnsi="Times New Roman"/>
          <w:sz w:val="28"/>
          <w:szCs w:val="28"/>
        </w:rPr>
        <w:t>н</w:t>
      </w:r>
      <w:r w:rsidRPr="00177E67">
        <w:rPr>
          <w:rFonts w:ascii="Times New Roman" w:hAnsi="Times New Roman"/>
          <w:sz w:val="28"/>
          <w:szCs w:val="28"/>
        </w:rPr>
        <w:t>ным технологиям;</w:t>
      </w:r>
    </w:p>
    <w:p w:rsidR="0063658C" w:rsidRPr="00BF5339" w:rsidRDefault="0063658C" w:rsidP="004C28F6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BF5339">
        <w:rPr>
          <w:rFonts w:ascii="Times New Roman" w:hAnsi="Times New Roman"/>
          <w:color w:val="000000"/>
          <w:sz w:val="28"/>
          <w:szCs w:val="28"/>
        </w:rPr>
        <w:t>астер –класс организованный представителями компании «Лань»;</w:t>
      </w:r>
    </w:p>
    <w:p w:rsidR="00C352C4" w:rsidRPr="00177E67" w:rsidRDefault="00C352C4" w:rsidP="004C28F6">
      <w:pPr>
        <w:pStyle w:val="a3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7E67">
        <w:rPr>
          <w:rFonts w:ascii="Times New Roman" w:hAnsi="Times New Roman"/>
          <w:sz w:val="28"/>
          <w:szCs w:val="28"/>
        </w:rPr>
        <w:t>семинар «Автоматизированные и корпоративные библиотечные сист</w:t>
      </w:r>
      <w:r w:rsidRPr="00177E67">
        <w:rPr>
          <w:rFonts w:ascii="Times New Roman" w:hAnsi="Times New Roman"/>
          <w:sz w:val="28"/>
          <w:szCs w:val="28"/>
        </w:rPr>
        <w:t>е</w:t>
      </w:r>
      <w:r w:rsidRPr="00177E67">
        <w:rPr>
          <w:rFonts w:ascii="Times New Roman" w:hAnsi="Times New Roman"/>
          <w:sz w:val="28"/>
          <w:szCs w:val="28"/>
        </w:rPr>
        <w:t>мы и технологии» (РГГУ, Москва), где обсуждались проблемы и пути реш</w:t>
      </w:r>
      <w:r w:rsidRPr="00177E67">
        <w:rPr>
          <w:rFonts w:ascii="Times New Roman" w:hAnsi="Times New Roman"/>
          <w:sz w:val="28"/>
          <w:szCs w:val="28"/>
        </w:rPr>
        <w:t>е</w:t>
      </w:r>
      <w:r w:rsidRPr="00177E67">
        <w:rPr>
          <w:rFonts w:ascii="Times New Roman" w:hAnsi="Times New Roman"/>
          <w:sz w:val="28"/>
          <w:szCs w:val="28"/>
        </w:rPr>
        <w:t>ния информатизации библиотечных процессов;</w:t>
      </w:r>
    </w:p>
    <w:p w:rsidR="00C352C4" w:rsidRPr="00177E67" w:rsidRDefault="00C352C4" w:rsidP="004C28F6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E67">
        <w:rPr>
          <w:rFonts w:ascii="Times New Roman" w:hAnsi="Times New Roman"/>
          <w:sz w:val="28"/>
          <w:szCs w:val="28"/>
        </w:rPr>
        <w:t>кругл</w:t>
      </w:r>
      <w:r>
        <w:rPr>
          <w:rFonts w:ascii="Times New Roman" w:hAnsi="Times New Roman"/>
          <w:sz w:val="28"/>
          <w:szCs w:val="28"/>
        </w:rPr>
        <w:t>ый</w:t>
      </w:r>
      <w:r w:rsidRPr="00177E67">
        <w:rPr>
          <w:rFonts w:ascii="Times New Roman" w:hAnsi="Times New Roman"/>
          <w:sz w:val="28"/>
          <w:szCs w:val="28"/>
        </w:rPr>
        <w:t xml:space="preserve"> стол «50 лет археографической лаборатории МГУ» </w:t>
      </w:r>
      <w:r>
        <w:rPr>
          <w:rFonts w:ascii="Times New Roman" w:hAnsi="Times New Roman"/>
          <w:sz w:val="28"/>
          <w:szCs w:val="28"/>
        </w:rPr>
        <w:t>(</w:t>
      </w:r>
      <w:r w:rsidRPr="00177E67">
        <w:rPr>
          <w:rFonts w:ascii="Times New Roman" w:hAnsi="Times New Roman"/>
          <w:sz w:val="28"/>
          <w:szCs w:val="28"/>
        </w:rPr>
        <w:t>г. Мос</w:t>
      </w:r>
      <w:r w:rsidRPr="00177E67">
        <w:rPr>
          <w:rFonts w:ascii="Times New Roman" w:hAnsi="Times New Roman"/>
          <w:sz w:val="28"/>
          <w:szCs w:val="28"/>
        </w:rPr>
        <w:t>к</w:t>
      </w:r>
      <w:r w:rsidRPr="00177E67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)</w:t>
      </w:r>
      <w:r w:rsidRPr="00177E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</w:t>
      </w:r>
      <w:r w:rsidRPr="00177E6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л. библиотекарь</w:t>
      </w:r>
      <w:r w:rsidRPr="00177E67">
        <w:rPr>
          <w:rFonts w:ascii="Times New Roman" w:hAnsi="Times New Roman"/>
          <w:sz w:val="28"/>
          <w:szCs w:val="28"/>
        </w:rPr>
        <w:t xml:space="preserve"> выступила с докладом «Московская археография на тверской земле»;</w:t>
      </w:r>
    </w:p>
    <w:p w:rsidR="00C352C4" w:rsidRPr="00177E67" w:rsidRDefault="00C352C4" w:rsidP="004C28F6">
      <w:pPr>
        <w:pStyle w:val="3"/>
        <w:numPr>
          <w:ilvl w:val="0"/>
          <w:numId w:val="33"/>
        </w:numPr>
        <w:spacing w:before="0" w:line="240" w:lineRule="auto"/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77E67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XXII</w:t>
      </w:r>
      <w:r>
        <w:rPr>
          <w:rFonts w:ascii="Times New Roman" w:hAnsi="Times New Roman"/>
          <w:b w:val="0"/>
          <w:color w:val="000000"/>
          <w:sz w:val="28"/>
          <w:szCs w:val="28"/>
        </w:rPr>
        <w:t>Региональные Каргинские чтения, где с</w:t>
      </w:r>
      <w:r w:rsidR="0039115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177E67">
        <w:rPr>
          <w:rFonts w:ascii="Times New Roman" w:hAnsi="Times New Roman"/>
          <w:b w:val="0"/>
          <w:color w:val="000000"/>
          <w:sz w:val="28"/>
          <w:szCs w:val="28"/>
        </w:rPr>
        <w:t>видеопрезентацией «В</w:t>
      </w:r>
      <w:r w:rsidRPr="00177E67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177E67">
        <w:rPr>
          <w:rFonts w:ascii="Times New Roman" w:hAnsi="Times New Roman"/>
          <w:b w:val="0"/>
          <w:color w:val="000000"/>
          <w:sz w:val="28"/>
          <w:szCs w:val="28"/>
        </w:rPr>
        <w:t>ликие защитники Отечества» выступила главный библиотекарь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НБ</w:t>
      </w:r>
      <w:r w:rsidRPr="00177E67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C352C4" w:rsidRPr="00177E67" w:rsidRDefault="00C352C4" w:rsidP="004C28F6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E67">
        <w:rPr>
          <w:rFonts w:ascii="Times New Roman" w:hAnsi="Times New Roman"/>
          <w:sz w:val="28"/>
          <w:szCs w:val="28"/>
        </w:rPr>
        <w:t>научно-практическ</w:t>
      </w:r>
      <w:r>
        <w:rPr>
          <w:rFonts w:ascii="Times New Roman" w:hAnsi="Times New Roman"/>
          <w:sz w:val="28"/>
          <w:szCs w:val="28"/>
        </w:rPr>
        <w:t>ий</w:t>
      </w:r>
      <w:r w:rsidRPr="00177E67">
        <w:rPr>
          <w:rFonts w:ascii="Times New Roman" w:hAnsi="Times New Roman"/>
          <w:sz w:val="28"/>
          <w:szCs w:val="28"/>
        </w:rPr>
        <w:t xml:space="preserve"> семинар по вопросам консервации и реставрации изданий в ОНУБ имени А.М. Горького»</w:t>
      </w:r>
      <w:r w:rsidR="0063658C">
        <w:rPr>
          <w:rFonts w:ascii="Times New Roman" w:hAnsi="Times New Roman"/>
          <w:sz w:val="28"/>
          <w:szCs w:val="28"/>
        </w:rPr>
        <w:t>.</w:t>
      </w:r>
    </w:p>
    <w:p w:rsidR="00642337" w:rsidRDefault="0063658C" w:rsidP="004C28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52C4">
        <w:rPr>
          <w:rFonts w:ascii="Times New Roman" w:hAnsi="Times New Roman"/>
          <w:sz w:val="28"/>
          <w:szCs w:val="28"/>
        </w:rPr>
        <w:t>В ноябре 2015 года в Научной библиотеке ТвГУ была проведена нау</w:t>
      </w:r>
      <w:r w:rsidR="00C352C4">
        <w:rPr>
          <w:rFonts w:ascii="Times New Roman" w:hAnsi="Times New Roman"/>
          <w:sz w:val="28"/>
          <w:szCs w:val="28"/>
        </w:rPr>
        <w:t>ч</w:t>
      </w:r>
      <w:r w:rsidR="00C352C4">
        <w:rPr>
          <w:rFonts w:ascii="Times New Roman" w:hAnsi="Times New Roman"/>
          <w:sz w:val="28"/>
          <w:szCs w:val="28"/>
        </w:rPr>
        <w:t>но-практическая конференция к 145 – летию образования ТвГУ «Инновац</w:t>
      </w:r>
      <w:r w:rsidR="00C352C4">
        <w:rPr>
          <w:rFonts w:ascii="Times New Roman" w:hAnsi="Times New Roman"/>
          <w:sz w:val="28"/>
          <w:szCs w:val="28"/>
        </w:rPr>
        <w:t>и</w:t>
      </w:r>
      <w:r w:rsidR="00C352C4">
        <w:rPr>
          <w:rFonts w:ascii="Times New Roman" w:hAnsi="Times New Roman"/>
          <w:sz w:val="28"/>
          <w:szCs w:val="28"/>
        </w:rPr>
        <w:t>онная деятельность современных библиотек: опыт и проблемы» в работе конференции приняли участие сотрудники НБ ТвГУ и библиотек города Тв</w:t>
      </w:r>
      <w:r w:rsidR="00C352C4">
        <w:rPr>
          <w:rFonts w:ascii="Times New Roman" w:hAnsi="Times New Roman"/>
          <w:sz w:val="28"/>
          <w:szCs w:val="28"/>
        </w:rPr>
        <w:t>е</w:t>
      </w:r>
      <w:r w:rsidR="00C352C4">
        <w:rPr>
          <w:rFonts w:ascii="Times New Roman" w:hAnsi="Times New Roman"/>
          <w:sz w:val="28"/>
          <w:szCs w:val="28"/>
        </w:rPr>
        <w:lastRenderedPageBreak/>
        <w:t>ри.</w:t>
      </w:r>
      <w:r w:rsidR="00AC2642">
        <w:rPr>
          <w:rFonts w:ascii="Times New Roman" w:hAnsi="Times New Roman"/>
          <w:sz w:val="28"/>
          <w:szCs w:val="28"/>
        </w:rPr>
        <w:t xml:space="preserve"> На конференции прозвучали доклады сотрудников НБ ТвГУ, </w:t>
      </w:r>
      <w:r w:rsidR="00F235D1">
        <w:rPr>
          <w:rFonts w:ascii="Times New Roman" w:hAnsi="Times New Roman"/>
          <w:sz w:val="28"/>
          <w:szCs w:val="28"/>
        </w:rPr>
        <w:t>Тверского государственного медицинского у</w:t>
      </w:r>
      <w:r w:rsidR="003E1FC2">
        <w:rPr>
          <w:rFonts w:ascii="Times New Roman" w:hAnsi="Times New Roman"/>
          <w:sz w:val="28"/>
          <w:szCs w:val="28"/>
        </w:rPr>
        <w:t>н</w:t>
      </w:r>
      <w:r w:rsidR="00F235D1">
        <w:rPr>
          <w:rFonts w:ascii="Times New Roman" w:hAnsi="Times New Roman"/>
          <w:sz w:val="28"/>
          <w:szCs w:val="28"/>
        </w:rPr>
        <w:t>иверситета, ТОУНБ им. Горького.</w:t>
      </w:r>
    </w:p>
    <w:p w:rsidR="00642337" w:rsidRPr="00642337" w:rsidRDefault="00642337" w:rsidP="004C28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42337">
        <w:rPr>
          <w:rFonts w:ascii="Times New Roman" w:hAnsi="Times New Roman"/>
          <w:sz w:val="28"/>
          <w:szCs w:val="28"/>
        </w:rPr>
        <w:t>Сотрудники библиотеки регулярно изучали документы, регламент</w:t>
      </w:r>
      <w:r w:rsidRPr="00642337">
        <w:rPr>
          <w:rFonts w:ascii="Times New Roman" w:hAnsi="Times New Roman"/>
          <w:sz w:val="28"/>
          <w:szCs w:val="28"/>
        </w:rPr>
        <w:t>и</w:t>
      </w:r>
      <w:r w:rsidRPr="00642337">
        <w:rPr>
          <w:rFonts w:ascii="Times New Roman" w:hAnsi="Times New Roman"/>
          <w:sz w:val="28"/>
          <w:szCs w:val="28"/>
        </w:rPr>
        <w:t>рующие работу. Консультировались с сотрудниками других отделов библи</w:t>
      </w:r>
      <w:r w:rsidRPr="00642337">
        <w:rPr>
          <w:rFonts w:ascii="Times New Roman" w:hAnsi="Times New Roman"/>
          <w:sz w:val="28"/>
          <w:szCs w:val="28"/>
        </w:rPr>
        <w:t>о</w:t>
      </w:r>
      <w:r w:rsidRPr="00642337">
        <w:rPr>
          <w:rFonts w:ascii="Times New Roman" w:hAnsi="Times New Roman"/>
          <w:sz w:val="28"/>
          <w:szCs w:val="28"/>
        </w:rPr>
        <w:t xml:space="preserve">теки по профилю работы. </w:t>
      </w:r>
    </w:p>
    <w:p w:rsidR="00481154" w:rsidRPr="00FF34C5" w:rsidRDefault="00481154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1231" w:rsidRPr="008E535F" w:rsidRDefault="00CE1231" w:rsidP="004C28F6">
      <w:pPr>
        <w:spacing w:line="240" w:lineRule="auto"/>
        <w:ind w:left="1406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11.</w:t>
      </w:r>
      <w:r>
        <w:rPr>
          <w:rFonts w:ascii="Times New Roman" w:hAnsi="Times New Roman"/>
          <w:b/>
          <w:i/>
          <w:sz w:val="32"/>
          <w:szCs w:val="32"/>
        </w:rPr>
        <w:tab/>
      </w:r>
      <w:r w:rsidRPr="008E535F">
        <w:rPr>
          <w:rFonts w:ascii="Times New Roman" w:hAnsi="Times New Roman"/>
          <w:b/>
          <w:i/>
          <w:sz w:val="32"/>
          <w:szCs w:val="32"/>
        </w:rPr>
        <w:t>Международные связи библиотеки.</w:t>
      </w:r>
    </w:p>
    <w:p w:rsidR="00CE1231" w:rsidRDefault="00673636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1231" w:rsidRPr="003B7E66">
        <w:rPr>
          <w:rFonts w:ascii="Times New Roman" w:hAnsi="Times New Roman"/>
          <w:sz w:val="28"/>
          <w:szCs w:val="28"/>
        </w:rPr>
        <w:t>Научная библиотека сотрудничала с различными международными о</w:t>
      </w:r>
      <w:r w:rsidR="00CE1231" w:rsidRPr="003B7E66">
        <w:rPr>
          <w:rFonts w:ascii="Times New Roman" w:hAnsi="Times New Roman"/>
          <w:sz w:val="28"/>
          <w:szCs w:val="28"/>
        </w:rPr>
        <w:t>р</w:t>
      </w:r>
      <w:r w:rsidR="00CE1231" w:rsidRPr="003B7E66">
        <w:rPr>
          <w:rFonts w:ascii="Times New Roman" w:hAnsi="Times New Roman"/>
          <w:sz w:val="28"/>
          <w:szCs w:val="28"/>
        </w:rPr>
        <w:t>ганизациями в области книгообмена, участвовала в проектах по обеспечению доступа к мировым информационным базам данных, в повышении квалиф</w:t>
      </w:r>
      <w:r w:rsidR="00CE1231" w:rsidRPr="003B7E66">
        <w:rPr>
          <w:rFonts w:ascii="Times New Roman" w:hAnsi="Times New Roman"/>
          <w:sz w:val="28"/>
          <w:szCs w:val="28"/>
        </w:rPr>
        <w:t>и</w:t>
      </w:r>
      <w:r w:rsidR="00CE1231" w:rsidRPr="003B7E66">
        <w:rPr>
          <w:rFonts w:ascii="Times New Roman" w:hAnsi="Times New Roman"/>
          <w:sz w:val="28"/>
          <w:szCs w:val="28"/>
        </w:rPr>
        <w:t>кации сотрудников</w:t>
      </w:r>
      <w:r w:rsidR="00CE1231">
        <w:rPr>
          <w:rFonts w:ascii="Times New Roman" w:hAnsi="Times New Roman"/>
          <w:sz w:val="28"/>
          <w:szCs w:val="28"/>
        </w:rPr>
        <w:t>, выставочной и экскурсионной работе</w:t>
      </w:r>
      <w:r w:rsidR="00CE1231" w:rsidRPr="003B7E66">
        <w:rPr>
          <w:rFonts w:ascii="Times New Roman" w:hAnsi="Times New Roman"/>
          <w:sz w:val="28"/>
          <w:szCs w:val="28"/>
        </w:rPr>
        <w:t>.</w:t>
      </w:r>
    </w:p>
    <w:p w:rsidR="00C47B6C" w:rsidRPr="005C4D92" w:rsidRDefault="00C47B6C" w:rsidP="004C28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B6C" w:rsidRPr="009C7B0C" w:rsidRDefault="00C47B6C" w:rsidP="004C28F6">
      <w:pPr>
        <w:pStyle w:val="Style3"/>
        <w:widowControl/>
        <w:numPr>
          <w:ilvl w:val="0"/>
          <w:numId w:val="34"/>
        </w:numPr>
        <w:spacing w:line="240" w:lineRule="auto"/>
        <w:rPr>
          <w:rStyle w:val="FontStyle58"/>
          <w:i/>
          <w:sz w:val="32"/>
          <w:szCs w:val="32"/>
        </w:rPr>
      </w:pPr>
      <w:r w:rsidRPr="009C7B0C">
        <w:rPr>
          <w:rStyle w:val="FontStyle58"/>
          <w:i/>
          <w:sz w:val="32"/>
          <w:szCs w:val="32"/>
        </w:rPr>
        <w:t>Хозяйственная работа библиотеки.</w:t>
      </w:r>
    </w:p>
    <w:p w:rsidR="00C47B6C" w:rsidRDefault="00C47B6C" w:rsidP="004C28F6">
      <w:pPr>
        <w:pStyle w:val="Style3"/>
        <w:widowControl/>
        <w:spacing w:line="240" w:lineRule="auto"/>
        <w:ind w:firstLine="1134"/>
        <w:rPr>
          <w:rStyle w:val="FontStyle58"/>
          <w:i/>
          <w:sz w:val="32"/>
          <w:szCs w:val="32"/>
        </w:rPr>
      </w:pPr>
      <w:r w:rsidRPr="009C7B0C">
        <w:rPr>
          <w:rStyle w:val="FontStyle58"/>
          <w:i/>
          <w:sz w:val="32"/>
          <w:szCs w:val="32"/>
        </w:rPr>
        <w:t>Материально–техническая база.</w:t>
      </w:r>
    </w:p>
    <w:p w:rsidR="00C47B6C" w:rsidRPr="009C7B0C" w:rsidRDefault="00C47B6C" w:rsidP="004C28F6">
      <w:pPr>
        <w:pStyle w:val="Style18"/>
        <w:widowControl/>
        <w:spacing w:line="240" w:lineRule="auto"/>
        <w:ind w:firstLine="709"/>
      </w:pPr>
      <w:r w:rsidRPr="009C7B0C">
        <w:rPr>
          <w:rStyle w:val="FontStyle59"/>
        </w:rPr>
        <w:t>В отчётный период для пользователей создавалась комфортная библи</w:t>
      </w:r>
      <w:r w:rsidRPr="009C7B0C">
        <w:rPr>
          <w:rStyle w:val="FontStyle59"/>
        </w:rPr>
        <w:t>о</w:t>
      </w:r>
      <w:r w:rsidRPr="009C7B0C">
        <w:rPr>
          <w:rStyle w:val="FontStyle59"/>
        </w:rPr>
        <w:t>течная среда, улучшалось качество и репертуар услуг. Для обеспечения бе</w:t>
      </w:r>
      <w:r w:rsidRPr="009C7B0C">
        <w:rPr>
          <w:rStyle w:val="FontStyle59"/>
        </w:rPr>
        <w:t>с</w:t>
      </w:r>
      <w:r w:rsidRPr="009C7B0C">
        <w:rPr>
          <w:rStyle w:val="FontStyle59"/>
        </w:rPr>
        <w:t>перебойной работы библиотеки приобретались расходные материалы, при</w:t>
      </w:r>
      <w:r w:rsidRPr="009C7B0C">
        <w:rPr>
          <w:rStyle w:val="FontStyle59"/>
        </w:rPr>
        <w:t>н</w:t>
      </w:r>
      <w:r w:rsidRPr="009C7B0C">
        <w:rPr>
          <w:rStyle w:val="FontStyle59"/>
        </w:rPr>
        <w:t>теры.</w:t>
      </w:r>
    </w:p>
    <w:p w:rsidR="0033594F" w:rsidRDefault="0033594F" w:rsidP="004C28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января 2016</w:t>
      </w:r>
      <w:r w:rsidR="00975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отделах библиотеки установлены: 114 новых ко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пьютеров, 46 принтера (из них 2 – специализированных (для печати штрих-кодов), 16 сканеров, 31 сканер для считывания штрихкодов, 7 МФУ, 6 коп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ламинатор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брошюровщик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D1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47B6C" w:rsidRPr="002E7552" w:rsidRDefault="00C47B6C" w:rsidP="004C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A2A25">
        <w:rPr>
          <w:rFonts w:ascii="Times New Roman" w:hAnsi="Times New Roman"/>
          <w:sz w:val="28"/>
          <w:szCs w:val="28"/>
        </w:rPr>
        <w:t>библиотеке</w:t>
      </w:r>
      <w:r w:rsidR="007B0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 в наличии 2</w:t>
      </w:r>
      <w:r w:rsidRPr="00B87D9B">
        <w:rPr>
          <w:rFonts w:ascii="Times New Roman" w:hAnsi="Times New Roman"/>
          <w:sz w:val="28"/>
          <w:szCs w:val="28"/>
        </w:rPr>
        <w:t xml:space="preserve"> ноутбук</w:t>
      </w:r>
      <w:r>
        <w:rPr>
          <w:rFonts w:ascii="Times New Roman" w:hAnsi="Times New Roman"/>
          <w:sz w:val="28"/>
          <w:szCs w:val="28"/>
        </w:rPr>
        <w:t>а и 3</w:t>
      </w:r>
      <w:r w:rsidRPr="00B87D9B">
        <w:rPr>
          <w:rFonts w:ascii="Times New Roman" w:hAnsi="Times New Roman"/>
          <w:sz w:val="28"/>
          <w:szCs w:val="28"/>
        </w:rPr>
        <w:t xml:space="preserve"> проектора</w:t>
      </w:r>
      <w:r>
        <w:rPr>
          <w:rFonts w:ascii="Times New Roman" w:hAnsi="Times New Roman"/>
          <w:sz w:val="28"/>
          <w:szCs w:val="28"/>
        </w:rPr>
        <w:t>, которые обеспечивают проведение обучающих семинаров по повышению квалифик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сотрудников библиотеки, позволяют проводить презентации изданий, дни информации на кафедрах и факультетах, чтение лекций в помещениях библиотеки. </w:t>
      </w:r>
    </w:p>
    <w:p w:rsidR="00C47B6C" w:rsidRDefault="00C47B6C" w:rsidP="004C28F6">
      <w:pPr>
        <w:pStyle w:val="Style18"/>
        <w:widowControl/>
        <w:spacing w:line="240" w:lineRule="auto"/>
        <w:ind w:firstLine="709"/>
        <w:rPr>
          <w:rStyle w:val="FontStyle59"/>
        </w:rPr>
      </w:pPr>
      <w:r w:rsidRPr="002E7552">
        <w:rPr>
          <w:rStyle w:val="FontStyle59"/>
        </w:rPr>
        <w:t>Во всех отделах</w:t>
      </w:r>
      <w:r w:rsidRPr="009C7B0C">
        <w:rPr>
          <w:rStyle w:val="FontStyle59"/>
        </w:rPr>
        <w:t xml:space="preserve"> библиотеки по заявкам читателей на платной основе изготовлено </w:t>
      </w:r>
      <w:r w:rsidR="00281D90" w:rsidRPr="00281D90">
        <w:rPr>
          <w:rStyle w:val="FontStyle59"/>
          <w:b/>
        </w:rPr>
        <w:t>9 683</w:t>
      </w:r>
      <w:r w:rsidRPr="009C7B0C">
        <w:rPr>
          <w:rStyle w:val="FontStyle59"/>
        </w:rPr>
        <w:t xml:space="preserve"> стран</w:t>
      </w:r>
      <w:r w:rsidR="00D76540">
        <w:rPr>
          <w:rStyle w:val="FontStyle59"/>
        </w:rPr>
        <w:t>и</w:t>
      </w:r>
      <w:r w:rsidRPr="009C7B0C">
        <w:rPr>
          <w:rStyle w:val="FontStyle59"/>
        </w:rPr>
        <w:t>ц</w:t>
      </w:r>
      <w:r w:rsidR="00281D90">
        <w:rPr>
          <w:rStyle w:val="FontStyle59"/>
        </w:rPr>
        <w:t>ы</w:t>
      </w:r>
      <w:r w:rsidRPr="009C7B0C">
        <w:rPr>
          <w:rStyle w:val="FontStyle59"/>
        </w:rPr>
        <w:t xml:space="preserve"> копий. Для организации производственной и информационной работы библиотеки изготовлено </w:t>
      </w:r>
      <w:r w:rsidR="003534E8" w:rsidRPr="003534E8">
        <w:rPr>
          <w:rStyle w:val="FontStyle59"/>
          <w:b/>
        </w:rPr>
        <w:t>5 419</w:t>
      </w:r>
      <w:r w:rsidR="007B0AA6">
        <w:rPr>
          <w:rStyle w:val="FontStyle59"/>
          <w:b/>
        </w:rPr>
        <w:t xml:space="preserve"> </w:t>
      </w:r>
      <w:r w:rsidRPr="009C7B0C">
        <w:rPr>
          <w:rStyle w:val="FontStyle59"/>
        </w:rPr>
        <w:t>страниц ксерокопий.</w:t>
      </w:r>
    </w:p>
    <w:p w:rsidR="00437B12" w:rsidRDefault="00437B12" w:rsidP="004C28F6">
      <w:pPr>
        <w:pStyle w:val="Style18"/>
        <w:widowControl/>
        <w:spacing w:line="240" w:lineRule="auto"/>
        <w:ind w:firstLine="709"/>
        <w:rPr>
          <w:rStyle w:val="FontStyle59"/>
        </w:rPr>
      </w:pPr>
    </w:p>
    <w:p w:rsidR="00C2138E" w:rsidRDefault="00C2138E" w:rsidP="004C28F6">
      <w:pPr>
        <w:pStyle w:val="Style18"/>
        <w:widowControl/>
        <w:spacing w:line="240" w:lineRule="auto"/>
        <w:ind w:firstLine="709"/>
        <w:rPr>
          <w:rStyle w:val="FontStyle59"/>
        </w:rPr>
      </w:pPr>
    </w:p>
    <w:p w:rsidR="00C2138E" w:rsidRDefault="00C2138E" w:rsidP="004C28F6">
      <w:pPr>
        <w:pStyle w:val="Style18"/>
        <w:widowControl/>
        <w:spacing w:line="240" w:lineRule="auto"/>
        <w:ind w:firstLine="709"/>
        <w:rPr>
          <w:rStyle w:val="FontStyle59"/>
        </w:rPr>
      </w:pPr>
    </w:p>
    <w:p w:rsidR="00C2138E" w:rsidRDefault="00C2138E" w:rsidP="004C28F6">
      <w:pPr>
        <w:pStyle w:val="Style18"/>
        <w:widowControl/>
        <w:spacing w:line="240" w:lineRule="auto"/>
        <w:ind w:firstLine="709"/>
        <w:rPr>
          <w:rStyle w:val="FontStyle59"/>
        </w:rPr>
      </w:pPr>
    </w:p>
    <w:p w:rsidR="00C2138E" w:rsidRDefault="00C2138E" w:rsidP="004C28F6">
      <w:pPr>
        <w:pStyle w:val="Style18"/>
        <w:widowControl/>
        <w:spacing w:line="240" w:lineRule="auto"/>
        <w:ind w:firstLine="709"/>
        <w:rPr>
          <w:rStyle w:val="FontStyle59"/>
        </w:rPr>
      </w:pPr>
    </w:p>
    <w:p w:rsidR="00C2138E" w:rsidRDefault="00C2138E" w:rsidP="004C28F6">
      <w:pPr>
        <w:pStyle w:val="Style18"/>
        <w:widowControl/>
        <w:spacing w:line="240" w:lineRule="auto"/>
        <w:ind w:firstLine="709"/>
        <w:rPr>
          <w:rStyle w:val="FontStyle59"/>
        </w:rPr>
      </w:pPr>
    </w:p>
    <w:p w:rsidR="00C47B6C" w:rsidRPr="001C70C9" w:rsidRDefault="004D05F2" w:rsidP="004C28F6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47B6C" w:rsidRPr="001C70C9">
        <w:rPr>
          <w:rFonts w:ascii="Times New Roman" w:hAnsi="Times New Roman"/>
          <w:sz w:val="28"/>
          <w:szCs w:val="28"/>
        </w:rPr>
        <w:t>иректор библиотеки</w:t>
      </w:r>
      <w:r w:rsidR="00C47B6C" w:rsidRPr="001C70C9">
        <w:rPr>
          <w:rFonts w:ascii="Times New Roman" w:hAnsi="Times New Roman"/>
          <w:sz w:val="28"/>
          <w:szCs w:val="28"/>
        </w:rPr>
        <w:tab/>
      </w:r>
      <w:r w:rsidR="00C47B6C" w:rsidRPr="001C70C9">
        <w:rPr>
          <w:rFonts w:ascii="Times New Roman" w:hAnsi="Times New Roman"/>
          <w:sz w:val="28"/>
          <w:szCs w:val="28"/>
        </w:rPr>
        <w:tab/>
      </w:r>
      <w:r w:rsidR="00C47B6C" w:rsidRPr="001C70C9">
        <w:rPr>
          <w:rFonts w:ascii="Times New Roman" w:hAnsi="Times New Roman"/>
          <w:sz w:val="28"/>
          <w:szCs w:val="28"/>
        </w:rPr>
        <w:tab/>
      </w:r>
      <w:r w:rsidR="00C47B6C" w:rsidRPr="001C70C9">
        <w:rPr>
          <w:rFonts w:ascii="Times New Roman" w:hAnsi="Times New Roman"/>
          <w:sz w:val="28"/>
          <w:szCs w:val="28"/>
        </w:rPr>
        <w:tab/>
      </w:r>
      <w:r w:rsidR="00C47B6C" w:rsidRPr="001C70C9">
        <w:rPr>
          <w:rFonts w:ascii="Times New Roman" w:hAnsi="Times New Roman"/>
          <w:sz w:val="28"/>
          <w:szCs w:val="28"/>
        </w:rPr>
        <w:tab/>
      </w:r>
      <w:r w:rsidR="00C47B6C">
        <w:rPr>
          <w:rFonts w:ascii="Times New Roman" w:hAnsi="Times New Roman"/>
          <w:sz w:val="28"/>
          <w:szCs w:val="28"/>
        </w:rPr>
        <w:tab/>
      </w:r>
      <w:r w:rsidR="00C47B6C" w:rsidRPr="001C70C9">
        <w:rPr>
          <w:rFonts w:ascii="Times New Roman" w:hAnsi="Times New Roman"/>
          <w:sz w:val="28"/>
          <w:szCs w:val="28"/>
        </w:rPr>
        <w:tab/>
        <w:t>Вершинина О.В.</w:t>
      </w:r>
    </w:p>
    <w:p w:rsidR="00C47B6C" w:rsidRPr="006C7E34" w:rsidRDefault="00C47B6C" w:rsidP="004C28F6">
      <w:pPr>
        <w:spacing w:line="240" w:lineRule="auto"/>
        <w:jc w:val="both"/>
        <w:rPr>
          <w:rFonts w:ascii="Times New Roman" w:hAnsi="Times New Roman"/>
        </w:rPr>
      </w:pPr>
    </w:p>
    <w:sectPr w:rsidR="00C47B6C" w:rsidRPr="006C7E34" w:rsidSect="00CE1503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632" w:rsidRDefault="00AF3632" w:rsidP="00743538">
      <w:pPr>
        <w:spacing w:after="0" w:line="240" w:lineRule="auto"/>
      </w:pPr>
      <w:r>
        <w:separator/>
      </w:r>
    </w:p>
  </w:endnote>
  <w:endnote w:type="continuationSeparator" w:id="1">
    <w:p w:rsidR="00AF3632" w:rsidRDefault="00AF3632" w:rsidP="0074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777"/>
      <w:docPartObj>
        <w:docPartGallery w:val="Page Numbers (Bottom of Page)"/>
        <w:docPartUnique/>
      </w:docPartObj>
    </w:sdtPr>
    <w:sdtContent>
      <w:p w:rsidR="00641764" w:rsidRDefault="0022539A">
        <w:pPr>
          <w:pStyle w:val="af6"/>
        </w:pPr>
        <w:r>
          <w:fldChar w:fldCharType="begin"/>
        </w:r>
        <w:r w:rsidR="00AB29FC">
          <w:instrText xml:space="preserve"> PAGE   \* MERGEFORMAT </w:instrText>
        </w:r>
        <w:r>
          <w:fldChar w:fldCharType="separate"/>
        </w:r>
        <w:r w:rsidR="00D726A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41764" w:rsidRDefault="0064176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632" w:rsidRDefault="00AF3632" w:rsidP="00743538">
      <w:pPr>
        <w:spacing w:after="0" w:line="240" w:lineRule="auto"/>
      </w:pPr>
      <w:r>
        <w:separator/>
      </w:r>
    </w:p>
  </w:footnote>
  <w:footnote w:type="continuationSeparator" w:id="1">
    <w:p w:rsidR="00AF3632" w:rsidRDefault="00AF3632" w:rsidP="0074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85F"/>
    <w:multiLevelType w:val="hybridMultilevel"/>
    <w:tmpl w:val="80ACA7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F56"/>
    <w:multiLevelType w:val="hybridMultilevel"/>
    <w:tmpl w:val="6F7C7D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C3F89"/>
    <w:multiLevelType w:val="hybridMultilevel"/>
    <w:tmpl w:val="757C83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6670B"/>
    <w:multiLevelType w:val="multilevel"/>
    <w:tmpl w:val="7952E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B2674B5"/>
    <w:multiLevelType w:val="multilevel"/>
    <w:tmpl w:val="4742FF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C92CD4"/>
    <w:multiLevelType w:val="hybridMultilevel"/>
    <w:tmpl w:val="EBB29762"/>
    <w:lvl w:ilvl="0" w:tplc="F6BC273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6EE7"/>
    <w:multiLevelType w:val="hybridMultilevel"/>
    <w:tmpl w:val="AB60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C0676"/>
    <w:multiLevelType w:val="hybridMultilevel"/>
    <w:tmpl w:val="10D2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66836"/>
    <w:multiLevelType w:val="hybridMultilevel"/>
    <w:tmpl w:val="BD8E7C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20A04"/>
    <w:multiLevelType w:val="hybridMultilevel"/>
    <w:tmpl w:val="C97ADFBC"/>
    <w:lvl w:ilvl="0" w:tplc="B2D2A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41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40C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9A20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8D9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466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05F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40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237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0254581"/>
    <w:multiLevelType w:val="hybridMultilevel"/>
    <w:tmpl w:val="B90217F4"/>
    <w:lvl w:ilvl="0" w:tplc="07E66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05785"/>
    <w:multiLevelType w:val="multilevel"/>
    <w:tmpl w:val="A6C429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2">
    <w:nsid w:val="345D1600"/>
    <w:multiLevelType w:val="hybridMultilevel"/>
    <w:tmpl w:val="0204CCA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36B74525"/>
    <w:multiLevelType w:val="hybridMultilevel"/>
    <w:tmpl w:val="533A61B2"/>
    <w:lvl w:ilvl="0" w:tplc="7F3ED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6C3042F"/>
    <w:multiLevelType w:val="hybridMultilevel"/>
    <w:tmpl w:val="5CD48D94"/>
    <w:lvl w:ilvl="0" w:tplc="ADFE7D0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A2183"/>
    <w:multiLevelType w:val="hybridMultilevel"/>
    <w:tmpl w:val="C2604D8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B6F45E2"/>
    <w:multiLevelType w:val="hybridMultilevel"/>
    <w:tmpl w:val="401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754F1"/>
    <w:multiLevelType w:val="hybridMultilevel"/>
    <w:tmpl w:val="5C1CFAB4"/>
    <w:lvl w:ilvl="0" w:tplc="0419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8">
    <w:nsid w:val="45882806"/>
    <w:multiLevelType w:val="hybridMultilevel"/>
    <w:tmpl w:val="611C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0777C"/>
    <w:multiLevelType w:val="hybridMultilevel"/>
    <w:tmpl w:val="3AB82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567B7"/>
    <w:multiLevelType w:val="hybridMultilevel"/>
    <w:tmpl w:val="0E6C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54089"/>
    <w:multiLevelType w:val="hybridMultilevel"/>
    <w:tmpl w:val="0292E0BA"/>
    <w:lvl w:ilvl="0" w:tplc="F6BC273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C1753A2"/>
    <w:multiLevelType w:val="multilevel"/>
    <w:tmpl w:val="7952E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CCE2D93"/>
    <w:multiLevelType w:val="hybridMultilevel"/>
    <w:tmpl w:val="3452BDB2"/>
    <w:lvl w:ilvl="0" w:tplc="DBCE20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65F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C62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8ED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243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89B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CC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6E6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72B6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112902"/>
    <w:multiLevelType w:val="multilevel"/>
    <w:tmpl w:val="69F65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2A674E7"/>
    <w:multiLevelType w:val="multilevel"/>
    <w:tmpl w:val="47DA02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/>
        <w:color w:val="00000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26">
    <w:nsid w:val="54AA51DC"/>
    <w:multiLevelType w:val="hybridMultilevel"/>
    <w:tmpl w:val="618CCE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5056918"/>
    <w:multiLevelType w:val="hybridMultilevel"/>
    <w:tmpl w:val="24DED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BD67A0"/>
    <w:multiLevelType w:val="hybridMultilevel"/>
    <w:tmpl w:val="696EFB5E"/>
    <w:lvl w:ilvl="0" w:tplc="ADFE7D0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4785F"/>
    <w:multiLevelType w:val="hybridMultilevel"/>
    <w:tmpl w:val="51A44F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76532"/>
    <w:multiLevelType w:val="hybridMultilevel"/>
    <w:tmpl w:val="BE36B2B2"/>
    <w:lvl w:ilvl="0" w:tplc="0AACC0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06417AC"/>
    <w:multiLevelType w:val="multilevel"/>
    <w:tmpl w:val="02887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  <w:sz w:val="28"/>
        <w:u w:val="single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sz w:val="28"/>
        <w:u w:val="single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  <w:i w:val="0"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  <w:i w:val="0"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  <w:sz w:val="28"/>
        <w:u w:val="single"/>
      </w:rPr>
    </w:lvl>
  </w:abstractNum>
  <w:abstractNum w:abstractNumId="32">
    <w:nsid w:val="6A7E2B09"/>
    <w:multiLevelType w:val="hybridMultilevel"/>
    <w:tmpl w:val="7FCAC816"/>
    <w:lvl w:ilvl="0" w:tplc="ADFE7D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A15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C95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6C5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ADC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643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641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010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47F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C73570"/>
    <w:multiLevelType w:val="hybridMultilevel"/>
    <w:tmpl w:val="D22EC00A"/>
    <w:lvl w:ilvl="0" w:tplc="BDBA00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D94229A"/>
    <w:multiLevelType w:val="hybridMultilevel"/>
    <w:tmpl w:val="6332D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5573A"/>
    <w:multiLevelType w:val="hybridMultilevel"/>
    <w:tmpl w:val="AA3E9780"/>
    <w:lvl w:ilvl="0" w:tplc="3E464E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FAA2F11"/>
    <w:multiLevelType w:val="multilevel"/>
    <w:tmpl w:val="D6563B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7">
    <w:nsid w:val="75592165"/>
    <w:multiLevelType w:val="hybridMultilevel"/>
    <w:tmpl w:val="6ED446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D2976"/>
    <w:multiLevelType w:val="hybridMultilevel"/>
    <w:tmpl w:val="4AD41F06"/>
    <w:lvl w:ilvl="0" w:tplc="679429B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9">
    <w:nsid w:val="7C8F3BAC"/>
    <w:multiLevelType w:val="hybridMultilevel"/>
    <w:tmpl w:val="635C48A6"/>
    <w:lvl w:ilvl="0" w:tplc="6ADAA416">
      <w:start w:val="12"/>
      <w:numFmt w:val="decimal"/>
      <w:lvlText w:val="%1."/>
      <w:lvlJc w:val="left"/>
      <w:pPr>
        <w:ind w:left="181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0">
    <w:nsid w:val="7E2F3847"/>
    <w:multiLevelType w:val="hybridMultilevel"/>
    <w:tmpl w:val="B5C8643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24"/>
  </w:num>
  <w:num w:numId="7">
    <w:abstractNumId w:val="15"/>
  </w:num>
  <w:num w:numId="8">
    <w:abstractNumId w:val="40"/>
  </w:num>
  <w:num w:numId="9">
    <w:abstractNumId w:val="31"/>
  </w:num>
  <w:num w:numId="10">
    <w:abstractNumId w:val="11"/>
  </w:num>
  <w:num w:numId="11">
    <w:abstractNumId w:val="6"/>
  </w:num>
  <w:num w:numId="12">
    <w:abstractNumId w:val="3"/>
  </w:num>
  <w:num w:numId="13">
    <w:abstractNumId w:val="32"/>
  </w:num>
  <w:num w:numId="14">
    <w:abstractNumId w:val="23"/>
  </w:num>
  <w:num w:numId="15">
    <w:abstractNumId w:val="14"/>
  </w:num>
  <w:num w:numId="16">
    <w:abstractNumId w:val="28"/>
  </w:num>
  <w:num w:numId="17">
    <w:abstractNumId w:val="36"/>
  </w:num>
  <w:num w:numId="18">
    <w:abstractNumId w:val="25"/>
  </w:num>
  <w:num w:numId="19">
    <w:abstractNumId w:val="4"/>
  </w:num>
  <w:num w:numId="20">
    <w:abstractNumId w:val="12"/>
  </w:num>
  <w:num w:numId="21">
    <w:abstractNumId w:val="18"/>
  </w:num>
  <w:num w:numId="22">
    <w:abstractNumId w:val="5"/>
  </w:num>
  <w:num w:numId="23">
    <w:abstractNumId w:val="19"/>
  </w:num>
  <w:num w:numId="24">
    <w:abstractNumId w:val="29"/>
  </w:num>
  <w:num w:numId="25">
    <w:abstractNumId w:val="26"/>
  </w:num>
  <w:num w:numId="26">
    <w:abstractNumId w:val="33"/>
  </w:num>
  <w:num w:numId="27">
    <w:abstractNumId w:val="16"/>
  </w:num>
  <w:num w:numId="28">
    <w:abstractNumId w:val="22"/>
  </w:num>
  <w:num w:numId="29">
    <w:abstractNumId w:val="37"/>
  </w:num>
  <w:num w:numId="30">
    <w:abstractNumId w:val="21"/>
  </w:num>
  <w:num w:numId="31">
    <w:abstractNumId w:val="20"/>
  </w:num>
  <w:num w:numId="32">
    <w:abstractNumId w:val="17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3"/>
  </w:num>
  <w:num w:numId="38">
    <w:abstractNumId w:val="38"/>
  </w:num>
  <w:num w:numId="39">
    <w:abstractNumId w:val="30"/>
  </w:num>
  <w:num w:numId="40">
    <w:abstractNumId w:val="10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6D5"/>
    <w:rsid w:val="0000127D"/>
    <w:rsid w:val="00001A4D"/>
    <w:rsid w:val="00002F50"/>
    <w:rsid w:val="00003259"/>
    <w:rsid w:val="00004332"/>
    <w:rsid w:val="000057A6"/>
    <w:rsid w:val="00006D31"/>
    <w:rsid w:val="00010BD4"/>
    <w:rsid w:val="000127DA"/>
    <w:rsid w:val="00015ACF"/>
    <w:rsid w:val="00016387"/>
    <w:rsid w:val="00020711"/>
    <w:rsid w:val="00021D0F"/>
    <w:rsid w:val="0002288F"/>
    <w:rsid w:val="00023DB1"/>
    <w:rsid w:val="0002631A"/>
    <w:rsid w:val="00026ED2"/>
    <w:rsid w:val="00027323"/>
    <w:rsid w:val="00027690"/>
    <w:rsid w:val="00031BF0"/>
    <w:rsid w:val="00031DF5"/>
    <w:rsid w:val="0003466A"/>
    <w:rsid w:val="000410C7"/>
    <w:rsid w:val="0004194E"/>
    <w:rsid w:val="00042A42"/>
    <w:rsid w:val="00043A18"/>
    <w:rsid w:val="00044BAD"/>
    <w:rsid w:val="00046831"/>
    <w:rsid w:val="000505B0"/>
    <w:rsid w:val="00050BA7"/>
    <w:rsid w:val="00054C24"/>
    <w:rsid w:val="000604CD"/>
    <w:rsid w:val="00065246"/>
    <w:rsid w:val="00065AF2"/>
    <w:rsid w:val="00065D96"/>
    <w:rsid w:val="00071B81"/>
    <w:rsid w:val="0007252D"/>
    <w:rsid w:val="000725E4"/>
    <w:rsid w:val="00073298"/>
    <w:rsid w:val="00074764"/>
    <w:rsid w:val="0008018C"/>
    <w:rsid w:val="00082B9E"/>
    <w:rsid w:val="00084D0A"/>
    <w:rsid w:val="00086B8C"/>
    <w:rsid w:val="00090DD9"/>
    <w:rsid w:val="0009313D"/>
    <w:rsid w:val="0009343D"/>
    <w:rsid w:val="000936C3"/>
    <w:rsid w:val="00095122"/>
    <w:rsid w:val="00096FCE"/>
    <w:rsid w:val="00097ECA"/>
    <w:rsid w:val="000A3618"/>
    <w:rsid w:val="000A3849"/>
    <w:rsid w:val="000A60E3"/>
    <w:rsid w:val="000A68F0"/>
    <w:rsid w:val="000B1EA7"/>
    <w:rsid w:val="000B649F"/>
    <w:rsid w:val="000B79DE"/>
    <w:rsid w:val="000B7E1D"/>
    <w:rsid w:val="000C7837"/>
    <w:rsid w:val="000D0DA2"/>
    <w:rsid w:val="000D18D7"/>
    <w:rsid w:val="000D1A9B"/>
    <w:rsid w:val="000D1E5E"/>
    <w:rsid w:val="000D25C2"/>
    <w:rsid w:val="000E1EA9"/>
    <w:rsid w:val="000E46C1"/>
    <w:rsid w:val="000E6AC1"/>
    <w:rsid w:val="000F0501"/>
    <w:rsid w:val="000F2BD3"/>
    <w:rsid w:val="000F67C5"/>
    <w:rsid w:val="000F6A35"/>
    <w:rsid w:val="000F7C7C"/>
    <w:rsid w:val="00100C10"/>
    <w:rsid w:val="00103A32"/>
    <w:rsid w:val="001057CD"/>
    <w:rsid w:val="00106D20"/>
    <w:rsid w:val="00112918"/>
    <w:rsid w:val="00112B1F"/>
    <w:rsid w:val="00112D52"/>
    <w:rsid w:val="00120BC3"/>
    <w:rsid w:val="00121506"/>
    <w:rsid w:val="0012283A"/>
    <w:rsid w:val="00122C7C"/>
    <w:rsid w:val="0012323C"/>
    <w:rsid w:val="00123E4F"/>
    <w:rsid w:val="00123E72"/>
    <w:rsid w:val="00127AD8"/>
    <w:rsid w:val="00135779"/>
    <w:rsid w:val="001358E2"/>
    <w:rsid w:val="00136627"/>
    <w:rsid w:val="00142DB3"/>
    <w:rsid w:val="00143868"/>
    <w:rsid w:val="00146811"/>
    <w:rsid w:val="00147CFD"/>
    <w:rsid w:val="001523C4"/>
    <w:rsid w:val="00152F5C"/>
    <w:rsid w:val="00152FC8"/>
    <w:rsid w:val="00153A71"/>
    <w:rsid w:val="00160FAC"/>
    <w:rsid w:val="00165E14"/>
    <w:rsid w:val="00170B00"/>
    <w:rsid w:val="00171132"/>
    <w:rsid w:val="001739CB"/>
    <w:rsid w:val="0017433E"/>
    <w:rsid w:val="0017648D"/>
    <w:rsid w:val="00176A16"/>
    <w:rsid w:val="0017741F"/>
    <w:rsid w:val="00177A9C"/>
    <w:rsid w:val="00180322"/>
    <w:rsid w:val="00181C31"/>
    <w:rsid w:val="00186950"/>
    <w:rsid w:val="00187DFC"/>
    <w:rsid w:val="001940BA"/>
    <w:rsid w:val="001943DC"/>
    <w:rsid w:val="001A1658"/>
    <w:rsid w:val="001A7374"/>
    <w:rsid w:val="001B1D39"/>
    <w:rsid w:val="001B396D"/>
    <w:rsid w:val="001B424C"/>
    <w:rsid w:val="001B6EBB"/>
    <w:rsid w:val="001B76F1"/>
    <w:rsid w:val="001C1CD1"/>
    <w:rsid w:val="001C4A32"/>
    <w:rsid w:val="001C6ADC"/>
    <w:rsid w:val="001D0EDA"/>
    <w:rsid w:val="001D347B"/>
    <w:rsid w:val="001E0FF6"/>
    <w:rsid w:val="001E1431"/>
    <w:rsid w:val="001E526F"/>
    <w:rsid w:val="001E6360"/>
    <w:rsid w:val="001F38E0"/>
    <w:rsid w:val="001F6C49"/>
    <w:rsid w:val="00200AEC"/>
    <w:rsid w:val="002022A1"/>
    <w:rsid w:val="00203520"/>
    <w:rsid w:val="002036D0"/>
    <w:rsid w:val="002042BC"/>
    <w:rsid w:val="002042D2"/>
    <w:rsid w:val="00206973"/>
    <w:rsid w:val="002101B1"/>
    <w:rsid w:val="00210C56"/>
    <w:rsid w:val="002127FB"/>
    <w:rsid w:val="00212847"/>
    <w:rsid w:val="002133BC"/>
    <w:rsid w:val="00213860"/>
    <w:rsid w:val="00220696"/>
    <w:rsid w:val="0022092D"/>
    <w:rsid w:val="00220A9D"/>
    <w:rsid w:val="0022539A"/>
    <w:rsid w:val="00231E25"/>
    <w:rsid w:val="002333B9"/>
    <w:rsid w:val="002348FA"/>
    <w:rsid w:val="00234A99"/>
    <w:rsid w:val="002350A0"/>
    <w:rsid w:val="00236308"/>
    <w:rsid w:val="0024075E"/>
    <w:rsid w:val="0024186F"/>
    <w:rsid w:val="002425B6"/>
    <w:rsid w:val="00242A23"/>
    <w:rsid w:val="002443F5"/>
    <w:rsid w:val="00244FAF"/>
    <w:rsid w:val="00255447"/>
    <w:rsid w:val="0025745A"/>
    <w:rsid w:val="00257953"/>
    <w:rsid w:val="00261FC8"/>
    <w:rsid w:val="002637F8"/>
    <w:rsid w:val="00265FDC"/>
    <w:rsid w:val="002663E0"/>
    <w:rsid w:val="0026657D"/>
    <w:rsid w:val="00272145"/>
    <w:rsid w:val="00273DC5"/>
    <w:rsid w:val="00273EBD"/>
    <w:rsid w:val="00275481"/>
    <w:rsid w:val="002763B0"/>
    <w:rsid w:val="002769EB"/>
    <w:rsid w:val="00276D6F"/>
    <w:rsid w:val="0028087D"/>
    <w:rsid w:val="00280BA8"/>
    <w:rsid w:val="002811C6"/>
    <w:rsid w:val="00281D90"/>
    <w:rsid w:val="00282D5A"/>
    <w:rsid w:val="00284EF4"/>
    <w:rsid w:val="0028704F"/>
    <w:rsid w:val="0029777A"/>
    <w:rsid w:val="00297800"/>
    <w:rsid w:val="002A07F9"/>
    <w:rsid w:val="002A5092"/>
    <w:rsid w:val="002A64F6"/>
    <w:rsid w:val="002A7224"/>
    <w:rsid w:val="002B092C"/>
    <w:rsid w:val="002B1B36"/>
    <w:rsid w:val="002B36C7"/>
    <w:rsid w:val="002B3C35"/>
    <w:rsid w:val="002B7CDE"/>
    <w:rsid w:val="002B7F08"/>
    <w:rsid w:val="002C5332"/>
    <w:rsid w:val="002D2AA9"/>
    <w:rsid w:val="002D482C"/>
    <w:rsid w:val="002D6FE8"/>
    <w:rsid w:val="002D73F3"/>
    <w:rsid w:val="002F2610"/>
    <w:rsid w:val="002F4452"/>
    <w:rsid w:val="002F61AF"/>
    <w:rsid w:val="002F7882"/>
    <w:rsid w:val="00301CD8"/>
    <w:rsid w:val="003041D4"/>
    <w:rsid w:val="00304C6E"/>
    <w:rsid w:val="00305642"/>
    <w:rsid w:val="00307C17"/>
    <w:rsid w:val="00311830"/>
    <w:rsid w:val="00311AB7"/>
    <w:rsid w:val="00312FFC"/>
    <w:rsid w:val="003147AA"/>
    <w:rsid w:val="0031517A"/>
    <w:rsid w:val="00330924"/>
    <w:rsid w:val="00330FF7"/>
    <w:rsid w:val="0033594F"/>
    <w:rsid w:val="00336A5F"/>
    <w:rsid w:val="003400CE"/>
    <w:rsid w:val="00342AC1"/>
    <w:rsid w:val="003453F4"/>
    <w:rsid w:val="00352E88"/>
    <w:rsid w:val="003534E8"/>
    <w:rsid w:val="00353770"/>
    <w:rsid w:val="00354DB6"/>
    <w:rsid w:val="0035705B"/>
    <w:rsid w:val="003578BF"/>
    <w:rsid w:val="00360378"/>
    <w:rsid w:val="00360B13"/>
    <w:rsid w:val="00360FC9"/>
    <w:rsid w:val="0036175C"/>
    <w:rsid w:val="0036406C"/>
    <w:rsid w:val="00365451"/>
    <w:rsid w:val="00370ECB"/>
    <w:rsid w:val="00372C28"/>
    <w:rsid w:val="00372EFD"/>
    <w:rsid w:val="00376676"/>
    <w:rsid w:val="003778BE"/>
    <w:rsid w:val="003813F6"/>
    <w:rsid w:val="00387D4C"/>
    <w:rsid w:val="00391150"/>
    <w:rsid w:val="00393980"/>
    <w:rsid w:val="00395E76"/>
    <w:rsid w:val="003970AA"/>
    <w:rsid w:val="00397B42"/>
    <w:rsid w:val="003A01CB"/>
    <w:rsid w:val="003A02AC"/>
    <w:rsid w:val="003A138C"/>
    <w:rsid w:val="003A1E39"/>
    <w:rsid w:val="003A4F62"/>
    <w:rsid w:val="003A5F38"/>
    <w:rsid w:val="003A750D"/>
    <w:rsid w:val="003B0322"/>
    <w:rsid w:val="003B0BD1"/>
    <w:rsid w:val="003B358F"/>
    <w:rsid w:val="003B44AC"/>
    <w:rsid w:val="003C1E49"/>
    <w:rsid w:val="003C48F2"/>
    <w:rsid w:val="003C50B9"/>
    <w:rsid w:val="003D0CE2"/>
    <w:rsid w:val="003D1175"/>
    <w:rsid w:val="003D2B2E"/>
    <w:rsid w:val="003E1C3D"/>
    <w:rsid w:val="003E1FC2"/>
    <w:rsid w:val="003E2784"/>
    <w:rsid w:val="003E60F5"/>
    <w:rsid w:val="003E61B1"/>
    <w:rsid w:val="003F0D71"/>
    <w:rsid w:val="003F2B01"/>
    <w:rsid w:val="003F2B3A"/>
    <w:rsid w:val="003F407C"/>
    <w:rsid w:val="003F68B4"/>
    <w:rsid w:val="003F6A96"/>
    <w:rsid w:val="003F6B68"/>
    <w:rsid w:val="003F6C4C"/>
    <w:rsid w:val="003F7BD3"/>
    <w:rsid w:val="003F7E57"/>
    <w:rsid w:val="004015C0"/>
    <w:rsid w:val="004048F2"/>
    <w:rsid w:val="00407788"/>
    <w:rsid w:val="004103FF"/>
    <w:rsid w:val="00412A6E"/>
    <w:rsid w:val="00413344"/>
    <w:rsid w:val="004142C4"/>
    <w:rsid w:val="004174F1"/>
    <w:rsid w:val="00417918"/>
    <w:rsid w:val="00420BCE"/>
    <w:rsid w:val="0042281D"/>
    <w:rsid w:val="004262B8"/>
    <w:rsid w:val="00427D28"/>
    <w:rsid w:val="004309F4"/>
    <w:rsid w:val="00437B12"/>
    <w:rsid w:val="00445CDE"/>
    <w:rsid w:val="004516B9"/>
    <w:rsid w:val="00452FE7"/>
    <w:rsid w:val="004609A2"/>
    <w:rsid w:val="0046106D"/>
    <w:rsid w:val="00463E3C"/>
    <w:rsid w:val="00466D51"/>
    <w:rsid w:val="00472216"/>
    <w:rsid w:val="00472EBE"/>
    <w:rsid w:val="00473494"/>
    <w:rsid w:val="00473EA9"/>
    <w:rsid w:val="004740E0"/>
    <w:rsid w:val="00474BF6"/>
    <w:rsid w:val="00476919"/>
    <w:rsid w:val="00481154"/>
    <w:rsid w:val="004832B1"/>
    <w:rsid w:val="00483A73"/>
    <w:rsid w:val="00490D86"/>
    <w:rsid w:val="00495567"/>
    <w:rsid w:val="004A41B6"/>
    <w:rsid w:val="004A6C4D"/>
    <w:rsid w:val="004B1455"/>
    <w:rsid w:val="004B2282"/>
    <w:rsid w:val="004B2E99"/>
    <w:rsid w:val="004B7459"/>
    <w:rsid w:val="004B7634"/>
    <w:rsid w:val="004C12FE"/>
    <w:rsid w:val="004C28F6"/>
    <w:rsid w:val="004C3BEC"/>
    <w:rsid w:val="004C6041"/>
    <w:rsid w:val="004C7534"/>
    <w:rsid w:val="004D05F2"/>
    <w:rsid w:val="004D1482"/>
    <w:rsid w:val="004D2553"/>
    <w:rsid w:val="004D2900"/>
    <w:rsid w:val="004D685F"/>
    <w:rsid w:val="004D7253"/>
    <w:rsid w:val="004D7A69"/>
    <w:rsid w:val="004E1590"/>
    <w:rsid w:val="004E2413"/>
    <w:rsid w:val="004E4C40"/>
    <w:rsid w:val="004E5B24"/>
    <w:rsid w:val="004E7168"/>
    <w:rsid w:val="004E7CBF"/>
    <w:rsid w:val="004F330E"/>
    <w:rsid w:val="004F4B2C"/>
    <w:rsid w:val="004F64D0"/>
    <w:rsid w:val="004F6928"/>
    <w:rsid w:val="00501C29"/>
    <w:rsid w:val="00501F0E"/>
    <w:rsid w:val="0050271E"/>
    <w:rsid w:val="0050359F"/>
    <w:rsid w:val="00503FC5"/>
    <w:rsid w:val="00511630"/>
    <w:rsid w:val="00512AAF"/>
    <w:rsid w:val="005155E6"/>
    <w:rsid w:val="00517666"/>
    <w:rsid w:val="005216CB"/>
    <w:rsid w:val="00522058"/>
    <w:rsid w:val="0052381D"/>
    <w:rsid w:val="005251C1"/>
    <w:rsid w:val="00525E3C"/>
    <w:rsid w:val="005267CD"/>
    <w:rsid w:val="00532FC6"/>
    <w:rsid w:val="00534D90"/>
    <w:rsid w:val="005370B8"/>
    <w:rsid w:val="005401D3"/>
    <w:rsid w:val="00542A0E"/>
    <w:rsid w:val="00542F3A"/>
    <w:rsid w:val="005434E2"/>
    <w:rsid w:val="00545BAD"/>
    <w:rsid w:val="00547233"/>
    <w:rsid w:val="00550EB4"/>
    <w:rsid w:val="00553377"/>
    <w:rsid w:val="005540E7"/>
    <w:rsid w:val="00554431"/>
    <w:rsid w:val="00554D25"/>
    <w:rsid w:val="0055535B"/>
    <w:rsid w:val="00556090"/>
    <w:rsid w:val="00556CA6"/>
    <w:rsid w:val="005602AB"/>
    <w:rsid w:val="005614C5"/>
    <w:rsid w:val="00564093"/>
    <w:rsid w:val="005648CB"/>
    <w:rsid w:val="0056657B"/>
    <w:rsid w:val="00566F94"/>
    <w:rsid w:val="005679A6"/>
    <w:rsid w:val="0057012A"/>
    <w:rsid w:val="005707B2"/>
    <w:rsid w:val="00570BAB"/>
    <w:rsid w:val="00570F19"/>
    <w:rsid w:val="005715B6"/>
    <w:rsid w:val="0057440B"/>
    <w:rsid w:val="00576AC5"/>
    <w:rsid w:val="00577CCD"/>
    <w:rsid w:val="00577F30"/>
    <w:rsid w:val="00577FCC"/>
    <w:rsid w:val="00583815"/>
    <w:rsid w:val="005856C3"/>
    <w:rsid w:val="00586C74"/>
    <w:rsid w:val="005908D5"/>
    <w:rsid w:val="00591D4A"/>
    <w:rsid w:val="00592829"/>
    <w:rsid w:val="005952BB"/>
    <w:rsid w:val="00596233"/>
    <w:rsid w:val="0059725A"/>
    <w:rsid w:val="00597A29"/>
    <w:rsid w:val="005A0DC4"/>
    <w:rsid w:val="005B2062"/>
    <w:rsid w:val="005B51A0"/>
    <w:rsid w:val="005B5869"/>
    <w:rsid w:val="005B6E3F"/>
    <w:rsid w:val="005B7606"/>
    <w:rsid w:val="005B7C2A"/>
    <w:rsid w:val="005C3E2B"/>
    <w:rsid w:val="005C4D92"/>
    <w:rsid w:val="005C4DDB"/>
    <w:rsid w:val="005C4E97"/>
    <w:rsid w:val="005C5389"/>
    <w:rsid w:val="005D0FF8"/>
    <w:rsid w:val="005D46E9"/>
    <w:rsid w:val="005D5FFD"/>
    <w:rsid w:val="005E4682"/>
    <w:rsid w:val="005F2747"/>
    <w:rsid w:val="005F7D12"/>
    <w:rsid w:val="006000F4"/>
    <w:rsid w:val="006010A0"/>
    <w:rsid w:val="00603B13"/>
    <w:rsid w:val="0060609D"/>
    <w:rsid w:val="00610A66"/>
    <w:rsid w:val="00611138"/>
    <w:rsid w:val="00611553"/>
    <w:rsid w:val="00617962"/>
    <w:rsid w:val="00623711"/>
    <w:rsid w:val="00623716"/>
    <w:rsid w:val="00623BE6"/>
    <w:rsid w:val="006240AD"/>
    <w:rsid w:val="006301E4"/>
    <w:rsid w:val="00634433"/>
    <w:rsid w:val="0063658C"/>
    <w:rsid w:val="006378D6"/>
    <w:rsid w:val="00640778"/>
    <w:rsid w:val="00640A8B"/>
    <w:rsid w:val="00640AF5"/>
    <w:rsid w:val="00641764"/>
    <w:rsid w:val="006422A5"/>
    <w:rsid w:val="00642337"/>
    <w:rsid w:val="0064284B"/>
    <w:rsid w:val="00645F33"/>
    <w:rsid w:val="00647651"/>
    <w:rsid w:val="006520C2"/>
    <w:rsid w:val="00652C7F"/>
    <w:rsid w:val="00660C03"/>
    <w:rsid w:val="00660E0C"/>
    <w:rsid w:val="00661BB9"/>
    <w:rsid w:val="00663909"/>
    <w:rsid w:val="006651DC"/>
    <w:rsid w:val="006667CC"/>
    <w:rsid w:val="00670F73"/>
    <w:rsid w:val="00671E30"/>
    <w:rsid w:val="00672B84"/>
    <w:rsid w:val="00673636"/>
    <w:rsid w:val="006736DA"/>
    <w:rsid w:val="00675AED"/>
    <w:rsid w:val="00680C51"/>
    <w:rsid w:val="00682F69"/>
    <w:rsid w:val="0068334B"/>
    <w:rsid w:val="00683A18"/>
    <w:rsid w:val="00684673"/>
    <w:rsid w:val="00690834"/>
    <w:rsid w:val="00691D6B"/>
    <w:rsid w:val="006927C1"/>
    <w:rsid w:val="00693FFB"/>
    <w:rsid w:val="006A17BF"/>
    <w:rsid w:val="006A220B"/>
    <w:rsid w:val="006A3DC4"/>
    <w:rsid w:val="006A465F"/>
    <w:rsid w:val="006A714C"/>
    <w:rsid w:val="006A7531"/>
    <w:rsid w:val="006A7978"/>
    <w:rsid w:val="006B62E1"/>
    <w:rsid w:val="006B6BC8"/>
    <w:rsid w:val="006B6C15"/>
    <w:rsid w:val="006C032D"/>
    <w:rsid w:val="006C079E"/>
    <w:rsid w:val="006C1ED4"/>
    <w:rsid w:val="006C2BBD"/>
    <w:rsid w:val="006C3D73"/>
    <w:rsid w:val="006C5DB7"/>
    <w:rsid w:val="006C74ED"/>
    <w:rsid w:val="006C7E34"/>
    <w:rsid w:val="006D0B60"/>
    <w:rsid w:val="006D315B"/>
    <w:rsid w:val="006D37FF"/>
    <w:rsid w:val="006D4F0E"/>
    <w:rsid w:val="006D5C2E"/>
    <w:rsid w:val="006D74EB"/>
    <w:rsid w:val="006E48D6"/>
    <w:rsid w:val="006E5C55"/>
    <w:rsid w:val="006F0AEB"/>
    <w:rsid w:val="006F14AD"/>
    <w:rsid w:val="006F2386"/>
    <w:rsid w:val="006F32F0"/>
    <w:rsid w:val="006F3571"/>
    <w:rsid w:val="006F6123"/>
    <w:rsid w:val="006F7438"/>
    <w:rsid w:val="00706D00"/>
    <w:rsid w:val="00711017"/>
    <w:rsid w:val="00711615"/>
    <w:rsid w:val="00715BA0"/>
    <w:rsid w:val="007166B9"/>
    <w:rsid w:val="00721D70"/>
    <w:rsid w:val="00724E2D"/>
    <w:rsid w:val="0073051F"/>
    <w:rsid w:val="0073234B"/>
    <w:rsid w:val="00734B43"/>
    <w:rsid w:val="007360F4"/>
    <w:rsid w:val="00736E40"/>
    <w:rsid w:val="007375AA"/>
    <w:rsid w:val="007409CE"/>
    <w:rsid w:val="00742B0B"/>
    <w:rsid w:val="00743538"/>
    <w:rsid w:val="0074487C"/>
    <w:rsid w:val="007450B3"/>
    <w:rsid w:val="00745580"/>
    <w:rsid w:val="00750E67"/>
    <w:rsid w:val="00754E1C"/>
    <w:rsid w:val="0075711D"/>
    <w:rsid w:val="00760CF6"/>
    <w:rsid w:val="00761633"/>
    <w:rsid w:val="00763CBC"/>
    <w:rsid w:val="00765E75"/>
    <w:rsid w:val="00772680"/>
    <w:rsid w:val="00772EE6"/>
    <w:rsid w:val="0077469C"/>
    <w:rsid w:val="007748DD"/>
    <w:rsid w:val="00774DA9"/>
    <w:rsid w:val="0078177C"/>
    <w:rsid w:val="007831F4"/>
    <w:rsid w:val="00792945"/>
    <w:rsid w:val="00792B7B"/>
    <w:rsid w:val="00792EB9"/>
    <w:rsid w:val="00794478"/>
    <w:rsid w:val="007969D0"/>
    <w:rsid w:val="00797443"/>
    <w:rsid w:val="007A01F9"/>
    <w:rsid w:val="007A02C8"/>
    <w:rsid w:val="007B0345"/>
    <w:rsid w:val="007B0454"/>
    <w:rsid w:val="007B0AA6"/>
    <w:rsid w:val="007B5369"/>
    <w:rsid w:val="007C43EF"/>
    <w:rsid w:val="007C5CC8"/>
    <w:rsid w:val="007C6598"/>
    <w:rsid w:val="007C7243"/>
    <w:rsid w:val="007D537D"/>
    <w:rsid w:val="007D5ACE"/>
    <w:rsid w:val="007D5D95"/>
    <w:rsid w:val="007D6FA4"/>
    <w:rsid w:val="007D7439"/>
    <w:rsid w:val="007D7DF0"/>
    <w:rsid w:val="007E04C0"/>
    <w:rsid w:val="007E2812"/>
    <w:rsid w:val="007E3045"/>
    <w:rsid w:val="007E3650"/>
    <w:rsid w:val="007E3CA2"/>
    <w:rsid w:val="007E3CEE"/>
    <w:rsid w:val="007E3EEE"/>
    <w:rsid w:val="007E4375"/>
    <w:rsid w:val="007E73B3"/>
    <w:rsid w:val="007F0D00"/>
    <w:rsid w:val="007F1A94"/>
    <w:rsid w:val="007F405F"/>
    <w:rsid w:val="007F57CD"/>
    <w:rsid w:val="007F688F"/>
    <w:rsid w:val="008006A7"/>
    <w:rsid w:val="0080098E"/>
    <w:rsid w:val="008012F5"/>
    <w:rsid w:val="00805AAE"/>
    <w:rsid w:val="00807805"/>
    <w:rsid w:val="0081217F"/>
    <w:rsid w:val="008123CB"/>
    <w:rsid w:val="00812B99"/>
    <w:rsid w:val="00813E5E"/>
    <w:rsid w:val="0081433E"/>
    <w:rsid w:val="00815066"/>
    <w:rsid w:val="008150CA"/>
    <w:rsid w:val="0081760A"/>
    <w:rsid w:val="00820D14"/>
    <w:rsid w:val="00822E3B"/>
    <w:rsid w:val="0082368A"/>
    <w:rsid w:val="008251FA"/>
    <w:rsid w:val="008259CD"/>
    <w:rsid w:val="00826245"/>
    <w:rsid w:val="008300AE"/>
    <w:rsid w:val="00831105"/>
    <w:rsid w:val="0083158E"/>
    <w:rsid w:val="00831CB4"/>
    <w:rsid w:val="00835A35"/>
    <w:rsid w:val="008450D5"/>
    <w:rsid w:val="0084717C"/>
    <w:rsid w:val="00851107"/>
    <w:rsid w:val="00852CC0"/>
    <w:rsid w:val="008542E5"/>
    <w:rsid w:val="008604A6"/>
    <w:rsid w:val="00862025"/>
    <w:rsid w:val="0087078A"/>
    <w:rsid w:val="008709DB"/>
    <w:rsid w:val="00871DDE"/>
    <w:rsid w:val="00873EFB"/>
    <w:rsid w:val="0088123D"/>
    <w:rsid w:val="00881E83"/>
    <w:rsid w:val="0088235C"/>
    <w:rsid w:val="0088388A"/>
    <w:rsid w:val="008841EF"/>
    <w:rsid w:val="0088428C"/>
    <w:rsid w:val="00885E5D"/>
    <w:rsid w:val="008866D2"/>
    <w:rsid w:val="00891BCC"/>
    <w:rsid w:val="00895C9F"/>
    <w:rsid w:val="008968FE"/>
    <w:rsid w:val="008A00D1"/>
    <w:rsid w:val="008A483D"/>
    <w:rsid w:val="008A61FE"/>
    <w:rsid w:val="008B2312"/>
    <w:rsid w:val="008B3B82"/>
    <w:rsid w:val="008B63FA"/>
    <w:rsid w:val="008B78C8"/>
    <w:rsid w:val="008B794E"/>
    <w:rsid w:val="008C1765"/>
    <w:rsid w:val="008C6328"/>
    <w:rsid w:val="008C6387"/>
    <w:rsid w:val="008C661C"/>
    <w:rsid w:val="008C668F"/>
    <w:rsid w:val="008D3246"/>
    <w:rsid w:val="008D6AA2"/>
    <w:rsid w:val="008E0022"/>
    <w:rsid w:val="008E0417"/>
    <w:rsid w:val="008E21B0"/>
    <w:rsid w:val="008E553C"/>
    <w:rsid w:val="008F21F3"/>
    <w:rsid w:val="008F3FA9"/>
    <w:rsid w:val="008F4A31"/>
    <w:rsid w:val="008F4B5D"/>
    <w:rsid w:val="008F5D89"/>
    <w:rsid w:val="008F623A"/>
    <w:rsid w:val="00900FA7"/>
    <w:rsid w:val="00902454"/>
    <w:rsid w:val="00903EA3"/>
    <w:rsid w:val="00904493"/>
    <w:rsid w:val="00905004"/>
    <w:rsid w:val="00906788"/>
    <w:rsid w:val="0090749A"/>
    <w:rsid w:val="00916726"/>
    <w:rsid w:val="00920A61"/>
    <w:rsid w:val="00921AF4"/>
    <w:rsid w:val="00922708"/>
    <w:rsid w:val="0092382F"/>
    <w:rsid w:val="00930887"/>
    <w:rsid w:val="00931323"/>
    <w:rsid w:val="0093191A"/>
    <w:rsid w:val="00935E81"/>
    <w:rsid w:val="009361D6"/>
    <w:rsid w:val="00936EE7"/>
    <w:rsid w:val="009408CF"/>
    <w:rsid w:val="00940FE2"/>
    <w:rsid w:val="009466E5"/>
    <w:rsid w:val="009475C7"/>
    <w:rsid w:val="00947CAC"/>
    <w:rsid w:val="0095096F"/>
    <w:rsid w:val="009537BC"/>
    <w:rsid w:val="0095434D"/>
    <w:rsid w:val="0095531A"/>
    <w:rsid w:val="00961C47"/>
    <w:rsid w:val="009626D0"/>
    <w:rsid w:val="00964C32"/>
    <w:rsid w:val="009675F5"/>
    <w:rsid w:val="00973687"/>
    <w:rsid w:val="009752FC"/>
    <w:rsid w:val="0098031B"/>
    <w:rsid w:val="00980B7F"/>
    <w:rsid w:val="00981827"/>
    <w:rsid w:val="00983CD0"/>
    <w:rsid w:val="009866BF"/>
    <w:rsid w:val="00986E73"/>
    <w:rsid w:val="0098728B"/>
    <w:rsid w:val="0098755A"/>
    <w:rsid w:val="00995129"/>
    <w:rsid w:val="0099519A"/>
    <w:rsid w:val="00995464"/>
    <w:rsid w:val="009A2BFE"/>
    <w:rsid w:val="009A4067"/>
    <w:rsid w:val="009A5169"/>
    <w:rsid w:val="009B645B"/>
    <w:rsid w:val="009B69F6"/>
    <w:rsid w:val="009C07E4"/>
    <w:rsid w:val="009C0BF2"/>
    <w:rsid w:val="009D1A61"/>
    <w:rsid w:val="009D1E18"/>
    <w:rsid w:val="009D48E3"/>
    <w:rsid w:val="009E5EDE"/>
    <w:rsid w:val="009E625A"/>
    <w:rsid w:val="009F0CEA"/>
    <w:rsid w:val="009F4921"/>
    <w:rsid w:val="009F4AB0"/>
    <w:rsid w:val="009F6F2D"/>
    <w:rsid w:val="009F6F76"/>
    <w:rsid w:val="00A004A6"/>
    <w:rsid w:val="00A00EB9"/>
    <w:rsid w:val="00A01F7B"/>
    <w:rsid w:val="00A0317C"/>
    <w:rsid w:val="00A03CBF"/>
    <w:rsid w:val="00A05B75"/>
    <w:rsid w:val="00A06D71"/>
    <w:rsid w:val="00A117DA"/>
    <w:rsid w:val="00A11CA9"/>
    <w:rsid w:val="00A1275E"/>
    <w:rsid w:val="00A154C7"/>
    <w:rsid w:val="00A15CBC"/>
    <w:rsid w:val="00A206EF"/>
    <w:rsid w:val="00A2184E"/>
    <w:rsid w:val="00A21A93"/>
    <w:rsid w:val="00A30B82"/>
    <w:rsid w:val="00A31398"/>
    <w:rsid w:val="00A31E6F"/>
    <w:rsid w:val="00A331DB"/>
    <w:rsid w:val="00A36F04"/>
    <w:rsid w:val="00A40601"/>
    <w:rsid w:val="00A4435E"/>
    <w:rsid w:val="00A44E25"/>
    <w:rsid w:val="00A46C9C"/>
    <w:rsid w:val="00A51306"/>
    <w:rsid w:val="00A52CDA"/>
    <w:rsid w:val="00A576C9"/>
    <w:rsid w:val="00A604F8"/>
    <w:rsid w:val="00A60B33"/>
    <w:rsid w:val="00A61FD1"/>
    <w:rsid w:val="00A62502"/>
    <w:rsid w:val="00A627DF"/>
    <w:rsid w:val="00A62BC6"/>
    <w:rsid w:val="00A62CEF"/>
    <w:rsid w:val="00A633E5"/>
    <w:rsid w:val="00A6637F"/>
    <w:rsid w:val="00A734E9"/>
    <w:rsid w:val="00A75A59"/>
    <w:rsid w:val="00A75E2B"/>
    <w:rsid w:val="00A76916"/>
    <w:rsid w:val="00A82145"/>
    <w:rsid w:val="00A82E17"/>
    <w:rsid w:val="00A832A6"/>
    <w:rsid w:val="00A84123"/>
    <w:rsid w:val="00A85F44"/>
    <w:rsid w:val="00A97067"/>
    <w:rsid w:val="00AA29E9"/>
    <w:rsid w:val="00AA4C80"/>
    <w:rsid w:val="00AA4E93"/>
    <w:rsid w:val="00AA7422"/>
    <w:rsid w:val="00AB29FC"/>
    <w:rsid w:val="00AB3369"/>
    <w:rsid w:val="00AB3572"/>
    <w:rsid w:val="00AB3907"/>
    <w:rsid w:val="00AB5C0B"/>
    <w:rsid w:val="00AB70DE"/>
    <w:rsid w:val="00AC2642"/>
    <w:rsid w:val="00AC2F8A"/>
    <w:rsid w:val="00AC4476"/>
    <w:rsid w:val="00AC7CCC"/>
    <w:rsid w:val="00AD09DA"/>
    <w:rsid w:val="00AD19FF"/>
    <w:rsid w:val="00AD1F66"/>
    <w:rsid w:val="00AD2F6A"/>
    <w:rsid w:val="00AD49FB"/>
    <w:rsid w:val="00AD5589"/>
    <w:rsid w:val="00AD5C3E"/>
    <w:rsid w:val="00AD68F1"/>
    <w:rsid w:val="00AE1F98"/>
    <w:rsid w:val="00AE1FDB"/>
    <w:rsid w:val="00AE2A8C"/>
    <w:rsid w:val="00AE38F6"/>
    <w:rsid w:val="00AE4877"/>
    <w:rsid w:val="00AE5735"/>
    <w:rsid w:val="00AE725F"/>
    <w:rsid w:val="00AF024D"/>
    <w:rsid w:val="00AF04B3"/>
    <w:rsid w:val="00AF2132"/>
    <w:rsid w:val="00AF3632"/>
    <w:rsid w:val="00B000D7"/>
    <w:rsid w:val="00B02383"/>
    <w:rsid w:val="00B06A44"/>
    <w:rsid w:val="00B077A4"/>
    <w:rsid w:val="00B10F75"/>
    <w:rsid w:val="00B118A3"/>
    <w:rsid w:val="00B12750"/>
    <w:rsid w:val="00B1307D"/>
    <w:rsid w:val="00B1543D"/>
    <w:rsid w:val="00B16544"/>
    <w:rsid w:val="00B17B1B"/>
    <w:rsid w:val="00B20969"/>
    <w:rsid w:val="00B218CC"/>
    <w:rsid w:val="00B237C5"/>
    <w:rsid w:val="00B23BFE"/>
    <w:rsid w:val="00B26FF2"/>
    <w:rsid w:val="00B3241E"/>
    <w:rsid w:val="00B33CC7"/>
    <w:rsid w:val="00B37C82"/>
    <w:rsid w:val="00B4021E"/>
    <w:rsid w:val="00B40845"/>
    <w:rsid w:val="00B4097E"/>
    <w:rsid w:val="00B424CF"/>
    <w:rsid w:val="00B42651"/>
    <w:rsid w:val="00B4625B"/>
    <w:rsid w:val="00B47178"/>
    <w:rsid w:val="00B508AC"/>
    <w:rsid w:val="00B521B2"/>
    <w:rsid w:val="00B52D85"/>
    <w:rsid w:val="00B53B11"/>
    <w:rsid w:val="00B55A2E"/>
    <w:rsid w:val="00B55BC6"/>
    <w:rsid w:val="00B56AC7"/>
    <w:rsid w:val="00B57866"/>
    <w:rsid w:val="00B57A51"/>
    <w:rsid w:val="00B60789"/>
    <w:rsid w:val="00B608D4"/>
    <w:rsid w:val="00B61A68"/>
    <w:rsid w:val="00B65552"/>
    <w:rsid w:val="00B65BCF"/>
    <w:rsid w:val="00B67E9A"/>
    <w:rsid w:val="00B73BD2"/>
    <w:rsid w:val="00B74DC6"/>
    <w:rsid w:val="00B7578E"/>
    <w:rsid w:val="00B75B0E"/>
    <w:rsid w:val="00B819E2"/>
    <w:rsid w:val="00B82612"/>
    <w:rsid w:val="00B83FE1"/>
    <w:rsid w:val="00B84053"/>
    <w:rsid w:val="00B856D1"/>
    <w:rsid w:val="00B8577A"/>
    <w:rsid w:val="00B87852"/>
    <w:rsid w:val="00B87D45"/>
    <w:rsid w:val="00B9198E"/>
    <w:rsid w:val="00B97EC4"/>
    <w:rsid w:val="00BA11CB"/>
    <w:rsid w:val="00BA2411"/>
    <w:rsid w:val="00BA2416"/>
    <w:rsid w:val="00BA771B"/>
    <w:rsid w:val="00BB0FB0"/>
    <w:rsid w:val="00BB19C8"/>
    <w:rsid w:val="00BB4333"/>
    <w:rsid w:val="00BB4C80"/>
    <w:rsid w:val="00BB6F11"/>
    <w:rsid w:val="00BB76B9"/>
    <w:rsid w:val="00BB78E7"/>
    <w:rsid w:val="00BC1084"/>
    <w:rsid w:val="00BC2B44"/>
    <w:rsid w:val="00BC2F32"/>
    <w:rsid w:val="00BC3081"/>
    <w:rsid w:val="00BC5380"/>
    <w:rsid w:val="00BD3DC8"/>
    <w:rsid w:val="00BD497A"/>
    <w:rsid w:val="00BD4A1F"/>
    <w:rsid w:val="00BE4925"/>
    <w:rsid w:val="00BE4B78"/>
    <w:rsid w:val="00BE6759"/>
    <w:rsid w:val="00BE72F9"/>
    <w:rsid w:val="00BE7CFF"/>
    <w:rsid w:val="00BF1B5D"/>
    <w:rsid w:val="00BF40A8"/>
    <w:rsid w:val="00BF566D"/>
    <w:rsid w:val="00BF5F32"/>
    <w:rsid w:val="00BF6E16"/>
    <w:rsid w:val="00C06ACE"/>
    <w:rsid w:val="00C10E3D"/>
    <w:rsid w:val="00C115EE"/>
    <w:rsid w:val="00C12188"/>
    <w:rsid w:val="00C12864"/>
    <w:rsid w:val="00C14682"/>
    <w:rsid w:val="00C16593"/>
    <w:rsid w:val="00C177B8"/>
    <w:rsid w:val="00C208B6"/>
    <w:rsid w:val="00C2138E"/>
    <w:rsid w:val="00C25384"/>
    <w:rsid w:val="00C25796"/>
    <w:rsid w:val="00C27169"/>
    <w:rsid w:val="00C27A6A"/>
    <w:rsid w:val="00C33D34"/>
    <w:rsid w:val="00C352C4"/>
    <w:rsid w:val="00C37070"/>
    <w:rsid w:val="00C40BE8"/>
    <w:rsid w:val="00C41AAF"/>
    <w:rsid w:val="00C426EF"/>
    <w:rsid w:val="00C42EBE"/>
    <w:rsid w:val="00C43E30"/>
    <w:rsid w:val="00C44A4C"/>
    <w:rsid w:val="00C46BDC"/>
    <w:rsid w:val="00C478F2"/>
    <w:rsid w:val="00C47B6C"/>
    <w:rsid w:val="00C550CF"/>
    <w:rsid w:val="00C5512C"/>
    <w:rsid w:val="00C55E46"/>
    <w:rsid w:val="00C56500"/>
    <w:rsid w:val="00C600A6"/>
    <w:rsid w:val="00C615E5"/>
    <w:rsid w:val="00C6576A"/>
    <w:rsid w:val="00C65F5B"/>
    <w:rsid w:val="00C70B96"/>
    <w:rsid w:val="00C71BED"/>
    <w:rsid w:val="00C725C7"/>
    <w:rsid w:val="00C744E5"/>
    <w:rsid w:val="00C74846"/>
    <w:rsid w:val="00C77621"/>
    <w:rsid w:val="00C800CE"/>
    <w:rsid w:val="00C86247"/>
    <w:rsid w:val="00C868E0"/>
    <w:rsid w:val="00C912FD"/>
    <w:rsid w:val="00C933C2"/>
    <w:rsid w:val="00C943FD"/>
    <w:rsid w:val="00C94B38"/>
    <w:rsid w:val="00C95ED2"/>
    <w:rsid w:val="00CA1922"/>
    <w:rsid w:val="00CA2A25"/>
    <w:rsid w:val="00CA406A"/>
    <w:rsid w:val="00CB38AC"/>
    <w:rsid w:val="00CC2E3C"/>
    <w:rsid w:val="00CC2EF4"/>
    <w:rsid w:val="00CC6811"/>
    <w:rsid w:val="00CC7ED1"/>
    <w:rsid w:val="00CD005A"/>
    <w:rsid w:val="00CD0107"/>
    <w:rsid w:val="00CD3542"/>
    <w:rsid w:val="00CD55B5"/>
    <w:rsid w:val="00CD56E3"/>
    <w:rsid w:val="00CD5E36"/>
    <w:rsid w:val="00CD605C"/>
    <w:rsid w:val="00CD75AB"/>
    <w:rsid w:val="00CD7606"/>
    <w:rsid w:val="00CE003D"/>
    <w:rsid w:val="00CE0A31"/>
    <w:rsid w:val="00CE1231"/>
    <w:rsid w:val="00CE1409"/>
    <w:rsid w:val="00CE1503"/>
    <w:rsid w:val="00CE3CF7"/>
    <w:rsid w:val="00CE4D5B"/>
    <w:rsid w:val="00CE5788"/>
    <w:rsid w:val="00CE5841"/>
    <w:rsid w:val="00CE5ABE"/>
    <w:rsid w:val="00CE7C41"/>
    <w:rsid w:val="00CF1163"/>
    <w:rsid w:val="00CF5481"/>
    <w:rsid w:val="00D01132"/>
    <w:rsid w:val="00D0438B"/>
    <w:rsid w:val="00D056A3"/>
    <w:rsid w:val="00D0661C"/>
    <w:rsid w:val="00D06FB3"/>
    <w:rsid w:val="00D115F0"/>
    <w:rsid w:val="00D11E34"/>
    <w:rsid w:val="00D136D7"/>
    <w:rsid w:val="00D137E2"/>
    <w:rsid w:val="00D141A0"/>
    <w:rsid w:val="00D149F6"/>
    <w:rsid w:val="00D170C7"/>
    <w:rsid w:val="00D176FA"/>
    <w:rsid w:val="00D239BE"/>
    <w:rsid w:val="00D2439D"/>
    <w:rsid w:val="00D26820"/>
    <w:rsid w:val="00D356C9"/>
    <w:rsid w:val="00D36D68"/>
    <w:rsid w:val="00D41A9E"/>
    <w:rsid w:val="00D421CE"/>
    <w:rsid w:val="00D43359"/>
    <w:rsid w:val="00D43A61"/>
    <w:rsid w:val="00D43B1D"/>
    <w:rsid w:val="00D44DEB"/>
    <w:rsid w:val="00D503ED"/>
    <w:rsid w:val="00D50F13"/>
    <w:rsid w:val="00D52B23"/>
    <w:rsid w:val="00D52C8E"/>
    <w:rsid w:val="00D536D5"/>
    <w:rsid w:val="00D56361"/>
    <w:rsid w:val="00D56F73"/>
    <w:rsid w:val="00D614D2"/>
    <w:rsid w:val="00D626C4"/>
    <w:rsid w:val="00D63E2F"/>
    <w:rsid w:val="00D65EC0"/>
    <w:rsid w:val="00D7156A"/>
    <w:rsid w:val="00D716BB"/>
    <w:rsid w:val="00D726A0"/>
    <w:rsid w:val="00D73B24"/>
    <w:rsid w:val="00D76540"/>
    <w:rsid w:val="00D76699"/>
    <w:rsid w:val="00D7796D"/>
    <w:rsid w:val="00D80283"/>
    <w:rsid w:val="00D83A33"/>
    <w:rsid w:val="00D84F03"/>
    <w:rsid w:val="00D854F2"/>
    <w:rsid w:val="00D9017F"/>
    <w:rsid w:val="00D91420"/>
    <w:rsid w:val="00D919D7"/>
    <w:rsid w:val="00D942C1"/>
    <w:rsid w:val="00D9454E"/>
    <w:rsid w:val="00D954E7"/>
    <w:rsid w:val="00D97796"/>
    <w:rsid w:val="00DA0D84"/>
    <w:rsid w:val="00DA43D5"/>
    <w:rsid w:val="00DB41E1"/>
    <w:rsid w:val="00DB4508"/>
    <w:rsid w:val="00DB6502"/>
    <w:rsid w:val="00DB6DF8"/>
    <w:rsid w:val="00DB7309"/>
    <w:rsid w:val="00DC3686"/>
    <w:rsid w:val="00DC5035"/>
    <w:rsid w:val="00DC6CAB"/>
    <w:rsid w:val="00DC7A64"/>
    <w:rsid w:val="00DD1094"/>
    <w:rsid w:val="00DD4A7E"/>
    <w:rsid w:val="00DD5175"/>
    <w:rsid w:val="00DD7A6F"/>
    <w:rsid w:val="00DE2052"/>
    <w:rsid w:val="00DE3792"/>
    <w:rsid w:val="00DE4EE6"/>
    <w:rsid w:val="00DF2B7E"/>
    <w:rsid w:val="00DF4A21"/>
    <w:rsid w:val="00E00085"/>
    <w:rsid w:val="00E00E5A"/>
    <w:rsid w:val="00E01816"/>
    <w:rsid w:val="00E03033"/>
    <w:rsid w:val="00E04997"/>
    <w:rsid w:val="00E11402"/>
    <w:rsid w:val="00E13B8C"/>
    <w:rsid w:val="00E1589F"/>
    <w:rsid w:val="00E1674D"/>
    <w:rsid w:val="00E2038D"/>
    <w:rsid w:val="00E22AEF"/>
    <w:rsid w:val="00E2300B"/>
    <w:rsid w:val="00E2331B"/>
    <w:rsid w:val="00E239DD"/>
    <w:rsid w:val="00E2460B"/>
    <w:rsid w:val="00E24FC8"/>
    <w:rsid w:val="00E2607C"/>
    <w:rsid w:val="00E26988"/>
    <w:rsid w:val="00E26CC4"/>
    <w:rsid w:val="00E3034B"/>
    <w:rsid w:val="00E30C7C"/>
    <w:rsid w:val="00E319CC"/>
    <w:rsid w:val="00E34A81"/>
    <w:rsid w:val="00E35259"/>
    <w:rsid w:val="00E35F0B"/>
    <w:rsid w:val="00E40D07"/>
    <w:rsid w:val="00E42022"/>
    <w:rsid w:val="00E44C4B"/>
    <w:rsid w:val="00E4665F"/>
    <w:rsid w:val="00E50111"/>
    <w:rsid w:val="00E549CE"/>
    <w:rsid w:val="00E55D61"/>
    <w:rsid w:val="00E564A9"/>
    <w:rsid w:val="00E56692"/>
    <w:rsid w:val="00E573ED"/>
    <w:rsid w:val="00E61FCA"/>
    <w:rsid w:val="00E623A3"/>
    <w:rsid w:val="00E63408"/>
    <w:rsid w:val="00E6432C"/>
    <w:rsid w:val="00E657CD"/>
    <w:rsid w:val="00E667BE"/>
    <w:rsid w:val="00E6725B"/>
    <w:rsid w:val="00E700BC"/>
    <w:rsid w:val="00E7529F"/>
    <w:rsid w:val="00E81B89"/>
    <w:rsid w:val="00E82855"/>
    <w:rsid w:val="00E84E7C"/>
    <w:rsid w:val="00E86616"/>
    <w:rsid w:val="00E8712C"/>
    <w:rsid w:val="00E908DE"/>
    <w:rsid w:val="00E909E6"/>
    <w:rsid w:val="00E915A2"/>
    <w:rsid w:val="00E932AD"/>
    <w:rsid w:val="00E93A96"/>
    <w:rsid w:val="00E941B3"/>
    <w:rsid w:val="00E94529"/>
    <w:rsid w:val="00E96306"/>
    <w:rsid w:val="00E96C03"/>
    <w:rsid w:val="00EA2613"/>
    <w:rsid w:val="00EA2FE6"/>
    <w:rsid w:val="00EA30D6"/>
    <w:rsid w:val="00EA770D"/>
    <w:rsid w:val="00EB31AF"/>
    <w:rsid w:val="00EC1050"/>
    <w:rsid w:val="00EC1523"/>
    <w:rsid w:val="00EC5008"/>
    <w:rsid w:val="00EC54C0"/>
    <w:rsid w:val="00EC56B6"/>
    <w:rsid w:val="00ED0A34"/>
    <w:rsid w:val="00ED50FF"/>
    <w:rsid w:val="00ED5268"/>
    <w:rsid w:val="00ED7B8D"/>
    <w:rsid w:val="00ED7BE5"/>
    <w:rsid w:val="00EE03F3"/>
    <w:rsid w:val="00EE203A"/>
    <w:rsid w:val="00EE43AE"/>
    <w:rsid w:val="00EE5A57"/>
    <w:rsid w:val="00EE5EEB"/>
    <w:rsid w:val="00EF1822"/>
    <w:rsid w:val="00EF3CB9"/>
    <w:rsid w:val="00EF4DD1"/>
    <w:rsid w:val="00EF6CCF"/>
    <w:rsid w:val="00EF7E5D"/>
    <w:rsid w:val="00F0114D"/>
    <w:rsid w:val="00F02B38"/>
    <w:rsid w:val="00F033BA"/>
    <w:rsid w:val="00F039CC"/>
    <w:rsid w:val="00F05C38"/>
    <w:rsid w:val="00F17A9E"/>
    <w:rsid w:val="00F17B5B"/>
    <w:rsid w:val="00F17B65"/>
    <w:rsid w:val="00F235D1"/>
    <w:rsid w:val="00F238E7"/>
    <w:rsid w:val="00F26C67"/>
    <w:rsid w:val="00F30ACF"/>
    <w:rsid w:val="00F34904"/>
    <w:rsid w:val="00F34F68"/>
    <w:rsid w:val="00F35211"/>
    <w:rsid w:val="00F363FA"/>
    <w:rsid w:val="00F37403"/>
    <w:rsid w:val="00F40EDF"/>
    <w:rsid w:val="00F42FB6"/>
    <w:rsid w:val="00F44796"/>
    <w:rsid w:val="00F46118"/>
    <w:rsid w:val="00F4711C"/>
    <w:rsid w:val="00F551BC"/>
    <w:rsid w:val="00F55EBB"/>
    <w:rsid w:val="00F573EE"/>
    <w:rsid w:val="00F57E21"/>
    <w:rsid w:val="00F60D18"/>
    <w:rsid w:val="00F70E8F"/>
    <w:rsid w:val="00F71D8A"/>
    <w:rsid w:val="00F7213D"/>
    <w:rsid w:val="00F7315D"/>
    <w:rsid w:val="00F74139"/>
    <w:rsid w:val="00F74F40"/>
    <w:rsid w:val="00F7686F"/>
    <w:rsid w:val="00F80AFB"/>
    <w:rsid w:val="00F81450"/>
    <w:rsid w:val="00F82068"/>
    <w:rsid w:val="00F82680"/>
    <w:rsid w:val="00F83CAB"/>
    <w:rsid w:val="00F8437C"/>
    <w:rsid w:val="00F8470D"/>
    <w:rsid w:val="00F84E7D"/>
    <w:rsid w:val="00F87278"/>
    <w:rsid w:val="00F8739D"/>
    <w:rsid w:val="00F91BE4"/>
    <w:rsid w:val="00F93F9D"/>
    <w:rsid w:val="00F94D95"/>
    <w:rsid w:val="00F94F84"/>
    <w:rsid w:val="00F97F1B"/>
    <w:rsid w:val="00FA06E2"/>
    <w:rsid w:val="00FA0C5F"/>
    <w:rsid w:val="00FA2404"/>
    <w:rsid w:val="00FA2482"/>
    <w:rsid w:val="00FA3120"/>
    <w:rsid w:val="00FA40E0"/>
    <w:rsid w:val="00FA5155"/>
    <w:rsid w:val="00FA594C"/>
    <w:rsid w:val="00FB1F34"/>
    <w:rsid w:val="00FB23B4"/>
    <w:rsid w:val="00FB64D8"/>
    <w:rsid w:val="00FB7656"/>
    <w:rsid w:val="00FC2097"/>
    <w:rsid w:val="00FC2367"/>
    <w:rsid w:val="00FD1281"/>
    <w:rsid w:val="00FD5BC0"/>
    <w:rsid w:val="00FD6640"/>
    <w:rsid w:val="00FD68D9"/>
    <w:rsid w:val="00FE0AD3"/>
    <w:rsid w:val="00FE104E"/>
    <w:rsid w:val="00FE133C"/>
    <w:rsid w:val="00FE2065"/>
    <w:rsid w:val="00FE27B6"/>
    <w:rsid w:val="00FE3F3A"/>
    <w:rsid w:val="00FE5DBF"/>
    <w:rsid w:val="00FE64E6"/>
    <w:rsid w:val="00FF0501"/>
    <w:rsid w:val="00FF34C5"/>
    <w:rsid w:val="00FF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3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3E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A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rsid w:val="00D536D5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basedOn w:val="a0"/>
    <w:rsid w:val="00D536D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D536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536D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53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536D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536D5"/>
    <w:pPr>
      <w:widowControl w:val="0"/>
      <w:autoSpaceDE w:val="0"/>
      <w:autoSpaceDN w:val="0"/>
      <w:adjustRightInd w:val="0"/>
      <w:spacing w:after="0" w:line="322" w:lineRule="exact"/>
      <w:ind w:firstLine="6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536D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13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28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3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3E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"/>
    <w:uiPriority w:val="99"/>
    <w:unhideWhenUsed/>
    <w:rsid w:val="00903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03EA3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rsid w:val="00903EA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Style18">
    <w:name w:val="Style18"/>
    <w:basedOn w:val="a"/>
    <w:rsid w:val="00903EA3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03EA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03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903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03EA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903E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03EA3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68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673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52E88"/>
  </w:style>
  <w:style w:type="character" w:styleId="ad">
    <w:name w:val="Strong"/>
    <w:basedOn w:val="a0"/>
    <w:uiPriority w:val="22"/>
    <w:qFormat/>
    <w:rsid w:val="00352E88"/>
    <w:rPr>
      <w:b/>
      <w:bCs/>
    </w:rPr>
  </w:style>
  <w:style w:type="character" w:customStyle="1" w:styleId="wmi-callto">
    <w:name w:val="wmi-callto"/>
    <w:basedOn w:val="a0"/>
    <w:rsid w:val="00352E88"/>
  </w:style>
  <w:style w:type="character" w:styleId="ae">
    <w:name w:val="Emphasis"/>
    <w:basedOn w:val="a0"/>
    <w:uiPriority w:val="99"/>
    <w:qFormat/>
    <w:rsid w:val="000604CD"/>
    <w:rPr>
      <w:i/>
      <w:iCs/>
    </w:rPr>
  </w:style>
  <w:style w:type="paragraph" w:customStyle="1" w:styleId="Style3">
    <w:name w:val="Style3"/>
    <w:basedOn w:val="a"/>
    <w:rsid w:val="000604C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04CD"/>
    <w:pPr>
      <w:widowControl w:val="0"/>
      <w:autoSpaceDE w:val="0"/>
      <w:autoSpaceDN w:val="0"/>
      <w:adjustRightInd w:val="0"/>
      <w:spacing w:after="0" w:line="322" w:lineRule="exact"/>
      <w:ind w:firstLine="1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0604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604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0604CD"/>
    <w:rPr>
      <w:rFonts w:ascii="Times New Roman" w:hAnsi="Times New Roman" w:cs="Times New Roman"/>
      <w:b/>
      <w:bCs/>
      <w:sz w:val="30"/>
      <w:szCs w:val="30"/>
    </w:rPr>
  </w:style>
  <w:style w:type="table" w:styleId="af">
    <w:name w:val="Table Grid"/>
    <w:basedOn w:val="a1"/>
    <w:rsid w:val="00060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unhideWhenUsed/>
    <w:rsid w:val="00BA241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BA2411"/>
    <w:rPr>
      <w:rFonts w:ascii="Consolas" w:eastAsia="Calibri" w:hAnsi="Consolas" w:cs="Consolas"/>
      <w:sz w:val="21"/>
      <w:szCs w:val="21"/>
    </w:rPr>
  </w:style>
  <w:style w:type="character" w:styleId="af2">
    <w:name w:val="Hyperlink"/>
    <w:basedOn w:val="a0"/>
    <w:uiPriority w:val="99"/>
    <w:semiHidden/>
    <w:unhideWhenUsed/>
    <w:rsid w:val="00C25384"/>
    <w:rPr>
      <w:b w:val="0"/>
      <w:bCs w:val="0"/>
      <w:color w:val="6699CC"/>
      <w:u w:val="single"/>
    </w:rPr>
  </w:style>
  <w:style w:type="character" w:customStyle="1" w:styleId="apple-converted-space">
    <w:name w:val="apple-converted-space"/>
    <w:basedOn w:val="a0"/>
    <w:rsid w:val="00C25384"/>
  </w:style>
  <w:style w:type="paragraph" w:styleId="af3">
    <w:name w:val="caption"/>
    <w:basedOn w:val="a"/>
    <w:next w:val="a"/>
    <w:uiPriority w:val="99"/>
    <w:qFormat/>
    <w:rsid w:val="00142DB3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52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header"/>
    <w:basedOn w:val="a"/>
    <w:link w:val="af5"/>
    <w:uiPriority w:val="99"/>
    <w:semiHidden/>
    <w:unhideWhenUsed/>
    <w:rsid w:val="0074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43538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74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43538"/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6555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9074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49A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A82E17"/>
    <w:pPr>
      <w:suppressAutoHyphens/>
      <w:ind w:left="720"/>
    </w:pPr>
    <w:rPr>
      <w:rFonts w:eastAsia="Times New Roman" w:cs="Calibri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C6AD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604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6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33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F%D0%B7%D1%8B%D0%BA%D0%BE%D0%B2%D0%B0%D1%8F_%D0%BD%D0%BE%D1%80%D0%BC%D0%B0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31" Type="http://schemas.openxmlformats.org/officeDocument/2006/relationships/hyperlink" Target="http://mega.lib.tversu.ru/MegaPro/Catalo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hyperlink" Target="http://megapro.library.tversu.ru/MegaPro/Catalog" TargetMode="External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40;&#1052;_&#1044;&#1048;&#1056;\&#1054;&#1090;&#1095;&#1077;&#1090;&#1099;\2015\&#1087;&#1086;&#1076;&#1075;&#1086;&#1090;&#1086;&#1074;&#1082;&#1072;%20&#1086;&#1090;&#1095;&#1077;&#1090;&#1072;%202015\&#1057;&#1074;&#1086;&#1076;&#1085;&#1072;&#1103;%20&#1089;&#1090;&#1072;&#1090;&#1080;&#1089;&#1090;&#1080;&#1082;&#1072;%20&#1087;&#1086;&#1089;&#1077;&#1097;&#1077;&#1085;&#1080;&#1081;%20&#1089;&#1072;&#1081;&#1090;&#1072;%20&#1053;&#1041;%20&#1058;&#1074;&#1043;&#1059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40;&#1052;_&#1044;&#1048;&#1056;\&#1054;&#1090;&#1095;&#1077;&#1090;&#1099;\2015\&#1087;&#1086;&#1076;&#1075;&#1086;&#1090;&#1086;&#1074;&#1082;&#1072;%20&#1086;&#1090;&#1095;&#1077;&#1090;&#1072;%202015\&#1057;&#1074;&#1086;&#1076;&#1085;&#1072;&#1103;%20&#1089;&#1090;&#1072;&#1090;&#1080;&#1089;&#1090;&#1080;&#1082;&#1072;%20&#1087;&#1086;&#1089;&#1077;&#1097;&#1077;&#1085;&#1080;&#1081;%20&#1089;&#1072;&#1081;&#1090;&#1072;%20&#1053;&#1041;%20&#1058;&#1074;&#1043;&#105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поступило. Всего</c:v>
                </c:pt>
                <c:pt idx="1">
                  <c:v>научная</c:v>
                </c:pt>
                <c:pt idx="2">
                  <c:v>учебная</c:v>
                </c:pt>
                <c:pt idx="3">
                  <c:v>художественная</c:v>
                </c:pt>
                <c:pt idx="4">
                  <c:v>иностранная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19417</c:v>
                </c:pt>
                <c:pt idx="1">
                  <c:v>4966</c:v>
                </c:pt>
                <c:pt idx="2">
                  <c:v>13500</c:v>
                </c:pt>
                <c:pt idx="3">
                  <c:v>658</c:v>
                </c:pt>
                <c:pt idx="4">
                  <c:v>485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поступило. Всего</c:v>
                </c:pt>
                <c:pt idx="1">
                  <c:v>научная</c:v>
                </c:pt>
                <c:pt idx="2">
                  <c:v>учебная</c:v>
                </c:pt>
                <c:pt idx="3">
                  <c:v>художественная</c:v>
                </c:pt>
                <c:pt idx="4">
                  <c:v>иностранная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14937</c:v>
                </c:pt>
                <c:pt idx="1">
                  <c:v>6611</c:v>
                </c:pt>
                <c:pt idx="2">
                  <c:v>7278</c:v>
                </c:pt>
                <c:pt idx="3">
                  <c:v>837</c:v>
                </c:pt>
                <c:pt idx="4">
                  <c:v>1055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поступило. Всего</c:v>
                </c:pt>
                <c:pt idx="1">
                  <c:v>научная</c:v>
                </c:pt>
                <c:pt idx="2">
                  <c:v>учебная</c:v>
                </c:pt>
                <c:pt idx="3">
                  <c:v>художественная</c:v>
                </c:pt>
                <c:pt idx="4">
                  <c:v>иностранная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86762</c:v>
                </c:pt>
                <c:pt idx="1">
                  <c:v>24000</c:v>
                </c:pt>
                <c:pt idx="2">
                  <c:v>25220</c:v>
                </c:pt>
                <c:pt idx="3">
                  <c:v>36708</c:v>
                </c:pt>
                <c:pt idx="4">
                  <c:v>250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поступило. Всего</c:v>
                </c:pt>
                <c:pt idx="1">
                  <c:v>научная</c:v>
                </c:pt>
                <c:pt idx="2">
                  <c:v>учебная</c:v>
                </c:pt>
                <c:pt idx="3">
                  <c:v>художественная</c:v>
                </c:pt>
                <c:pt idx="4">
                  <c:v>иностранная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147389</c:v>
                </c:pt>
                <c:pt idx="1">
                  <c:v>23160</c:v>
                </c:pt>
                <c:pt idx="2">
                  <c:v>85387</c:v>
                </c:pt>
                <c:pt idx="3">
                  <c:v>33693</c:v>
                </c:pt>
                <c:pt idx="4">
                  <c:v>9852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поступило. Всего</c:v>
                </c:pt>
                <c:pt idx="1">
                  <c:v>научная</c:v>
                </c:pt>
                <c:pt idx="2">
                  <c:v>учебная</c:v>
                </c:pt>
                <c:pt idx="3">
                  <c:v>художественная</c:v>
                </c:pt>
                <c:pt idx="4">
                  <c:v>иностранная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91057</c:v>
                </c:pt>
                <c:pt idx="1">
                  <c:v>14048</c:v>
                </c:pt>
                <c:pt idx="2">
                  <c:v>70224</c:v>
                </c:pt>
                <c:pt idx="3">
                  <c:v>6754</c:v>
                </c:pt>
                <c:pt idx="4">
                  <c:v>2615</c:v>
                </c:pt>
              </c:numCache>
            </c:numRef>
          </c:val>
        </c:ser>
        <c:shape val="box"/>
        <c:axId val="112455680"/>
        <c:axId val="112457216"/>
        <c:axId val="84275648"/>
      </c:bar3DChart>
      <c:catAx>
        <c:axId val="112455680"/>
        <c:scaling>
          <c:orientation val="minMax"/>
        </c:scaling>
        <c:axPos val="b"/>
        <c:numFmt formatCode="General" sourceLinked="1"/>
        <c:tickLblPos val="nextTo"/>
        <c:crossAx val="112457216"/>
        <c:crosses val="autoZero"/>
        <c:auto val="1"/>
        <c:lblAlgn val="ctr"/>
        <c:lblOffset val="100"/>
      </c:catAx>
      <c:valAx>
        <c:axId val="112457216"/>
        <c:scaling>
          <c:orientation val="minMax"/>
        </c:scaling>
        <c:axPos val="l"/>
        <c:majorGridlines/>
        <c:numFmt formatCode="General" sourceLinked="1"/>
        <c:tickLblPos val="nextTo"/>
        <c:crossAx val="112455680"/>
        <c:crosses val="autoZero"/>
        <c:crossBetween val="between"/>
      </c:valAx>
      <c:serAx>
        <c:axId val="84275648"/>
        <c:scaling>
          <c:orientation val="minMax"/>
        </c:scaling>
        <c:axPos val="b"/>
        <c:tickLblPos val="nextTo"/>
        <c:crossAx val="112457216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просмотра Электронного каталога</a:t>
            </a:r>
          </a:p>
        </c:rich>
      </c:tx>
      <c:layout>
        <c:manualLayout>
          <c:xMode val="edge"/>
          <c:yMode val="edge"/>
          <c:x val="6.6252563643393866E-2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'электронный каталог'!$B$1</c:f>
              <c:strCache>
                <c:ptCount val="1"/>
                <c:pt idx="0">
                  <c:v>просмотры</c:v>
                </c:pt>
              </c:strCache>
            </c:strRef>
          </c:tx>
          <c:dLbls>
            <c:dLbl>
              <c:idx val="0"/>
              <c:layout>
                <c:manualLayout>
                  <c:x val="1.7129153819801389E-3"/>
                  <c:y val="5.592841163310981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5.592841163310981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3487522692757177E-7"/>
                  <c:y val="-1.118568232662191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129153819801389E-3"/>
                  <c:y val="5.592841163310981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'электронный каталог'!$A$2:$A$7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'электронный каталог'!$B$2:$B$7</c:f>
              <c:numCache>
                <c:formatCode>General</c:formatCode>
                <c:ptCount val="6"/>
                <c:pt idx="0">
                  <c:v>3612</c:v>
                </c:pt>
                <c:pt idx="1">
                  <c:v>5307</c:v>
                </c:pt>
                <c:pt idx="2">
                  <c:v>9684</c:v>
                </c:pt>
                <c:pt idx="3">
                  <c:v>11876</c:v>
                </c:pt>
                <c:pt idx="4">
                  <c:v>23639</c:v>
                </c:pt>
                <c:pt idx="5">
                  <c:v>7045</c:v>
                </c:pt>
              </c:numCache>
            </c:numRef>
          </c:val>
        </c:ser>
        <c:axId val="115611904"/>
        <c:axId val="123343232"/>
      </c:barChart>
      <c:catAx>
        <c:axId val="1156119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</c:title>
        <c:numFmt formatCode="General" sourceLinked="1"/>
        <c:majorTickMark val="none"/>
        <c:tickLblPos val="nextTo"/>
        <c:crossAx val="123343232"/>
        <c:crosses val="autoZero"/>
        <c:auto val="1"/>
        <c:lblAlgn val="ctr"/>
        <c:lblOffset val="100"/>
        <c:tickLblSkip val="1"/>
      </c:catAx>
      <c:valAx>
        <c:axId val="123343232"/>
        <c:scaling>
          <c:orientation val="minMax"/>
          <c:max val="2500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 просмотров</a:t>
                </a:r>
              </a:p>
            </c:rich>
          </c:tx>
          <c:layout>
            <c:manualLayout>
              <c:xMode val="edge"/>
              <c:yMode val="edge"/>
              <c:x val="1.3725490196078481E-2"/>
              <c:y val="0.37170837076573482"/>
            </c:manualLayout>
          </c:layout>
        </c:title>
        <c:numFmt formatCode="General" sourceLinked="1"/>
        <c:majorTickMark val="none"/>
        <c:tickLblPos val="nextTo"/>
        <c:crossAx val="115611904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Читатели</c:v>
                </c:pt>
                <c:pt idx="1">
                  <c:v>Обслужено</c:v>
                </c:pt>
                <c:pt idx="2">
                  <c:v>Посещения</c:v>
                </c:pt>
                <c:pt idx="3">
                  <c:v>Книговыдача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12504</c:v>
                </c:pt>
                <c:pt idx="1">
                  <c:v>63815</c:v>
                </c:pt>
                <c:pt idx="2">
                  <c:v>1418428</c:v>
                </c:pt>
                <c:pt idx="3">
                  <c:v>1438552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Читатели</c:v>
                </c:pt>
                <c:pt idx="1">
                  <c:v>Обслужено</c:v>
                </c:pt>
                <c:pt idx="2">
                  <c:v>Посещения</c:v>
                </c:pt>
                <c:pt idx="3">
                  <c:v>Книговыдача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12504</c:v>
                </c:pt>
                <c:pt idx="1">
                  <c:v>63815</c:v>
                </c:pt>
                <c:pt idx="2">
                  <c:v>1453639</c:v>
                </c:pt>
                <c:pt idx="3">
                  <c:v>1438552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Читатели</c:v>
                </c:pt>
                <c:pt idx="1">
                  <c:v>Обслужено</c:v>
                </c:pt>
                <c:pt idx="2">
                  <c:v>Посещения</c:v>
                </c:pt>
                <c:pt idx="3">
                  <c:v>Книговыдача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11621</c:v>
                </c:pt>
                <c:pt idx="1">
                  <c:v>62417</c:v>
                </c:pt>
                <c:pt idx="2">
                  <c:v>1308714</c:v>
                </c:pt>
                <c:pt idx="3">
                  <c:v>879651</c:v>
                </c:pt>
              </c:numCache>
            </c:numRef>
          </c:val>
        </c:ser>
        <c:shape val="box"/>
        <c:axId val="123385728"/>
        <c:axId val="123387264"/>
        <c:axId val="0"/>
      </c:bar3DChart>
      <c:catAx>
        <c:axId val="123385728"/>
        <c:scaling>
          <c:orientation val="minMax"/>
        </c:scaling>
        <c:axPos val="b"/>
        <c:numFmt formatCode="General" sourceLinked="0"/>
        <c:tickLblPos val="nextTo"/>
        <c:crossAx val="123387264"/>
        <c:crosses val="autoZero"/>
        <c:auto val="1"/>
        <c:lblAlgn val="ctr"/>
        <c:lblOffset val="100"/>
      </c:catAx>
      <c:valAx>
        <c:axId val="123387264"/>
        <c:scaling>
          <c:orientation val="minMax"/>
        </c:scaling>
        <c:axPos val="l"/>
        <c:majorGridlines/>
        <c:numFmt formatCode="General" sourceLinked="1"/>
        <c:tickLblPos val="nextTo"/>
        <c:crossAx val="1233857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Справки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Справки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тематические</c:v>
                </c:pt>
                <c:pt idx="1">
                  <c:v>на библиографическое уточнение</c:v>
                </c:pt>
                <c:pt idx="2">
                  <c:v>адресно-библиографические</c:v>
                </c:pt>
                <c:pt idx="3">
                  <c:v>фактографические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6715</c:v>
                </c:pt>
                <c:pt idx="1">
                  <c:v>2933</c:v>
                </c:pt>
                <c:pt idx="2">
                  <c:v>4421</c:v>
                </c:pt>
                <c:pt idx="3">
                  <c:v>879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8937256480175315"/>
          <c:y val="0.15037624572218949"/>
          <c:w val="0.32853840281675645"/>
          <c:h val="0.78747282829788323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Самостоятельное обращение к информационным ресурсам через сайт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'самостоятельное обращение к ИР'!$A$5</c:f>
              <c:strCache>
                <c:ptCount val="1"/>
                <c:pt idx="0">
                  <c:v>по годам (по отчету)</c:v>
                </c:pt>
              </c:strCache>
            </c:strRef>
          </c:tx>
          <c:cat>
            <c:numRef>
              <c:f>'самостоятельное обращение к ИР'!$B$4:$G$4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'самостоятельное обращение к ИР'!$B$5:$G$5</c:f>
              <c:numCache>
                <c:formatCode>General</c:formatCode>
                <c:ptCount val="6"/>
                <c:pt idx="0">
                  <c:v>63578</c:v>
                </c:pt>
                <c:pt idx="1">
                  <c:v>197852</c:v>
                </c:pt>
                <c:pt idx="2">
                  <c:v>226294</c:v>
                </c:pt>
                <c:pt idx="3">
                  <c:v>203939</c:v>
                </c:pt>
                <c:pt idx="4">
                  <c:v>475248</c:v>
                </c:pt>
                <c:pt idx="5">
                  <c:v>274377</c:v>
                </c:pt>
              </c:numCache>
            </c:numRef>
          </c:val>
        </c:ser>
        <c:ser>
          <c:idx val="1"/>
          <c:order val="1"/>
          <c:tx>
            <c:strRef>
              <c:f>'самостоятельное обращение к ИР'!$A$6</c:f>
              <c:strCache>
                <c:ptCount val="1"/>
                <c:pt idx="0">
                  <c:v>по годам(действительная)</c:v>
                </c:pt>
              </c:strCache>
            </c:strRef>
          </c:tx>
          <c:cat>
            <c:numRef>
              <c:f>'самостоятельное обращение к ИР'!$B$4:$G$4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'самостоятельное обращение к ИР'!$B$6:$G$6</c:f>
              <c:numCache>
                <c:formatCode>General</c:formatCode>
                <c:ptCount val="6"/>
                <c:pt idx="0">
                  <c:v>66553</c:v>
                </c:pt>
                <c:pt idx="1">
                  <c:v>98714</c:v>
                </c:pt>
                <c:pt idx="2">
                  <c:v>250291</c:v>
                </c:pt>
                <c:pt idx="3">
                  <c:v>283478</c:v>
                </c:pt>
                <c:pt idx="4">
                  <c:v>475248</c:v>
                </c:pt>
                <c:pt idx="5">
                  <c:v>274377</c:v>
                </c:pt>
              </c:numCache>
            </c:numRef>
          </c:val>
        </c:ser>
        <c:ser>
          <c:idx val="2"/>
          <c:order val="2"/>
          <c:tx>
            <c:strRef>
              <c:f>'самостоятельное обращение к ИР'!$A$7</c:f>
              <c:strCache>
                <c:ptCount val="1"/>
                <c:pt idx="0">
                  <c:v>накапливаемая</c:v>
                </c:pt>
              </c:strCache>
            </c:strRef>
          </c:tx>
          <c:cat>
            <c:numRef>
              <c:f>'самостоятельное обращение к ИР'!$B$4:$G$4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'самостоятельное обращение к ИР'!$B$7:$G$7</c:f>
              <c:numCache>
                <c:formatCode>General</c:formatCode>
                <c:ptCount val="6"/>
                <c:pt idx="0">
                  <c:v>66553</c:v>
                </c:pt>
                <c:pt idx="1">
                  <c:v>165267</c:v>
                </c:pt>
                <c:pt idx="2">
                  <c:v>415558</c:v>
                </c:pt>
                <c:pt idx="3">
                  <c:v>699036</c:v>
                </c:pt>
                <c:pt idx="4">
                  <c:v>1174284</c:v>
                </c:pt>
                <c:pt idx="5">
                  <c:v>1448661</c:v>
                </c:pt>
              </c:numCache>
            </c:numRef>
          </c:val>
        </c:ser>
        <c:axId val="122980608"/>
        <c:axId val="123006976"/>
      </c:barChart>
      <c:catAx>
        <c:axId val="122980608"/>
        <c:scaling>
          <c:orientation val="minMax"/>
        </c:scaling>
        <c:axPos val="b"/>
        <c:numFmt formatCode="General" sourceLinked="1"/>
        <c:majorTickMark val="none"/>
        <c:tickLblPos val="nextTo"/>
        <c:crossAx val="123006976"/>
        <c:crosses val="autoZero"/>
        <c:auto val="1"/>
        <c:lblAlgn val="ctr"/>
        <c:lblOffset val="100"/>
      </c:catAx>
      <c:valAx>
        <c:axId val="1230069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 обращений</a:t>
                </a:r>
              </a:p>
            </c:rich>
          </c:tx>
        </c:title>
        <c:numFmt formatCode="General" sourceLinked="1"/>
        <c:majorTickMark val="none"/>
        <c:tickLblPos val="nextTo"/>
        <c:crossAx val="1229806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7F6AA-1613-4B8D-ADEB-931B3A37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47</Pages>
  <Words>13881</Words>
  <Characters>79122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Директор</cp:lastModifiedBy>
  <cp:revision>182</cp:revision>
  <cp:lastPrinted>2016-03-22T06:13:00Z</cp:lastPrinted>
  <dcterms:created xsi:type="dcterms:W3CDTF">2016-03-22T06:46:00Z</dcterms:created>
  <dcterms:modified xsi:type="dcterms:W3CDTF">2016-04-12T07:16:00Z</dcterms:modified>
</cp:coreProperties>
</file>